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A3" w:rsidRDefault="000D38A3" w:rsidP="000D38A3">
      <w:pPr>
        <w:autoSpaceDE w:val="0"/>
        <w:jc w:val="right"/>
        <w:rPr>
          <w:b/>
        </w:rPr>
      </w:pPr>
    </w:p>
    <w:p w:rsidR="000D38A3" w:rsidRDefault="000D38A3" w:rsidP="000D38A3">
      <w:pPr>
        <w:autoSpaceDE w:val="0"/>
        <w:jc w:val="right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3216000</wp:posOffset>
                </wp:positionH>
                <wp:positionV relativeFrom="paragraph">
                  <wp:posOffset>117475</wp:posOffset>
                </wp:positionV>
                <wp:extent cx="3196590" cy="1285875"/>
                <wp:effectExtent l="0" t="0" r="2286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A3" w:rsidRDefault="00DB440C" w:rsidP="000D38A3">
                            <w:pPr>
                              <w:autoSpaceDE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0D38A3" w:rsidRDefault="000D38A3" w:rsidP="000D38A3">
                            <w:pPr>
                              <w:autoSpaceDE w:val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0D38A3" w:rsidRDefault="00DB440C" w:rsidP="000D38A3">
                            <w:pPr>
                              <w:autoSpaceDE w:val="0"/>
                              <w:jc w:val="right"/>
                            </w:pPr>
                            <w:r>
                              <w:t>Генеральный директор</w:t>
                            </w:r>
                          </w:p>
                          <w:p w:rsidR="000D38A3" w:rsidRDefault="000D38A3" w:rsidP="000D38A3">
                            <w:pPr>
                              <w:autoSpaceDE w:val="0"/>
                              <w:jc w:val="right"/>
                            </w:pPr>
                            <w:r>
                              <w:t>АСРО «Строители Черноземья»</w:t>
                            </w:r>
                          </w:p>
                          <w:p w:rsidR="00DB440C" w:rsidRDefault="00DB440C" w:rsidP="000D38A3">
                            <w:pPr>
                              <w:autoSpaceDE w:val="0"/>
                              <w:jc w:val="right"/>
                            </w:pPr>
                            <w:r>
                              <w:t>Никулин А.Д.</w:t>
                            </w:r>
                          </w:p>
                          <w:p w:rsidR="00DB440C" w:rsidRDefault="00DB440C" w:rsidP="000D38A3">
                            <w:pPr>
                              <w:autoSpaceDE w:val="0"/>
                              <w:jc w:val="right"/>
                            </w:pPr>
                          </w:p>
                          <w:p w:rsidR="00DB440C" w:rsidRDefault="00DB440C" w:rsidP="000D38A3">
                            <w:pPr>
                              <w:autoSpaceDE w:val="0"/>
                              <w:jc w:val="right"/>
                            </w:pPr>
                          </w:p>
                          <w:p w:rsidR="000D38A3" w:rsidRDefault="000D38A3" w:rsidP="000D38A3">
                            <w:pPr>
                              <w:autoSpaceDE w:val="0"/>
                              <w:jc w:val="right"/>
                            </w:pPr>
                          </w:p>
                          <w:p w:rsidR="000D38A3" w:rsidRDefault="000D38A3" w:rsidP="000D38A3">
                            <w:pPr>
                              <w:autoSpaceDE w:val="0"/>
                              <w:jc w:val="right"/>
                            </w:pPr>
                          </w:p>
                          <w:p w:rsidR="000D38A3" w:rsidRDefault="000D38A3" w:rsidP="000D38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3.25pt;margin-top:9.25pt;width:251.7pt;height:10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" strokecolor="white" strokeweight=".5pt">
                <v:textbox inset=".25pt,.25pt,.25pt,.25pt">
                  <w:txbxContent>
                    <w:p w:rsidR="000D38A3" w:rsidRDefault="00DB440C" w:rsidP="000D38A3">
                      <w:pPr>
                        <w:autoSpaceDE w:val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УТВЕРЖДАЮ</w:t>
                      </w:r>
                    </w:p>
                    <w:p w:rsidR="000D38A3" w:rsidRDefault="000D38A3" w:rsidP="000D38A3">
                      <w:pPr>
                        <w:autoSpaceDE w:val="0"/>
                        <w:jc w:val="right"/>
                        <w:rPr>
                          <w:b/>
                        </w:rPr>
                      </w:pPr>
                    </w:p>
                    <w:p w:rsidR="000D38A3" w:rsidRDefault="00DB440C" w:rsidP="000D38A3">
                      <w:pPr>
                        <w:autoSpaceDE w:val="0"/>
                        <w:jc w:val="right"/>
                      </w:pPr>
                      <w:r>
                        <w:t>Генеральный директор</w:t>
                      </w:r>
                    </w:p>
                    <w:p w:rsidR="000D38A3" w:rsidRDefault="000D38A3" w:rsidP="000D38A3">
                      <w:pPr>
                        <w:autoSpaceDE w:val="0"/>
                        <w:jc w:val="right"/>
                      </w:pPr>
                      <w:r>
                        <w:t>АСРО «Строители Черноземья»</w:t>
                      </w:r>
                    </w:p>
                    <w:p w:rsidR="00DB440C" w:rsidRDefault="00DB440C" w:rsidP="000D38A3">
                      <w:pPr>
                        <w:autoSpaceDE w:val="0"/>
                        <w:jc w:val="right"/>
                      </w:pPr>
                      <w:r>
                        <w:t>Никулин А.Д.</w:t>
                      </w:r>
                    </w:p>
                    <w:p w:rsidR="00DB440C" w:rsidRDefault="00DB440C" w:rsidP="000D38A3">
                      <w:pPr>
                        <w:autoSpaceDE w:val="0"/>
                        <w:jc w:val="right"/>
                      </w:pPr>
                    </w:p>
                    <w:p w:rsidR="00DB440C" w:rsidRDefault="00DB440C" w:rsidP="000D38A3">
                      <w:pPr>
                        <w:autoSpaceDE w:val="0"/>
                        <w:jc w:val="right"/>
                      </w:pPr>
                    </w:p>
                    <w:p w:rsidR="000D38A3" w:rsidRDefault="000D38A3" w:rsidP="000D38A3">
                      <w:pPr>
                        <w:autoSpaceDE w:val="0"/>
                        <w:jc w:val="right"/>
                      </w:pPr>
                    </w:p>
                    <w:p w:rsidR="000D38A3" w:rsidRDefault="000D38A3" w:rsidP="000D38A3">
                      <w:pPr>
                        <w:autoSpaceDE w:val="0"/>
                        <w:jc w:val="right"/>
                      </w:pPr>
                    </w:p>
                    <w:p w:rsidR="000D38A3" w:rsidRDefault="000D38A3" w:rsidP="000D38A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D38A3" w:rsidRDefault="000D38A3" w:rsidP="000D38A3">
      <w:pPr>
        <w:autoSpaceDE w:val="0"/>
        <w:jc w:val="right"/>
        <w:rPr>
          <w:b/>
        </w:rPr>
      </w:pPr>
    </w:p>
    <w:p w:rsidR="000D38A3" w:rsidRDefault="000D38A3" w:rsidP="000D38A3">
      <w:pPr>
        <w:autoSpaceDE w:val="0"/>
        <w:jc w:val="center"/>
        <w:rPr>
          <w:b/>
        </w:rPr>
      </w:pPr>
    </w:p>
    <w:p w:rsidR="000D38A3" w:rsidRDefault="000D38A3" w:rsidP="000D38A3">
      <w:pPr>
        <w:autoSpaceDE w:val="0"/>
        <w:rPr>
          <w:bCs/>
        </w:rPr>
      </w:pPr>
    </w:p>
    <w:p w:rsidR="000D38A3" w:rsidRDefault="000D38A3" w:rsidP="000D38A3">
      <w:pPr>
        <w:autoSpaceDE w:val="0"/>
        <w:rPr>
          <w:bCs/>
        </w:rPr>
      </w:pPr>
    </w:p>
    <w:p w:rsidR="000D38A3" w:rsidRDefault="000D38A3" w:rsidP="000D38A3">
      <w:pPr>
        <w:autoSpaceDE w:val="0"/>
        <w:jc w:val="right"/>
        <w:rPr>
          <w:bCs/>
        </w:rPr>
      </w:pPr>
    </w:p>
    <w:p w:rsidR="000D38A3" w:rsidRDefault="000D38A3" w:rsidP="000D38A3">
      <w:pPr>
        <w:autoSpaceDE w:val="0"/>
        <w:rPr>
          <w:bCs/>
        </w:rPr>
      </w:pPr>
    </w:p>
    <w:p w:rsidR="000D38A3" w:rsidRDefault="000D38A3" w:rsidP="000D38A3">
      <w:pPr>
        <w:autoSpaceDE w:val="0"/>
        <w:rPr>
          <w:bCs/>
        </w:rPr>
      </w:pPr>
    </w:p>
    <w:p w:rsidR="000D38A3" w:rsidRDefault="000D38A3" w:rsidP="000D38A3">
      <w:pPr>
        <w:autoSpaceDE w:val="0"/>
        <w:rPr>
          <w:bCs/>
        </w:rPr>
      </w:pPr>
    </w:p>
    <w:p w:rsidR="000D38A3" w:rsidRDefault="000D38A3" w:rsidP="000D38A3">
      <w:pPr>
        <w:autoSpaceDE w:val="0"/>
        <w:rPr>
          <w:bCs/>
          <w:sz w:val="18"/>
          <w:szCs w:val="18"/>
        </w:rPr>
      </w:pPr>
    </w:p>
    <w:p w:rsidR="000D38A3" w:rsidRDefault="000D38A3" w:rsidP="000D38A3">
      <w:pPr>
        <w:autoSpaceDE w:val="0"/>
        <w:rPr>
          <w:bCs/>
          <w:sz w:val="18"/>
          <w:szCs w:val="18"/>
        </w:rPr>
      </w:pPr>
    </w:p>
    <w:p w:rsidR="000D38A3" w:rsidRDefault="000D38A3" w:rsidP="000D38A3">
      <w:pPr>
        <w:autoSpaceDE w:val="0"/>
        <w:rPr>
          <w:bCs/>
          <w:sz w:val="18"/>
          <w:szCs w:val="18"/>
        </w:rPr>
      </w:pPr>
    </w:p>
    <w:p w:rsidR="000D38A3" w:rsidRDefault="000D38A3" w:rsidP="000D38A3">
      <w:pPr>
        <w:autoSpaceDE w:val="0"/>
        <w:rPr>
          <w:bCs/>
          <w:sz w:val="18"/>
          <w:szCs w:val="18"/>
        </w:rPr>
      </w:pPr>
    </w:p>
    <w:p w:rsidR="000D38A3" w:rsidRDefault="000D38A3" w:rsidP="000D38A3">
      <w:pPr>
        <w:autoSpaceDE w:val="0"/>
        <w:rPr>
          <w:bCs/>
        </w:rPr>
      </w:pPr>
    </w:p>
    <w:p w:rsidR="000D38A3" w:rsidRDefault="000D38A3" w:rsidP="000D38A3">
      <w:pPr>
        <w:autoSpaceDE w:val="0"/>
        <w:rPr>
          <w:bCs/>
        </w:rPr>
      </w:pPr>
    </w:p>
    <w:p w:rsidR="000D38A3" w:rsidRDefault="000D38A3" w:rsidP="000D38A3">
      <w:pPr>
        <w:autoSpaceDE w:val="0"/>
        <w:rPr>
          <w:bCs/>
        </w:rPr>
      </w:pPr>
    </w:p>
    <w:p w:rsidR="000D38A3" w:rsidRDefault="000D38A3" w:rsidP="000D38A3">
      <w:pPr>
        <w:autoSpaceDE w:val="0"/>
        <w:rPr>
          <w:bCs/>
        </w:rPr>
      </w:pPr>
    </w:p>
    <w:p w:rsidR="000D38A3" w:rsidRDefault="000D38A3" w:rsidP="000D38A3">
      <w:pPr>
        <w:autoSpaceDE w:val="0"/>
        <w:rPr>
          <w:bCs/>
        </w:rPr>
      </w:pPr>
    </w:p>
    <w:p w:rsidR="000D38A3" w:rsidRDefault="000D38A3" w:rsidP="000D38A3">
      <w:pPr>
        <w:autoSpaceDE w:val="0"/>
        <w:jc w:val="center"/>
        <w:rPr>
          <w:b/>
          <w:bCs/>
          <w:caps/>
          <w:sz w:val="28"/>
          <w:szCs w:val="28"/>
        </w:rPr>
      </w:pPr>
    </w:p>
    <w:p w:rsidR="000D38A3" w:rsidRDefault="0069625A" w:rsidP="000D38A3">
      <w:pPr>
        <w:pStyle w:val="a3"/>
        <w:spacing w:after="283"/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32"/>
          <w:szCs w:val="32"/>
        </w:rPr>
        <w:t>Регламент работы в Личном кабинете члена Ассоциации</w:t>
      </w:r>
    </w:p>
    <w:p w:rsidR="000D38A3" w:rsidRDefault="000D38A3" w:rsidP="000D38A3">
      <w:pPr>
        <w:pStyle w:val="a3"/>
        <w:spacing w:after="283"/>
        <w:jc w:val="center"/>
        <w:rPr>
          <w:b/>
          <w:caps/>
          <w:sz w:val="28"/>
          <w:szCs w:val="28"/>
        </w:rPr>
      </w:pPr>
    </w:p>
    <w:p w:rsidR="000D38A3" w:rsidRDefault="000D38A3" w:rsidP="000D38A3">
      <w:pPr>
        <w:pStyle w:val="a3"/>
        <w:spacing w:after="283"/>
        <w:jc w:val="center"/>
        <w:rPr>
          <w:b/>
          <w:caps/>
          <w:sz w:val="28"/>
          <w:szCs w:val="28"/>
        </w:rPr>
      </w:pPr>
    </w:p>
    <w:p w:rsidR="000D38A3" w:rsidRDefault="000D38A3" w:rsidP="000D38A3">
      <w:pPr>
        <w:autoSpaceDE w:val="0"/>
        <w:jc w:val="center"/>
        <w:rPr>
          <w:b/>
          <w:bCs/>
        </w:rPr>
      </w:pPr>
    </w:p>
    <w:p w:rsidR="000D38A3" w:rsidRDefault="000D38A3" w:rsidP="000D38A3">
      <w:pPr>
        <w:autoSpaceDE w:val="0"/>
        <w:jc w:val="center"/>
        <w:rPr>
          <w:b/>
          <w:bCs/>
        </w:rPr>
      </w:pPr>
    </w:p>
    <w:p w:rsidR="000D38A3" w:rsidRDefault="000D38A3" w:rsidP="000D38A3">
      <w:pPr>
        <w:autoSpaceDE w:val="0"/>
        <w:jc w:val="center"/>
        <w:rPr>
          <w:b/>
          <w:bCs/>
        </w:rPr>
      </w:pPr>
    </w:p>
    <w:p w:rsidR="000D38A3" w:rsidRDefault="000D38A3" w:rsidP="000D38A3">
      <w:pPr>
        <w:autoSpaceDE w:val="0"/>
        <w:rPr>
          <w:bCs/>
        </w:rPr>
      </w:pPr>
    </w:p>
    <w:p w:rsidR="000D38A3" w:rsidRDefault="000D38A3" w:rsidP="000D38A3">
      <w:pPr>
        <w:autoSpaceDE w:val="0"/>
      </w:pPr>
    </w:p>
    <w:p w:rsidR="000D38A3" w:rsidRDefault="000D38A3" w:rsidP="000D38A3">
      <w:pPr>
        <w:autoSpaceDE w:val="0"/>
      </w:pPr>
    </w:p>
    <w:p w:rsidR="000D38A3" w:rsidRDefault="000D38A3" w:rsidP="000D38A3">
      <w:pPr>
        <w:autoSpaceDE w:val="0"/>
      </w:pPr>
    </w:p>
    <w:p w:rsidR="000D38A3" w:rsidRDefault="000D38A3" w:rsidP="000D38A3">
      <w:pPr>
        <w:autoSpaceDE w:val="0"/>
      </w:pPr>
    </w:p>
    <w:p w:rsidR="000D38A3" w:rsidRDefault="000D38A3" w:rsidP="000D38A3">
      <w:pPr>
        <w:autoSpaceDE w:val="0"/>
      </w:pPr>
    </w:p>
    <w:p w:rsidR="000D38A3" w:rsidRDefault="000D38A3" w:rsidP="000D38A3">
      <w:pPr>
        <w:autoSpaceDE w:val="0"/>
      </w:pPr>
    </w:p>
    <w:p w:rsidR="000D38A3" w:rsidRDefault="000D38A3" w:rsidP="000D38A3">
      <w:pPr>
        <w:autoSpaceDE w:val="0"/>
      </w:pPr>
    </w:p>
    <w:p w:rsidR="000D38A3" w:rsidRDefault="000D38A3" w:rsidP="000D38A3">
      <w:pPr>
        <w:autoSpaceDE w:val="0"/>
      </w:pPr>
    </w:p>
    <w:p w:rsidR="000D38A3" w:rsidRDefault="000D38A3" w:rsidP="000D38A3">
      <w:pPr>
        <w:autoSpaceDE w:val="0"/>
      </w:pPr>
    </w:p>
    <w:p w:rsidR="000D38A3" w:rsidRDefault="000D38A3" w:rsidP="000D38A3">
      <w:pPr>
        <w:autoSpaceDE w:val="0"/>
      </w:pPr>
    </w:p>
    <w:p w:rsidR="000D38A3" w:rsidRDefault="000D38A3" w:rsidP="000D38A3">
      <w:pPr>
        <w:autoSpaceDE w:val="0"/>
      </w:pPr>
    </w:p>
    <w:p w:rsidR="000D38A3" w:rsidRDefault="000D38A3" w:rsidP="000D38A3">
      <w:pPr>
        <w:autoSpaceDE w:val="0"/>
      </w:pPr>
    </w:p>
    <w:p w:rsidR="00DB440C" w:rsidRDefault="00DB440C" w:rsidP="000D38A3">
      <w:pPr>
        <w:autoSpaceDE w:val="0"/>
      </w:pPr>
    </w:p>
    <w:p w:rsidR="00DB440C" w:rsidRDefault="00DB440C" w:rsidP="000D38A3">
      <w:pPr>
        <w:autoSpaceDE w:val="0"/>
      </w:pPr>
    </w:p>
    <w:p w:rsidR="00DB440C" w:rsidRDefault="00DB440C" w:rsidP="000D38A3">
      <w:pPr>
        <w:autoSpaceDE w:val="0"/>
      </w:pPr>
    </w:p>
    <w:p w:rsidR="00DB440C" w:rsidRDefault="00DB440C" w:rsidP="000D38A3">
      <w:pPr>
        <w:autoSpaceDE w:val="0"/>
      </w:pPr>
    </w:p>
    <w:p w:rsidR="00DB440C" w:rsidRDefault="00DB440C" w:rsidP="000D38A3">
      <w:pPr>
        <w:autoSpaceDE w:val="0"/>
      </w:pPr>
    </w:p>
    <w:p w:rsidR="00DB440C" w:rsidRDefault="00DB440C" w:rsidP="000D38A3">
      <w:pPr>
        <w:autoSpaceDE w:val="0"/>
      </w:pPr>
    </w:p>
    <w:p w:rsidR="000716DD" w:rsidRDefault="000D38A3" w:rsidP="002F77CB">
      <w:pPr>
        <w:autoSpaceDE w:val="0"/>
        <w:jc w:val="center"/>
        <w:rPr>
          <w:b/>
        </w:rPr>
      </w:pPr>
      <w:r w:rsidRPr="00950766">
        <w:rPr>
          <w:b/>
        </w:rPr>
        <w:t>г. Воронеж</w:t>
      </w:r>
      <w:r>
        <w:rPr>
          <w:b/>
        </w:rPr>
        <w:t xml:space="preserve"> – 20</w:t>
      </w:r>
      <w:r w:rsidR="007B5371">
        <w:rPr>
          <w:b/>
        </w:rPr>
        <w:t>22</w:t>
      </w:r>
      <w:r>
        <w:rPr>
          <w:b/>
        </w:rPr>
        <w:t xml:space="preserve"> г.</w:t>
      </w:r>
    </w:p>
    <w:p w:rsidR="002F77CB" w:rsidRDefault="002F77CB" w:rsidP="002F77CB">
      <w:pPr>
        <w:autoSpaceDE w:val="0"/>
        <w:jc w:val="center"/>
        <w:rPr>
          <w:b/>
        </w:rPr>
      </w:pPr>
    </w:p>
    <w:p w:rsidR="0069625A" w:rsidRDefault="0069625A" w:rsidP="002F77CB">
      <w:pPr>
        <w:autoSpaceDE w:val="0"/>
        <w:jc w:val="center"/>
        <w:rPr>
          <w:b/>
        </w:rPr>
      </w:pPr>
    </w:p>
    <w:p w:rsidR="0069625A" w:rsidRDefault="0069625A" w:rsidP="002F77CB">
      <w:pPr>
        <w:autoSpaceDE w:val="0"/>
        <w:jc w:val="center"/>
        <w:rPr>
          <w:b/>
        </w:rPr>
      </w:pPr>
    </w:p>
    <w:p w:rsidR="002F77CB" w:rsidRPr="002F77CB" w:rsidRDefault="002F77CB" w:rsidP="003A034B">
      <w:pPr>
        <w:autoSpaceDE w:val="0"/>
        <w:rPr>
          <w:rStyle w:val="af6"/>
          <w:rFonts w:eastAsia="Lucida Sans Unicode"/>
          <w:b/>
          <w:color w:val="auto"/>
          <w:sz w:val="24"/>
          <w:szCs w:val="24"/>
        </w:rPr>
      </w:pPr>
    </w:p>
    <w:p w:rsidR="003911FD" w:rsidRPr="003911FD" w:rsidRDefault="00BA7C86" w:rsidP="003911FD">
      <w:pPr>
        <w:pStyle w:val="42"/>
        <w:numPr>
          <w:ilvl w:val="0"/>
          <w:numId w:val="10"/>
        </w:numPr>
        <w:shd w:val="clear" w:color="auto" w:fill="auto"/>
        <w:tabs>
          <w:tab w:val="left" w:pos="829"/>
        </w:tabs>
        <w:spacing w:before="383" w:after="120" w:line="274" w:lineRule="exact"/>
        <w:ind w:right="140"/>
        <w:jc w:val="center"/>
        <w:rPr>
          <w:rStyle w:val="af6"/>
          <w:b/>
          <w:sz w:val="24"/>
          <w:szCs w:val="24"/>
        </w:rPr>
      </w:pPr>
      <w:r w:rsidRPr="003911FD">
        <w:rPr>
          <w:rStyle w:val="af6"/>
          <w:b/>
          <w:sz w:val="24"/>
          <w:szCs w:val="24"/>
        </w:rPr>
        <w:lastRenderedPageBreak/>
        <w:t>ОБЩИЕ ПОЛОЖЕНИЯ</w:t>
      </w:r>
    </w:p>
    <w:p w:rsidR="0069625A" w:rsidRPr="003911FD" w:rsidRDefault="0069625A" w:rsidP="003911FD">
      <w:pPr>
        <w:pStyle w:val="42"/>
        <w:numPr>
          <w:ilvl w:val="0"/>
          <w:numId w:val="4"/>
        </w:numPr>
        <w:spacing w:after="0" w:line="360" w:lineRule="auto"/>
        <w:ind w:left="284" w:right="142" w:firstLine="567"/>
        <w:rPr>
          <w:sz w:val="24"/>
          <w:szCs w:val="24"/>
        </w:rPr>
      </w:pPr>
      <w:r w:rsidRPr="003911FD">
        <w:rPr>
          <w:sz w:val="24"/>
          <w:szCs w:val="24"/>
        </w:rPr>
        <w:t>Настоящий регламент</w:t>
      </w:r>
      <w:r w:rsidR="002F77CB" w:rsidRPr="003911FD">
        <w:rPr>
          <w:sz w:val="24"/>
          <w:szCs w:val="24"/>
        </w:rPr>
        <w:t xml:space="preserve"> </w:t>
      </w:r>
      <w:r w:rsidR="003911FD">
        <w:rPr>
          <w:sz w:val="24"/>
          <w:szCs w:val="24"/>
        </w:rPr>
        <w:t xml:space="preserve">разработан в соответствии с </w:t>
      </w:r>
      <w:r w:rsidRPr="003911FD">
        <w:rPr>
          <w:sz w:val="24"/>
          <w:szCs w:val="24"/>
        </w:rPr>
        <w:t>Постановлением Правительства Российской Федерации от 25 декабря 2014 г. № 1494 «Об утверждении Правил обмена документами в электронном виде при</w:t>
      </w:r>
      <w:r w:rsidRPr="003911FD">
        <w:rPr>
          <w:sz w:val="24"/>
          <w:szCs w:val="24"/>
        </w:rPr>
        <w:tab/>
        <w:t>организации информационного взаимодействия», Федеральным законом «О саморегулируемых организациях» №315-Ф3 от 01.12.2007г., Федеральный закон «О защите персональных данных» №152-ФЗ от 27.07.2006 г., Федеральный закон «Об электронной подписи» № 63-ФЗ от 06.04.2011 г., Уставом Ассоциации.</w:t>
      </w:r>
    </w:p>
    <w:p w:rsidR="00BA7C86" w:rsidRPr="003911FD" w:rsidRDefault="00BA7C86" w:rsidP="003911FD">
      <w:pPr>
        <w:pStyle w:val="42"/>
        <w:numPr>
          <w:ilvl w:val="0"/>
          <w:numId w:val="4"/>
        </w:numPr>
        <w:shd w:val="clear" w:color="auto" w:fill="auto"/>
        <w:tabs>
          <w:tab w:val="left" w:pos="829"/>
        </w:tabs>
        <w:spacing w:after="0" w:line="360" w:lineRule="auto"/>
        <w:ind w:left="284" w:right="142" w:firstLine="567"/>
        <w:rPr>
          <w:b/>
          <w:sz w:val="24"/>
          <w:szCs w:val="24"/>
        </w:rPr>
      </w:pPr>
      <w:r w:rsidRPr="003911FD">
        <w:rPr>
          <w:sz w:val="24"/>
          <w:szCs w:val="24"/>
        </w:rPr>
        <w:t>Положение распространяется на деятельность всех органов Ассоциации, членов Ассоциации, а также сотрудников исполнительной дирекции Ассоциации.</w:t>
      </w:r>
    </w:p>
    <w:p w:rsidR="00756B70" w:rsidRPr="003911FD" w:rsidRDefault="00756B70" w:rsidP="005F6CCA">
      <w:pPr>
        <w:pStyle w:val="42"/>
        <w:shd w:val="clear" w:color="auto" w:fill="auto"/>
        <w:tabs>
          <w:tab w:val="left" w:pos="829"/>
        </w:tabs>
        <w:spacing w:after="0" w:line="240" w:lineRule="auto"/>
        <w:ind w:right="140" w:firstLine="0"/>
        <w:rPr>
          <w:sz w:val="24"/>
          <w:szCs w:val="24"/>
        </w:rPr>
      </w:pPr>
    </w:p>
    <w:p w:rsidR="005F6CCA" w:rsidRPr="003911FD" w:rsidRDefault="005F6CCA" w:rsidP="003911FD">
      <w:pPr>
        <w:pStyle w:val="ab"/>
        <w:numPr>
          <w:ilvl w:val="0"/>
          <w:numId w:val="10"/>
        </w:numPr>
        <w:tabs>
          <w:tab w:val="left" w:pos="829"/>
        </w:tabs>
        <w:suppressAutoHyphens w:val="0"/>
        <w:spacing w:line="360" w:lineRule="auto"/>
        <w:jc w:val="center"/>
        <w:rPr>
          <w:rFonts w:eastAsia="Times New Roman"/>
          <w:b/>
          <w:bCs/>
          <w:kern w:val="0"/>
          <w:lang w:eastAsia="en-US"/>
        </w:rPr>
      </w:pPr>
      <w:r w:rsidRPr="003911FD">
        <w:rPr>
          <w:rFonts w:eastAsia="Times New Roman"/>
          <w:b/>
          <w:bCs/>
          <w:color w:val="000000"/>
          <w:kern w:val="0"/>
          <w:lang w:eastAsia="en-US"/>
        </w:rPr>
        <w:t>ТЕРМИНЫ И ОПРЕДЕЛЕНИЯ</w:t>
      </w:r>
    </w:p>
    <w:p w:rsidR="005F6CCA" w:rsidRPr="003911FD" w:rsidRDefault="005F6CCA" w:rsidP="003911FD">
      <w:pPr>
        <w:widowControl/>
        <w:tabs>
          <w:tab w:val="left" w:pos="829"/>
        </w:tabs>
        <w:autoSpaceDE w:val="0"/>
        <w:spacing w:line="360" w:lineRule="auto"/>
        <w:ind w:left="284" w:firstLine="567"/>
        <w:jc w:val="both"/>
        <w:rPr>
          <w:rFonts w:eastAsia="Arial"/>
          <w:color w:val="000000"/>
          <w:kern w:val="0"/>
        </w:rPr>
      </w:pPr>
      <w:r w:rsidRPr="003911FD">
        <w:rPr>
          <w:rFonts w:eastAsia="Arial"/>
          <w:color w:val="000000"/>
          <w:kern w:val="0"/>
        </w:rPr>
        <w:t xml:space="preserve">В настоящем Положении используются следующие термины, определения и их сокращения: </w:t>
      </w:r>
    </w:p>
    <w:p w:rsidR="006276FC" w:rsidRPr="003911FD" w:rsidRDefault="006276FC" w:rsidP="003911FD">
      <w:pPr>
        <w:tabs>
          <w:tab w:val="left" w:pos="829"/>
        </w:tabs>
        <w:suppressAutoHyphens w:val="0"/>
        <w:spacing w:line="360" w:lineRule="auto"/>
        <w:ind w:left="284" w:firstLine="567"/>
        <w:jc w:val="both"/>
        <w:rPr>
          <w:rFonts w:eastAsia="Times New Roman"/>
          <w:b/>
          <w:bCs/>
          <w:kern w:val="0"/>
          <w:lang w:eastAsia="en-US"/>
        </w:rPr>
      </w:pPr>
      <w:r w:rsidRPr="003911FD">
        <w:rPr>
          <w:rFonts w:eastAsia="Times New Roman"/>
          <w:b/>
          <w:bCs/>
          <w:kern w:val="0"/>
          <w:lang w:eastAsia="en-US"/>
        </w:rPr>
        <w:t xml:space="preserve">Браузер - </w:t>
      </w:r>
      <w:r w:rsidRPr="003911FD">
        <w:rPr>
          <w:rFonts w:eastAsia="Times New Roman"/>
          <w:bCs/>
          <w:kern w:val="0"/>
          <w:lang w:eastAsia="en-US"/>
        </w:rPr>
        <w:t>программа, которая предназначена для просмотра интернет-страниц на сайтах в сети интернет или локальной сети;</w:t>
      </w:r>
    </w:p>
    <w:p w:rsidR="005F6CCA" w:rsidRPr="003911FD" w:rsidRDefault="005F6CCA" w:rsidP="003911FD">
      <w:pPr>
        <w:tabs>
          <w:tab w:val="left" w:pos="829"/>
        </w:tabs>
        <w:suppressAutoHyphens w:val="0"/>
        <w:spacing w:line="360" w:lineRule="auto"/>
        <w:ind w:left="284" w:right="140" w:firstLine="567"/>
        <w:jc w:val="both"/>
        <w:rPr>
          <w:rFonts w:eastAsia="Times New Roman"/>
          <w:kern w:val="0"/>
          <w:lang w:eastAsia="ru-RU"/>
        </w:rPr>
      </w:pPr>
      <w:r w:rsidRPr="003911FD">
        <w:rPr>
          <w:rFonts w:eastAsia="Times New Roman"/>
          <w:b/>
          <w:kern w:val="0"/>
          <w:lang w:eastAsia="ru-RU"/>
        </w:rPr>
        <w:t>Документооборот</w:t>
      </w:r>
      <w:r w:rsidRPr="003911FD">
        <w:rPr>
          <w:rFonts w:eastAsia="Times New Roman"/>
          <w:kern w:val="0"/>
          <w:lang w:eastAsia="ru-RU"/>
        </w:rPr>
        <w:t xml:space="preserve"> - движение документов в Ассоциации с момента их создания или получения до завершения исполнения или отправления, с целью обмена необходимой информацией между Ассоциацией и её членами.</w:t>
      </w:r>
    </w:p>
    <w:p w:rsidR="006276FC" w:rsidRPr="003911FD" w:rsidRDefault="006276FC" w:rsidP="003911FD">
      <w:pPr>
        <w:widowControl/>
        <w:tabs>
          <w:tab w:val="left" w:pos="829"/>
        </w:tabs>
        <w:autoSpaceDE w:val="0"/>
        <w:spacing w:line="360" w:lineRule="auto"/>
        <w:ind w:left="284" w:firstLine="567"/>
        <w:jc w:val="both"/>
        <w:rPr>
          <w:rFonts w:eastAsia="Arial"/>
          <w:kern w:val="0"/>
        </w:rPr>
      </w:pPr>
      <w:r w:rsidRPr="003911FD">
        <w:rPr>
          <w:rFonts w:eastAsia="Arial"/>
          <w:b/>
          <w:bCs/>
          <w:kern w:val="0"/>
        </w:rPr>
        <w:t xml:space="preserve">Исполнительная дирекция </w:t>
      </w:r>
      <w:r w:rsidRPr="003911FD">
        <w:rPr>
          <w:rFonts w:eastAsia="Arial"/>
          <w:kern w:val="0"/>
        </w:rPr>
        <w:t xml:space="preserve">– административно-управленческий аппарат Ассоциации, состоящий из подразделений (отделов и служб), формируемый и возглавляемый Генеральным директором Ассоциации; </w:t>
      </w:r>
    </w:p>
    <w:p w:rsidR="005F6CCA" w:rsidRPr="003911FD" w:rsidRDefault="005F6CCA" w:rsidP="003911FD">
      <w:pPr>
        <w:tabs>
          <w:tab w:val="left" w:pos="829"/>
        </w:tabs>
        <w:suppressAutoHyphens w:val="0"/>
        <w:spacing w:line="360" w:lineRule="auto"/>
        <w:ind w:left="284" w:firstLine="567"/>
        <w:jc w:val="both"/>
        <w:rPr>
          <w:rFonts w:eastAsia="Times New Roman"/>
          <w:b/>
          <w:bCs/>
          <w:kern w:val="0"/>
          <w:lang w:eastAsia="en-US"/>
        </w:rPr>
      </w:pPr>
      <w:r w:rsidRPr="003911FD">
        <w:rPr>
          <w:rFonts w:eastAsia="Times New Roman"/>
          <w:b/>
          <w:bCs/>
          <w:kern w:val="0"/>
          <w:lang w:eastAsia="en-US"/>
        </w:rPr>
        <w:t xml:space="preserve">Личный кабинет </w:t>
      </w:r>
      <w:r w:rsidR="002F77CB" w:rsidRPr="003911FD">
        <w:rPr>
          <w:rFonts w:eastAsia="Times New Roman"/>
          <w:b/>
          <w:bCs/>
          <w:kern w:val="0"/>
          <w:lang w:eastAsia="en-US"/>
        </w:rPr>
        <w:t xml:space="preserve">члена СРО </w:t>
      </w:r>
      <w:r w:rsidRPr="003911FD">
        <w:rPr>
          <w:rFonts w:eastAsia="Times New Roman"/>
          <w:b/>
          <w:bCs/>
          <w:kern w:val="0"/>
          <w:lang w:eastAsia="en-US"/>
        </w:rPr>
        <w:t xml:space="preserve">- </w:t>
      </w:r>
      <w:r w:rsidRPr="003911FD">
        <w:rPr>
          <w:rFonts w:eastAsia="Times New Roman"/>
          <w:bCs/>
          <w:kern w:val="0"/>
          <w:lang w:eastAsia="en-US"/>
        </w:rPr>
        <w:t>информационный ресурс в системе Документооборот 1С, созданный для взаимодействия работников Исполнительной дирекции Ассоциации и членов Ассоциации, позволяющий отправлять и принимать электронные документы через интернет в он-лайн режиме (защищенная электро</w:t>
      </w:r>
      <w:r w:rsidR="003911FD" w:rsidRPr="003911FD">
        <w:rPr>
          <w:rFonts w:eastAsia="Times New Roman"/>
          <w:bCs/>
          <w:kern w:val="0"/>
          <w:lang w:eastAsia="en-US"/>
        </w:rPr>
        <w:t>нная площадка), далее – Личный кабинет;</w:t>
      </w:r>
    </w:p>
    <w:p w:rsidR="005F6CCA" w:rsidRPr="003911FD" w:rsidRDefault="005F6CCA" w:rsidP="003911FD">
      <w:pPr>
        <w:tabs>
          <w:tab w:val="left" w:pos="829"/>
        </w:tabs>
        <w:suppressAutoHyphens w:val="0"/>
        <w:spacing w:line="360" w:lineRule="auto"/>
        <w:ind w:left="284" w:firstLine="567"/>
        <w:jc w:val="both"/>
        <w:rPr>
          <w:rFonts w:eastAsia="Times New Roman"/>
          <w:b/>
          <w:bCs/>
          <w:kern w:val="0"/>
          <w:lang w:eastAsia="en-US"/>
        </w:rPr>
      </w:pPr>
      <w:r w:rsidRPr="003911FD">
        <w:rPr>
          <w:rFonts w:eastAsia="Times New Roman"/>
          <w:b/>
          <w:bCs/>
          <w:kern w:val="0"/>
          <w:lang w:eastAsia="en-US"/>
        </w:rPr>
        <w:t xml:space="preserve">Пользователь </w:t>
      </w:r>
      <w:r w:rsidRPr="003911FD">
        <w:rPr>
          <w:rFonts w:eastAsia="Times New Roman"/>
          <w:bCs/>
          <w:kern w:val="0"/>
          <w:lang w:eastAsia="en-US"/>
        </w:rPr>
        <w:t xml:space="preserve">- представитель члена Ассоциации – имеющий оформленные полномочия на доступ к информации юридического лица или индивидуального предпринимателя - члена </w:t>
      </w:r>
      <w:r w:rsidR="003911FD" w:rsidRPr="003911FD">
        <w:rPr>
          <w:rFonts w:eastAsia="Times New Roman"/>
          <w:bCs/>
          <w:kern w:val="0"/>
          <w:lang w:eastAsia="en-US"/>
        </w:rPr>
        <w:t>Ассоциации;</w:t>
      </w:r>
    </w:p>
    <w:p w:rsidR="00E16C14" w:rsidRPr="003911FD" w:rsidRDefault="003911FD" w:rsidP="003911FD">
      <w:pPr>
        <w:spacing w:line="360" w:lineRule="auto"/>
        <w:ind w:left="284" w:firstLine="567"/>
        <w:jc w:val="both"/>
        <w:rPr>
          <w:lang w:eastAsia="en-US"/>
        </w:rPr>
      </w:pPr>
      <w:r w:rsidRPr="003911FD">
        <w:rPr>
          <w:b/>
          <w:lang w:eastAsia="en-US"/>
        </w:rPr>
        <w:t>П</w:t>
      </w:r>
      <w:r w:rsidR="00E16C14" w:rsidRPr="003911FD">
        <w:rPr>
          <w:b/>
          <w:lang w:eastAsia="en-US"/>
        </w:rPr>
        <w:t>акет электронных документов</w:t>
      </w:r>
      <w:r w:rsidR="00E16C14" w:rsidRPr="003911FD">
        <w:rPr>
          <w:lang w:eastAsia="en-US"/>
        </w:rPr>
        <w:t xml:space="preserve"> (Пакет документов) - несколько связанных между собой</w:t>
      </w:r>
      <w:r w:rsidRPr="003911FD">
        <w:rPr>
          <w:lang w:eastAsia="en-US"/>
        </w:rPr>
        <w:t xml:space="preserve"> </w:t>
      </w:r>
      <w:r w:rsidR="00E16C14" w:rsidRPr="003911FD">
        <w:rPr>
          <w:lang w:eastAsia="en-US"/>
        </w:rPr>
        <w:t>электронных документов;</w:t>
      </w:r>
    </w:p>
    <w:p w:rsidR="00E16C14" w:rsidRPr="003911FD" w:rsidRDefault="003911FD" w:rsidP="003911FD">
      <w:pPr>
        <w:spacing w:line="360" w:lineRule="auto"/>
        <w:ind w:left="284" w:firstLine="567"/>
        <w:jc w:val="both"/>
        <w:rPr>
          <w:lang w:eastAsia="en-US"/>
        </w:rPr>
      </w:pPr>
      <w:r w:rsidRPr="003911FD">
        <w:rPr>
          <w:b/>
          <w:lang w:eastAsia="en-US"/>
        </w:rPr>
        <w:t>Э</w:t>
      </w:r>
      <w:r w:rsidR="00E16C14" w:rsidRPr="003911FD">
        <w:rPr>
          <w:b/>
          <w:lang w:eastAsia="en-US"/>
        </w:rPr>
        <w:t xml:space="preserve">лектронная подпись </w:t>
      </w:r>
      <w:r w:rsidR="00E16C14" w:rsidRPr="003911FD">
        <w:rPr>
          <w:lang w:eastAsia="en-US"/>
        </w:rPr>
        <w:t>- информация в электронной форме, присоединенная к</w:t>
      </w:r>
    </w:p>
    <w:p w:rsidR="00E16C14" w:rsidRDefault="00E16C14" w:rsidP="003911FD">
      <w:pPr>
        <w:spacing w:line="360" w:lineRule="auto"/>
        <w:ind w:left="284"/>
        <w:jc w:val="both"/>
        <w:rPr>
          <w:lang w:eastAsia="en-US"/>
        </w:rPr>
      </w:pPr>
      <w:r w:rsidRPr="003911FD">
        <w:rPr>
          <w:lang w:eastAsia="en-US"/>
        </w:rPr>
        <w:t>подписываемому электронному документу или иным образом связанная с ним и позволяющая</w:t>
      </w:r>
      <w:r w:rsidR="003911FD" w:rsidRPr="003911FD">
        <w:rPr>
          <w:lang w:eastAsia="en-US"/>
        </w:rPr>
        <w:t xml:space="preserve"> </w:t>
      </w:r>
      <w:r w:rsidRPr="003911FD">
        <w:rPr>
          <w:lang w:eastAsia="en-US"/>
        </w:rPr>
        <w:t>идентифицировать лицо, п</w:t>
      </w:r>
      <w:r w:rsidR="003911FD" w:rsidRPr="003911FD">
        <w:rPr>
          <w:lang w:eastAsia="en-US"/>
        </w:rPr>
        <w:t>одписавшее электронный документ.</w:t>
      </w:r>
    </w:p>
    <w:p w:rsidR="003911FD" w:rsidRPr="003911FD" w:rsidRDefault="003911FD" w:rsidP="003911FD">
      <w:pPr>
        <w:spacing w:line="360" w:lineRule="auto"/>
        <w:ind w:left="284"/>
        <w:jc w:val="both"/>
        <w:rPr>
          <w:lang w:eastAsia="en-US"/>
        </w:rPr>
      </w:pPr>
    </w:p>
    <w:p w:rsidR="00F25F3D" w:rsidRPr="003911FD" w:rsidRDefault="00F25F3D" w:rsidP="003911FD">
      <w:pPr>
        <w:pStyle w:val="42"/>
        <w:tabs>
          <w:tab w:val="left" w:pos="829"/>
          <w:tab w:val="left" w:pos="3070"/>
        </w:tabs>
        <w:spacing w:after="0" w:line="360" w:lineRule="auto"/>
        <w:ind w:firstLine="0"/>
        <w:rPr>
          <w:rStyle w:val="15"/>
          <w:b/>
          <w:i w:val="0"/>
          <w:sz w:val="24"/>
          <w:szCs w:val="24"/>
        </w:rPr>
      </w:pPr>
      <w:bookmarkStart w:id="0" w:name="bookmark5"/>
    </w:p>
    <w:p w:rsidR="00F25F3D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jc w:val="center"/>
        <w:rPr>
          <w:rStyle w:val="15"/>
          <w:b/>
          <w:i w:val="0"/>
          <w:sz w:val="24"/>
          <w:szCs w:val="24"/>
        </w:rPr>
      </w:pPr>
      <w:r w:rsidRPr="003911FD">
        <w:rPr>
          <w:rStyle w:val="15"/>
          <w:b/>
          <w:i w:val="0"/>
          <w:sz w:val="24"/>
          <w:szCs w:val="24"/>
        </w:rPr>
        <w:lastRenderedPageBreak/>
        <w:t>3</w:t>
      </w:r>
      <w:r w:rsidR="00F25F3D" w:rsidRPr="003911FD">
        <w:rPr>
          <w:rStyle w:val="15"/>
          <w:b/>
          <w:i w:val="0"/>
          <w:sz w:val="24"/>
          <w:szCs w:val="24"/>
        </w:rPr>
        <w:t>. РЕГИСТРАЦИЯ ПОЛЬЗОВАТЕЛЯ В «ЛИЧНОМ КАБИНЕТЕ»</w:t>
      </w:r>
    </w:p>
    <w:p w:rsidR="00F104E0" w:rsidRPr="003911FD" w:rsidRDefault="007566FF" w:rsidP="00F25F3D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3</w:t>
      </w:r>
      <w:r w:rsidR="00BA134B" w:rsidRPr="003911FD">
        <w:rPr>
          <w:sz w:val="24"/>
          <w:szCs w:val="24"/>
        </w:rPr>
        <w:t xml:space="preserve">.1. </w:t>
      </w:r>
      <w:r w:rsidR="00F104E0" w:rsidRPr="003911FD">
        <w:rPr>
          <w:sz w:val="24"/>
          <w:szCs w:val="24"/>
        </w:rPr>
        <w:t>Подключени</w:t>
      </w:r>
      <w:r w:rsidR="0069625A" w:rsidRPr="003911FD">
        <w:rPr>
          <w:sz w:val="24"/>
          <w:szCs w:val="24"/>
        </w:rPr>
        <w:t>е</w:t>
      </w:r>
      <w:r w:rsidR="00F104E0" w:rsidRPr="003911FD">
        <w:rPr>
          <w:sz w:val="24"/>
          <w:szCs w:val="24"/>
        </w:rPr>
        <w:t xml:space="preserve"> к Личн</w:t>
      </w:r>
      <w:r w:rsidR="00BA134B" w:rsidRPr="003911FD">
        <w:rPr>
          <w:sz w:val="24"/>
          <w:szCs w:val="24"/>
        </w:rPr>
        <w:t>ому</w:t>
      </w:r>
      <w:r w:rsidR="00F104E0" w:rsidRPr="003911FD">
        <w:rPr>
          <w:sz w:val="24"/>
          <w:szCs w:val="24"/>
        </w:rPr>
        <w:t xml:space="preserve"> кабинет</w:t>
      </w:r>
      <w:r w:rsidR="00BA134B" w:rsidRPr="003911FD">
        <w:rPr>
          <w:sz w:val="24"/>
          <w:szCs w:val="24"/>
        </w:rPr>
        <w:t>у</w:t>
      </w:r>
      <w:r w:rsidR="00F104E0" w:rsidRPr="003911FD">
        <w:rPr>
          <w:sz w:val="24"/>
          <w:szCs w:val="24"/>
        </w:rPr>
        <w:t xml:space="preserve"> доступно только действующим членам Ассоциации.</w:t>
      </w:r>
    </w:p>
    <w:p w:rsidR="00F104E0" w:rsidRPr="003911FD" w:rsidRDefault="007566FF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3</w:t>
      </w:r>
      <w:r w:rsidR="00F104E0" w:rsidRPr="003911FD">
        <w:rPr>
          <w:sz w:val="24"/>
          <w:szCs w:val="24"/>
        </w:rPr>
        <w:t>.</w:t>
      </w:r>
      <w:r w:rsidRPr="003911FD">
        <w:rPr>
          <w:sz w:val="24"/>
          <w:szCs w:val="24"/>
        </w:rPr>
        <w:t>2</w:t>
      </w:r>
      <w:r w:rsidR="00F104E0" w:rsidRPr="003911FD">
        <w:rPr>
          <w:sz w:val="24"/>
          <w:szCs w:val="24"/>
        </w:rPr>
        <w:t xml:space="preserve">. Для подключения к </w:t>
      </w:r>
      <w:r w:rsidR="00BA134B" w:rsidRPr="003911FD">
        <w:rPr>
          <w:sz w:val="24"/>
          <w:szCs w:val="24"/>
        </w:rPr>
        <w:t>Личному кабинету</w:t>
      </w:r>
      <w:r w:rsidR="00F104E0" w:rsidRPr="003911FD">
        <w:rPr>
          <w:sz w:val="24"/>
          <w:szCs w:val="24"/>
        </w:rPr>
        <w:t xml:space="preserve"> </w:t>
      </w:r>
      <w:r w:rsidR="00BA134B" w:rsidRPr="003911FD">
        <w:rPr>
          <w:sz w:val="24"/>
          <w:szCs w:val="24"/>
        </w:rPr>
        <w:t xml:space="preserve">Члену Ассоциации </w:t>
      </w:r>
      <w:r w:rsidR="00F104E0" w:rsidRPr="003911FD">
        <w:rPr>
          <w:sz w:val="24"/>
          <w:szCs w:val="24"/>
        </w:rPr>
        <w:t xml:space="preserve">необходимо оформить заявление о получении доступа </w:t>
      </w:r>
      <w:r w:rsidR="00BA134B" w:rsidRPr="003911FD">
        <w:rPr>
          <w:sz w:val="24"/>
          <w:szCs w:val="24"/>
        </w:rPr>
        <w:t>и «Соглашение об электронном документообороте по телекоммуникационным каналам связи», которые расположены на главной странице Ассоциации.</w:t>
      </w:r>
    </w:p>
    <w:p w:rsidR="0008677A" w:rsidRPr="003911FD" w:rsidRDefault="007566FF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3.3</w:t>
      </w:r>
      <w:r w:rsidR="0008677A" w:rsidRPr="003911FD">
        <w:rPr>
          <w:sz w:val="24"/>
          <w:szCs w:val="24"/>
        </w:rPr>
        <w:t>. Заявление и соглашение направляются в адрес Ассоциации в виде оригиналов документов (электронные документы, подписанные ЭЦП или нарочно).</w:t>
      </w:r>
    </w:p>
    <w:p w:rsidR="006900F2" w:rsidRPr="003911FD" w:rsidRDefault="007566FF" w:rsidP="003911FD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3</w:t>
      </w:r>
      <w:r w:rsidR="0008677A" w:rsidRPr="003911FD">
        <w:rPr>
          <w:sz w:val="24"/>
          <w:szCs w:val="24"/>
        </w:rPr>
        <w:t>.</w:t>
      </w:r>
      <w:r w:rsidRPr="003911FD">
        <w:rPr>
          <w:sz w:val="24"/>
          <w:szCs w:val="24"/>
        </w:rPr>
        <w:t>4</w:t>
      </w:r>
      <w:r w:rsidR="0008677A" w:rsidRPr="003911FD">
        <w:rPr>
          <w:sz w:val="24"/>
          <w:szCs w:val="24"/>
        </w:rPr>
        <w:t xml:space="preserve">. После получения </w:t>
      </w:r>
      <w:r w:rsidR="00A81850" w:rsidRPr="003911FD">
        <w:rPr>
          <w:sz w:val="24"/>
          <w:szCs w:val="24"/>
        </w:rPr>
        <w:t xml:space="preserve">заявления </w:t>
      </w:r>
      <w:r w:rsidR="0008677A" w:rsidRPr="003911FD">
        <w:rPr>
          <w:sz w:val="24"/>
          <w:szCs w:val="24"/>
        </w:rPr>
        <w:t>и соглашени</w:t>
      </w:r>
      <w:r w:rsidR="00A81850" w:rsidRPr="003911FD">
        <w:rPr>
          <w:sz w:val="24"/>
          <w:szCs w:val="24"/>
        </w:rPr>
        <w:t>я</w:t>
      </w:r>
      <w:r w:rsidR="0008677A" w:rsidRPr="003911FD">
        <w:rPr>
          <w:sz w:val="24"/>
          <w:szCs w:val="24"/>
        </w:rPr>
        <w:t xml:space="preserve"> </w:t>
      </w:r>
      <w:r w:rsidR="00A81850" w:rsidRPr="003911FD">
        <w:rPr>
          <w:sz w:val="24"/>
          <w:szCs w:val="24"/>
        </w:rPr>
        <w:t>на электронную почту</w:t>
      </w:r>
      <w:r w:rsidR="006900F2" w:rsidRPr="003911FD">
        <w:rPr>
          <w:sz w:val="24"/>
          <w:szCs w:val="24"/>
        </w:rPr>
        <w:t xml:space="preserve"> Пользователя</w:t>
      </w:r>
      <w:r w:rsidR="00A81850" w:rsidRPr="003911FD">
        <w:rPr>
          <w:sz w:val="24"/>
          <w:szCs w:val="24"/>
        </w:rPr>
        <w:t>, указанную в заявлении на получение доступа к личному кабинету</w:t>
      </w:r>
      <w:r w:rsidR="006900F2" w:rsidRPr="003911FD">
        <w:rPr>
          <w:sz w:val="24"/>
          <w:szCs w:val="24"/>
        </w:rPr>
        <w:t>,</w:t>
      </w:r>
      <w:r w:rsidR="00A81850" w:rsidRPr="003911FD">
        <w:rPr>
          <w:sz w:val="24"/>
          <w:szCs w:val="24"/>
        </w:rPr>
        <w:t xml:space="preserve"> </w:t>
      </w:r>
      <w:r w:rsidR="006900F2" w:rsidRPr="003911FD">
        <w:rPr>
          <w:sz w:val="24"/>
          <w:szCs w:val="24"/>
        </w:rPr>
        <w:t>поступит ссылка для активации Личного кабинета.</w:t>
      </w:r>
    </w:p>
    <w:p w:rsidR="00F25F3D" w:rsidRPr="003911FD" w:rsidRDefault="007566FF" w:rsidP="003911FD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3</w:t>
      </w:r>
      <w:r w:rsidR="0008677A" w:rsidRPr="003911FD">
        <w:rPr>
          <w:sz w:val="24"/>
          <w:szCs w:val="24"/>
        </w:rPr>
        <w:t>.</w:t>
      </w:r>
      <w:r w:rsidRPr="003911FD">
        <w:rPr>
          <w:sz w:val="24"/>
          <w:szCs w:val="24"/>
        </w:rPr>
        <w:t>5</w:t>
      </w:r>
      <w:r w:rsidR="0008677A" w:rsidRPr="003911FD">
        <w:rPr>
          <w:sz w:val="24"/>
          <w:szCs w:val="24"/>
        </w:rPr>
        <w:t xml:space="preserve">. В момент активации Личного кабинета </w:t>
      </w:r>
      <w:r w:rsidR="006900F2" w:rsidRPr="003911FD">
        <w:rPr>
          <w:sz w:val="24"/>
          <w:szCs w:val="24"/>
        </w:rPr>
        <w:t>П</w:t>
      </w:r>
      <w:r w:rsidR="0008677A" w:rsidRPr="003911FD">
        <w:rPr>
          <w:sz w:val="24"/>
          <w:szCs w:val="24"/>
        </w:rPr>
        <w:t xml:space="preserve">ользователь </w:t>
      </w:r>
      <w:r w:rsidRPr="003911FD">
        <w:rPr>
          <w:sz w:val="24"/>
          <w:szCs w:val="24"/>
        </w:rPr>
        <w:t>должен</w:t>
      </w:r>
      <w:r w:rsidR="0008677A" w:rsidRPr="003911FD">
        <w:rPr>
          <w:sz w:val="24"/>
          <w:szCs w:val="24"/>
        </w:rPr>
        <w:t xml:space="preserve"> самостоятельно придумать пароль. </w:t>
      </w:r>
    </w:p>
    <w:p w:rsidR="0008677A" w:rsidRPr="003911FD" w:rsidRDefault="007566FF" w:rsidP="003911FD">
      <w:pPr>
        <w:pStyle w:val="42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3</w:t>
      </w:r>
      <w:r w:rsidR="0008677A" w:rsidRPr="003911FD">
        <w:rPr>
          <w:sz w:val="24"/>
          <w:szCs w:val="24"/>
        </w:rPr>
        <w:t>.</w:t>
      </w:r>
      <w:r w:rsidRPr="003911FD">
        <w:rPr>
          <w:sz w:val="24"/>
          <w:szCs w:val="24"/>
        </w:rPr>
        <w:t>6</w:t>
      </w:r>
      <w:r w:rsidR="0008677A" w:rsidRPr="003911FD">
        <w:rPr>
          <w:sz w:val="24"/>
          <w:szCs w:val="24"/>
        </w:rPr>
        <w:t xml:space="preserve">. В случае утери логина и пароля для авторизации в Личном кабинете необходимо обратиться в Ассоциацию. </w:t>
      </w:r>
    </w:p>
    <w:p w:rsidR="00B51499" w:rsidRPr="003911FD" w:rsidRDefault="00B51499" w:rsidP="003911FD">
      <w:pPr>
        <w:pStyle w:val="42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3.7. После исключения организации из членов доступ в «Личный кабинет» автоматически блокируется.</w:t>
      </w:r>
    </w:p>
    <w:p w:rsidR="007566FF" w:rsidRPr="003911FD" w:rsidRDefault="007566FF" w:rsidP="0008677A">
      <w:pPr>
        <w:pStyle w:val="42"/>
        <w:tabs>
          <w:tab w:val="left" w:pos="829"/>
          <w:tab w:val="left" w:pos="3070"/>
        </w:tabs>
        <w:spacing w:line="360" w:lineRule="auto"/>
        <w:ind w:firstLine="0"/>
        <w:rPr>
          <w:sz w:val="24"/>
          <w:szCs w:val="24"/>
        </w:rPr>
      </w:pP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jc w:val="center"/>
        <w:rPr>
          <w:b/>
          <w:sz w:val="24"/>
          <w:szCs w:val="24"/>
        </w:rPr>
      </w:pPr>
      <w:r w:rsidRPr="003911FD">
        <w:rPr>
          <w:b/>
          <w:sz w:val="24"/>
          <w:szCs w:val="24"/>
        </w:rPr>
        <w:t>4.ВОЗМОЖНОСТИ ЛИЧНОГО КАБИНЕТА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4.1. В Личном кабинете Пользователь может ознакомиться с информацией: 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общей, внесённой о члене Ассоциации в реестр членов АСРО «Строители Черноземья»;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 о действующем праве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а также о действующих уровнях ответственности;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 о внесённых взносах в компенсационные фонды Ассоциации;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 о задолженности по взносам;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 о проверках, проводимых в отношении данной организации;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i/>
          <w:sz w:val="24"/>
          <w:szCs w:val="24"/>
        </w:rPr>
      </w:pPr>
      <w:r w:rsidRPr="003911FD">
        <w:rPr>
          <w:i/>
          <w:sz w:val="24"/>
          <w:szCs w:val="24"/>
        </w:rPr>
        <w:t xml:space="preserve"> - о специалистах</w:t>
      </w:r>
      <w:r w:rsidR="00DB440C">
        <w:rPr>
          <w:i/>
          <w:sz w:val="24"/>
          <w:szCs w:val="24"/>
        </w:rPr>
        <w:t>,</w:t>
      </w:r>
      <w:r w:rsidRPr="003911FD">
        <w:rPr>
          <w:i/>
          <w:sz w:val="24"/>
          <w:szCs w:val="24"/>
        </w:rPr>
        <w:t xml:space="preserve"> в том числе о специалистах</w:t>
      </w:r>
      <w:r w:rsidR="00DB440C">
        <w:rPr>
          <w:i/>
          <w:sz w:val="24"/>
          <w:szCs w:val="24"/>
        </w:rPr>
        <w:t>, сведения о которых внесен</w:t>
      </w:r>
      <w:r w:rsidRPr="003911FD">
        <w:rPr>
          <w:i/>
          <w:sz w:val="24"/>
          <w:szCs w:val="24"/>
        </w:rPr>
        <w:t>ы в Национальный реестр специалистов;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о действующих договорах страхования;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о договорах строительного подряда, заключенных с использованием конкурентных способов заключения договоров. 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4.2. В разделе «Обращения» Пользователь Личного кабинета может направить в адрес Ассоциации: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запрос на получение выписки из реестра; 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lastRenderedPageBreak/>
        <w:t xml:space="preserve"> - заявление и документы на изменение уровня ответственности;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заявление и документы на изменение права выполнять работы (получение права выполнять работы по договорам строительного подряда, заключаемых на конкурентной основе, изменение категории сложности объекта);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 - документы по проверке;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 - документы по договорам подряда, заключенным на конкурентной основе (Дополнительное соглашение к договору, документы исполнения обязательств по договору: КС-2, КС-3 и т.п.)  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запрос на получение бухгалтерских документов, в том числе акта сверки; 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информацию по страхованию (договор страхования, дополнительные соглашения к договору страхования, заявление на страхование);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 - иные обращения.</w:t>
      </w:r>
    </w:p>
    <w:p w:rsidR="007566FF" w:rsidRPr="003911FD" w:rsidRDefault="007566FF" w:rsidP="003911FD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4.3. В журнале обращений находятся все обращения направленные Пользователем Личного кабинета в адрес Ассоциации. </w:t>
      </w:r>
    </w:p>
    <w:p w:rsidR="007566FF" w:rsidRPr="003911FD" w:rsidRDefault="007566FF" w:rsidP="003911FD">
      <w:pPr>
        <w:pStyle w:val="42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4.4. В разделе Уведомления будут отображаться присланные Ассоциацией в адрес Пользователя уведомления. </w:t>
      </w:r>
    </w:p>
    <w:p w:rsidR="007566FF" w:rsidRDefault="007566FF" w:rsidP="003911FD">
      <w:pPr>
        <w:pStyle w:val="42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4.5.Сведения о сданных через личный кабинет отчётах о деятельности члена Ассоциации будет отображен в разделе «Отчеты».</w:t>
      </w:r>
    </w:p>
    <w:p w:rsidR="003911FD" w:rsidRPr="003911FD" w:rsidRDefault="003911FD" w:rsidP="003911FD">
      <w:pPr>
        <w:pStyle w:val="42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4.6. Документы через личный кабинет могут предоставляться как с электронно-цифровой подписью (ЭЦП) так и без нее в виде скан-копий.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4.6.1. Без электронно-цифровой подписи предоставляются: 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запросы на получение Выписки из Реестра членов СРО; 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документы по договорам строительного подряда, заключенным с использованием конкурентных процедур (44-ФЗ, 223-ФЗ, 615-ПП);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договоры страхования (сканированные документы с подписями и печатями);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запросы бухгалтерских документов (акты сверки, счета и т.д.);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- информационные, гарантийные письма и т.д;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документы по проверке;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- ежегодные Отчеты о деятельности членов СРО;</w:t>
      </w:r>
    </w:p>
    <w:p w:rsidR="007566FF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документы на сотрудников организации.</w:t>
      </w:r>
    </w:p>
    <w:p w:rsidR="003911FD" w:rsidRPr="003911FD" w:rsidRDefault="003911FD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911FD">
        <w:rPr>
          <w:b/>
          <w:i/>
          <w:sz w:val="24"/>
          <w:szCs w:val="24"/>
        </w:rPr>
        <w:t>Документы по проверке, отчеты и документы на сотрудников, переданные в Личном кабинете без использования ЭЦП должны быть предоставлены в Ассоциацию на бумажном носителе в течени</w:t>
      </w:r>
      <w:r w:rsidR="00DB440C">
        <w:rPr>
          <w:b/>
          <w:i/>
          <w:sz w:val="24"/>
          <w:szCs w:val="24"/>
        </w:rPr>
        <w:t>е</w:t>
      </w:r>
      <w:r w:rsidRPr="003911FD">
        <w:rPr>
          <w:b/>
          <w:i/>
          <w:sz w:val="24"/>
          <w:szCs w:val="24"/>
        </w:rPr>
        <w:t xml:space="preserve"> 7 рабочих дней</w:t>
      </w:r>
      <w:r w:rsidRPr="003911FD">
        <w:rPr>
          <w:b/>
          <w:sz w:val="24"/>
          <w:szCs w:val="24"/>
        </w:rPr>
        <w:t>.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4.6.2. С электронно-цифровой подписью предоставляются: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 - Заявления и прилагаемые документы на внесение изменений в Реестр членов СРО (изменения уровня КФ, смена адреса и т.д.). Электронный документ должен быть подписан электронной </w:t>
      </w:r>
      <w:r w:rsidRPr="003911FD">
        <w:rPr>
          <w:sz w:val="24"/>
          <w:szCs w:val="24"/>
        </w:rPr>
        <w:lastRenderedPageBreak/>
        <w:t>подписью лица, которое указано в тексте электронного письма как лицо, его подписавшее.</w:t>
      </w:r>
    </w:p>
    <w:p w:rsidR="007566FF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4.7. Для направления предложений и замечаний по работе «Личного кабинета» можно воспользоваться кнопкой «Обратная связь» в левом меню. </w:t>
      </w:r>
    </w:p>
    <w:p w:rsidR="003911FD" w:rsidRDefault="003911FD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jc w:val="center"/>
        <w:rPr>
          <w:b/>
          <w:sz w:val="24"/>
          <w:szCs w:val="24"/>
        </w:rPr>
      </w:pPr>
    </w:p>
    <w:p w:rsidR="00F25F3D" w:rsidRPr="003911FD" w:rsidRDefault="007566FF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jc w:val="center"/>
        <w:rPr>
          <w:b/>
          <w:sz w:val="24"/>
          <w:szCs w:val="24"/>
        </w:rPr>
      </w:pPr>
      <w:r w:rsidRPr="003911FD">
        <w:rPr>
          <w:b/>
          <w:sz w:val="24"/>
          <w:szCs w:val="24"/>
        </w:rPr>
        <w:t>5. ОБЯЗАННОСТИ ПОЛЬЗОВАТЕЛЯ ЛИЧНОГО КАБИНЕТА</w:t>
      </w:r>
    </w:p>
    <w:p w:rsidR="00F104E0" w:rsidRPr="003911FD" w:rsidRDefault="007566FF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5</w:t>
      </w:r>
      <w:r w:rsidR="00F104E0" w:rsidRPr="003911FD">
        <w:rPr>
          <w:sz w:val="24"/>
          <w:szCs w:val="24"/>
        </w:rPr>
        <w:t xml:space="preserve">.1. </w:t>
      </w:r>
      <w:r w:rsidR="006900F2" w:rsidRPr="003911FD">
        <w:rPr>
          <w:sz w:val="24"/>
          <w:szCs w:val="24"/>
        </w:rPr>
        <w:t>П</w:t>
      </w:r>
      <w:r w:rsidR="00F104E0" w:rsidRPr="003911FD">
        <w:rPr>
          <w:sz w:val="24"/>
          <w:szCs w:val="24"/>
        </w:rPr>
        <w:t xml:space="preserve">ользователь обязуется использовать только исправный и проверенный на отсутствие вирусов персональный компьютер, отвечающий требованиям (пункт </w:t>
      </w:r>
      <w:r w:rsidR="00B51499" w:rsidRPr="003911FD">
        <w:rPr>
          <w:sz w:val="24"/>
          <w:szCs w:val="24"/>
        </w:rPr>
        <w:t>7</w:t>
      </w:r>
      <w:r w:rsidR="00F104E0" w:rsidRPr="003911FD">
        <w:rPr>
          <w:sz w:val="24"/>
          <w:szCs w:val="24"/>
        </w:rPr>
        <w:t xml:space="preserve"> настоящего регламента), предъявляемым </w:t>
      </w:r>
      <w:r w:rsidR="005F1B6F" w:rsidRPr="003911FD">
        <w:rPr>
          <w:sz w:val="24"/>
          <w:szCs w:val="24"/>
        </w:rPr>
        <w:t>Ассоциацией</w:t>
      </w:r>
      <w:r w:rsidR="00F104E0" w:rsidRPr="003911FD">
        <w:rPr>
          <w:sz w:val="24"/>
          <w:szCs w:val="24"/>
        </w:rPr>
        <w:t xml:space="preserve">. </w:t>
      </w:r>
    </w:p>
    <w:p w:rsidR="00F104E0" w:rsidRPr="003911FD" w:rsidRDefault="007566FF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5.2. </w:t>
      </w:r>
      <w:r w:rsidR="00F104E0" w:rsidRPr="003911FD">
        <w:rPr>
          <w:sz w:val="24"/>
          <w:szCs w:val="24"/>
        </w:rPr>
        <w:t xml:space="preserve">Пользователь обязуется обеспечить хранение информации о </w:t>
      </w:r>
      <w:r w:rsidR="00B51499" w:rsidRPr="003911FD">
        <w:rPr>
          <w:sz w:val="24"/>
          <w:szCs w:val="24"/>
        </w:rPr>
        <w:t>п</w:t>
      </w:r>
      <w:r w:rsidR="00F104E0" w:rsidRPr="003911FD">
        <w:rPr>
          <w:sz w:val="24"/>
          <w:szCs w:val="24"/>
        </w:rPr>
        <w:t xml:space="preserve">ароле, не допускать возможности использования </w:t>
      </w:r>
      <w:r w:rsidRPr="003911FD">
        <w:rPr>
          <w:sz w:val="24"/>
          <w:szCs w:val="24"/>
        </w:rPr>
        <w:t>п</w:t>
      </w:r>
      <w:r w:rsidR="00F104E0" w:rsidRPr="003911FD">
        <w:rPr>
          <w:sz w:val="24"/>
          <w:szCs w:val="24"/>
        </w:rPr>
        <w:t>ароля неуполномоченными лицами и не передавать информацию о пароле третьим лицам</w:t>
      </w:r>
      <w:r w:rsidR="00B51499" w:rsidRPr="003911FD">
        <w:rPr>
          <w:sz w:val="24"/>
          <w:szCs w:val="24"/>
        </w:rPr>
        <w:t>, а</w:t>
      </w:r>
      <w:r w:rsidR="00F104E0" w:rsidRPr="003911FD">
        <w:rPr>
          <w:sz w:val="24"/>
          <w:szCs w:val="24"/>
        </w:rPr>
        <w:t xml:space="preserve"> </w:t>
      </w:r>
      <w:r w:rsidR="00B51499" w:rsidRPr="003911FD">
        <w:rPr>
          <w:sz w:val="24"/>
          <w:szCs w:val="24"/>
        </w:rPr>
        <w:t>также незамедлительно уведомлять Ассоциацию о том, что пароль стал известен третьим лицам</w:t>
      </w:r>
      <w:r w:rsidR="00DB440C">
        <w:rPr>
          <w:sz w:val="24"/>
          <w:szCs w:val="24"/>
        </w:rPr>
        <w:t>. В случае компрометации пароля</w:t>
      </w:r>
      <w:r w:rsidR="00B51499" w:rsidRPr="003911FD">
        <w:rPr>
          <w:sz w:val="24"/>
          <w:szCs w:val="24"/>
        </w:rPr>
        <w:t xml:space="preserve"> Пользователь должен немедленно поменять его. </w:t>
      </w:r>
      <w:r w:rsidR="00F104E0" w:rsidRPr="003911FD">
        <w:rPr>
          <w:sz w:val="24"/>
          <w:szCs w:val="24"/>
        </w:rPr>
        <w:t xml:space="preserve"> </w:t>
      </w:r>
    </w:p>
    <w:p w:rsidR="00F104E0" w:rsidRPr="003911FD" w:rsidRDefault="007566FF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  <w:highlight w:val="green"/>
        </w:rPr>
      </w:pPr>
      <w:r w:rsidRPr="003911FD">
        <w:rPr>
          <w:sz w:val="24"/>
          <w:szCs w:val="24"/>
        </w:rPr>
        <w:t xml:space="preserve">5.3. </w:t>
      </w:r>
      <w:r w:rsidR="00F104E0" w:rsidRPr="003911FD">
        <w:rPr>
          <w:sz w:val="24"/>
          <w:szCs w:val="24"/>
        </w:rPr>
        <w:t xml:space="preserve">Пользователь соглашается на обмен документами и сообщениями в электронном виде при </w:t>
      </w:r>
      <w:r w:rsidR="005F1B6F" w:rsidRPr="003911FD">
        <w:rPr>
          <w:sz w:val="24"/>
          <w:szCs w:val="24"/>
        </w:rPr>
        <w:t>использовании</w:t>
      </w:r>
      <w:r w:rsidR="00F104E0" w:rsidRPr="003911FD">
        <w:rPr>
          <w:sz w:val="24"/>
          <w:szCs w:val="24"/>
        </w:rPr>
        <w:t xml:space="preserve"> </w:t>
      </w:r>
      <w:r w:rsidR="005F1B6F" w:rsidRPr="003911FD">
        <w:rPr>
          <w:sz w:val="24"/>
          <w:szCs w:val="24"/>
        </w:rPr>
        <w:t>Личного кабинета,</w:t>
      </w:r>
      <w:r w:rsidR="00F104E0" w:rsidRPr="003911FD">
        <w:rPr>
          <w:sz w:val="24"/>
          <w:szCs w:val="24"/>
        </w:rPr>
        <w:t xml:space="preserve"> осознавая, что сеть Интернет не является безопасным каналом связи передачи информации, принимая на себя все риски, связанные с возможным нарушением конфиденциальности (несанкционированного доступа к передаваемой информации третьих лиц) и иные риски, связанные с использованием такого канала связи. </w:t>
      </w:r>
    </w:p>
    <w:p w:rsidR="00F104E0" w:rsidRPr="003911FD" w:rsidRDefault="00B51499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5.4. </w:t>
      </w:r>
      <w:r w:rsidR="00F104E0" w:rsidRPr="003911FD">
        <w:rPr>
          <w:sz w:val="24"/>
          <w:szCs w:val="24"/>
        </w:rPr>
        <w:t>Пользователь должен иметь действующие полномочия на дос</w:t>
      </w:r>
      <w:r w:rsidR="005F1B6F" w:rsidRPr="003911FD">
        <w:rPr>
          <w:sz w:val="24"/>
          <w:szCs w:val="24"/>
        </w:rPr>
        <w:t xml:space="preserve">туп к информации Организации. </w:t>
      </w:r>
    </w:p>
    <w:p w:rsidR="00F104E0" w:rsidRPr="003911FD" w:rsidRDefault="00B51499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5.5. </w:t>
      </w:r>
      <w:r w:rsidR="00F104E0" w:rsidRPr="003911FD">
        <w:rPr>
          <w:sz w:val="24"/>
          <w:szCs w:val="24"/>
        </w:rPr>
        <w:t>При регистрации в Личном кабинете Пользователь обязан указать достоверную информацию, необходимую для связи с ним. В процессе обслуживания при изменении такой информации Пользователь обязан своевременно предост</w:t>
      </w:r>
      <w:r w:rsidR="005F1B6F" w:rsidRPr="003911FD">
        <w:rPr>
          <w:sz w:val="24"/>
          <w:szCs w:val="24"/>
        </w:rPr>
        <w:t xml:space="preserve">авлять обновленную информацию. </w:t>
      </w:r>
    </w:p>
    <w:p w:rsidR="00F104E0" w:rsidRPr="003911FD" w:rsidRDefault="00B51499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5.6. </w:t>
      </w:r>
      <w:r w:rsidR="00F104E0" w:rsidRPr="003911FD">
        <w:rPr>
          <w:sz w:val="24"/>
          <w:szCs w:val="24"/>
        </w:rPr>
        <w:t xml:space="preserve">Если Пользователь нарушает порядок использования Личного кабинета в части исполнения обязанности по предоставлению достоверной информации для связи (обновленной информации в случае ее изменения), </w:t>
      </w:r>
      <w:r w:rsidR="005F1B6F" w:rsidRPr="003911FD">
        <w:rPr>
          <w:sz w:val="24"/>
          <w:szCs w:val="24"/>
        </w:rPr>
        <w:t>Ассоциация</w:t>
      </w:r>
      <w:r w:rsidR="00F104E0" w:rsidRPr="003911FD">
        <w:rPr>
          <w:sz w:val="24"/>
          <w:szCs w:val="24"/>
        </w:rPr>
        <w:t xml:space="preserve"> вправе </w:t>
      </w:r>
      <w:r w:rsidR="005F1B6F" w:rsidRPr="003911FD">
        <w:rPr>
          <w:sz w:val="24"/>
          <w:szCs w:val="24"/>
        </w:rPr>
        <w:t>заблокировать Личный кабинет</w:t>
      </w:r>
      <w:r w:rsidR="00F104E0" w:rsidRPr="003911FD">
        <w:rPr>
          <w:sz w:val="24"/>
          <w:szCs w:val="24"/>
        </w:rPr>
        <w:t xml:space="preserve">. </w:t>
      </w:r>
    </w:p>
    <w:p w:rsidR="0008677A" w:rsidRPr="003911FD" w:rsidRDefault="00B51499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5.7.</w:t>
      </w:r>
      <w:r w:rsidR="006900F2" w:rsidRPr="003911FD">
        <w:rPr>
          <w:sz w:val="24"/>
          <w:szCs w:val="24"/>
        </w:rPr>
        <w:t xml:space="preserve"> Члены Ассоциации обязаны своевременно обновлять </w:t>
      </w:r>
      <w:r w:rsidRPr="003911FD">
        <w:rPr>
          <w:sz w:val="24"/>
          <w:szCs w:val="24"/>
        </w:rPr>
        <w:t>информацию, размещенную в Личном кабинете</w:t>
      </w:r>
      <w:r w:rsidR="006900F2" w:rsidRPr="003911FD">
        <w:rPr>
          <w:sz w:val="24"/>
          <w:szCs w:val="24"/>
        </w:rPr>
        <w:t>, если они изменились или оказались неточными.</w:t>
      </w:r>
    </w:p>
    <w:p w:rsidR="00164A10" w:rsidRPr="003911FD" w:rsidRDefault="00164A10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E62B78" w:rsidRPr="003911FD" w:rsidRDefault="00B51499" w:rsidP="00B51499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jc w:val="center"/>
        <w:rPr>
          <w:b/>
          <w:sz w:val="24"/>
          <w:szCs w:val="24"/>
        </w:rPr>
      </w:pPr>
      <w:r w:rsidRPr="003911FD">
        <w:rPr>
          <w:b/>
          <w:sz w:val="24"/>
          <w:szCs w:val="24"/>
        </w:rPr>
        <w:t>6. ПОЛОЖЕНИЕ О КОНФИДЕНЦИАЛЬНОСТИ ИНФОРМАЦИИ ПРИ ИСПОЛЬЗОВ</w:t>
      </w:r>
      <w:r w:rsidR="007B5371">
        <w:rPr>
          <w:b/>
          <w:sz w:val="24"/>
          <w:szCs w:val="24"/>
        </w:rPr>
        <w:t>АНИИ ЛИЧНОГО КАБИНЕТА ЧЛЕНА СРО</w:t>
      </w:r>
      <w:bookmarkStart w:id="1" w:name="_GoBack"/>
      <w:bookmarkEnd w:id="1"/>
    </w:p>
    <w:p w:rsidR="00E62B78" w:rsidRPr="003911FD" w:rsidRDefault="00B51499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6.1. </w:t>
      </w:r>
      <w:r w:rsidR="00D55046" w:rsidRPr="003911FD">
        <w:rPr>
          <w:sz w:val="24"/>
          <w:szCs w:val="24"/>
        </w:rPr>
        <w:t>Ассоциация</w:t>
      </w:r>
      <w:r w:rsidR="00F104E0" w:rsidRPr="003911FD">
        <w:rPr>
          <w:sz w:val="24"/>
          <w:szCs w:val="24"/>
        </w:rPr>
        <w:t xml:space="preserve"> несёт ответственность за несоблюдение требований, установленных настоящим Регламентом и действующим законодательством. </w:t>
      </w:r>
    </w:p>
    <w:p w:rsidR="00E62B78" w:rsidRPr="003911FD" w:rsidRDefault="00B51499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6.2.</w:t>
      </w:r>
      <w:r w:rsidR="00F104E0" w:rsidRPr="003911FD">
        <w:rPr>
          <w:sz w:val="24"/>
          <w:szCs w:val="24"/>
        </w:rPr>
        <w:t xml:space="preserve"> В целях соблюдения Федерального закона «О персональных данных» в системе не отражаются данные, позволяющие персонализировать пользователя. </w:t>
      </w:r>
    </w:p>
    <w:p w:rsidR="00E62B78" w:rsidRPr="003911FD" w:rsidRDefault="00B51499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6.3</w:t>
      </w:r>
      <w:r w:rsidR="00F104E0" w:rsidRPr="003911FD">
        <w:rPr>
          <w:sz w:val="24"/>
          <w:szCs w:val="24"/>
        </w:rPr>
        <w:t xml:space="preserve">. Основной целью сбора персональных данных при регистрации является предоставление </w:t>
      </w:r>
      <w:r w:rsidR="00D55046" w:rsidRPr="003911FD">
        <w:rPr>
          <w:sz w:val="24"/>
          <w:szCs w:val="24"/>
        </w:rPr>
        <w:lastRenderedPageBreak/>
        <w:t>Член</w:t>
      </w:r>
      <w:r w:rsidR="00B41F1D" w:rsidRPr="003911FD">
        <w:rPr>
          <w:sz w:val="24"/>
          <w:szCs w:val="24"/>
        </w:rPr>
        <w:t xml:space="preserve">у </w:t>
      </w:r>
      <w:r w:rsidR="00D55046" w:rsidRPr="003911FD">
        <w:rPr>
          <w:sz w:val="24"/>
          <w:szCs w:val="24"/>
        </w:rPr>
        <w:t>Ассоциации</w:t>
      </w:r>
      <w:r w:rsidR="00F104E0" w:rsidRPr="003911FD">
        <w:rPr>
          <w:sz w:val="24"/>
          <w:szCs w:val="24"/>
        </w:rPr>
        <w:t xml:space="preserve"> возможности безопасного, эффективного, беспрепятственного и персонализированного пользования Личны</w:t>
      </w:r>
      <w:r w:rsidR="00D55046" w:rsidRPr="003911FD">
        <w:rPr>
          <w:sz w:val="24"/>
          <w:szCs w:val="24"/>
        </w:rPr>
        <w:t>м</w:t>
      </w:r>
      <w:r w:rsidR="00F104E0" w:rsidRPr="003911FD">
        <w:rPr>
          <w:sz w:val="24"/>
          <w:szCs w:val="24"/>
        </w:rPr>
        <w:t xml:space="preserve"> кабинет</w:t>
      </w:r>
      <w:r w:rsidR="00D55046" w:rsidRPr="003911FD">
        <w:rPr>
          <w:sz w:val="24"/>
          <w:szCs w:val="24"/>
        </w:rPr>
        <w:t>ом</w:t>
      </w:r>
      <w:r w:rsidR="00F104E0" w:rsidRPr="003911FD">
        <w:rPr>
          <w:sz w:val="24"/>
          <w:szCs w:val="24"/>
        </w:rPr>
        <w:t xml:space="preserve">. </w:t>
      </w:r>
    </w:p>
    <w:p w:rsidR="00E62B78" w:rsidRPr="003911FD" w:rsidRDefault="00B51499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6.4.</w:t>
      </w:r>
      <w:r w:rsidR="00F104E0" w:rsidRPr="003911FD">
        <w:rPr>
          <w:sz w:val="24"/>
          <w:szCs w:val="24"/>
        </w:rPr>
        <w:t xml:space="preserve"> </w:t>
      </w:r>
      <w:r w:rsidR="00B41F1D" w:rsidRPr="003911FD">
        <w:rPr>
          <w:sz w:val="24"/>
          <w:szCs w:val="24"/>
        </w:rPr>
        <w:t>Ассоциация</w:t>
      </w:r>
      <w:r w:rsidR="00F104E0" w:rsidRPr="003911FD">
        <w:rPr>
          <w:sz w:val="24"/>
          <w:szCs w:val="24"/>
        </w:rPr>
        <w:t xml:space="preserve"> не продаёт и не передает во временное пользование персональные данные </w:t>
      </w:r>
      <w:r w:rsidR="00B41F1D" w:rsidRPr="003911FD">
        <w:rPr>
          <w:sz w:val="24"/>
          <w:szCs w:val="24"/>
        </w:rPr>
        <w:t>Пользователя</w:t>
      </w:r>
      <w:r w:rsidR="00F104E0" w:rsidRPr="003911FD">
        <w:rPr>
          <w:sz w:val="24"/>
          <w:szCs w:val="24"/>
        </w:rPr>
        <w:t xml:space="preserve"> третьим лицам, с целью соблюдения конфиденциальности информации. </w:t>
      </w:r>
    </w:p>
    <w:p w:rsidR="00E62B78" w:rsidRPr="003911FD" w:rsidRDefault="00B51499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6.5.</w:t>
      </w:r>
      <w:r w:rsidR="00F104E0" w:rsidRPr="003911FD">
        <w:rPr>
          <w:sz w:val="24"/>
          <w:szCs w:val="24"/>
        </w:rPr>
        <w:t xml:space="preserve"> </w:t>
      </w:r>
      <w:r w:rsidR="00B41F1D" w:rsidRPr="003911FD">
        <w:rPr>
          <w:sz w:val="24"/>
          <w:szCs w:val="24"/>
        </w:rPr>
        <w:t>Ассоциация</w:t>
      </w:r>
      <w:r w:rsidR="00F104E0" w:rsidRPr="003911FD">
        <w:rPr>
          <w:sz w:val="24"/>
          <w:szCs w:val="24"/>
        </w:rPr>
        <w:t xml:space="preserve"> не несёт ответственности за последствия любого использования уникальных идентифи</w:t>
      </w:r>
      <w:r w:rsidR="00B41F1D" w:rsidRPr="003911FD">
        <w:rPr>
          <w:sz w:val="24"/>
          <w:szCs w:val="24"/>
        </w:rPr>
        <w:t>каторов доступа пользователя в Личный кабинет</w:t>
      </w:r>
      <w:r w:rsidR="00F104E0" w:rsidRPr="003911FD">
        <w:rPr>
          <w:sz w:val="24"/>
          <w:szCs w:val="24"/>
        </w:rPr>
        <w:t xml:space="preserve"> (логин, пароль). </w:t>
      </w:r>
    </w:p>
    <w:p w:rsidR="00B51499" w:rsidRPr="003911FD" w:rsidRDefault="00B51499" w:rsidP="00B51499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6.6.</w:t>
      </w:r>
      <w:r w:rsidR="00F104E0" w:rsidRPr="003911FD">
        <w:rPr>
          <w:sz w:val="24"/>
          <w:szCs w:val="24"/>
        </w:rPr>
        <w:t xml:space="preserve"> Пользователь уведомлён, что если заходить на сайт </w:t>
      </w:r>
      <w:r w:rsidR="00B41F1D" w:rsidRPr="003911FD">
        <w:rPr>
          <w:sz w:val="24"/>
          <w:szCs w:val="24"/>
        </w:rPr>
        <w:t>АСРО «Строители Черноземья»</w:t>
      </w:r>
      <w:r w:rsidR="00F104E0" w:rsidRPr="003911FD">
        <w:rPr>
          <w:sz w:val="24"/>
          <w:szCs w:val="24"/>
        </w:rPr>
        <w:t xml:space="preserve"> с целью воспользоваться </w:t>
      </w:r>
      <w:r w:rsidR="00B41F1D" w:rsidRPr="003911FD">
        <w:rPr>
          <w:sz w:val="24"/>
          <w:szCs w:val="24"/>
        </w:rPr>
        <w:t>Личным кабинетом</w:t>
      </w:r>
      <w:r w:rsidR="00F104E0" w:rsidRPr="003911FD">
        <w:rPr>
          <w:sz w:val="24"/>
          <w:szCs w:val="24"/>
        </w:rPr>
        <w:t xml:space="preserve"> с совместно используемого компьютера или с компьютера в интернет-кафе, определённая информация о пользователе, например, логин и пароль пользователя, может быть также доступен другим лицам, которые используют компьютер после него. </w:t>
      </w:r>
    </w:p>
    <w:p w:rsidR="007566FF" w:rsidRPr="003911FD" w:rsidRDefault="00B51499" w:rsidP="00B51499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6.7. </w:t>
      </w:r>
      <w:r w:rsidR="007566FF" w:rsidRPr="003911FD">
        <w:rPr>
          <w:sz w:val="24"/>
          <w:szCs w:val="24"/>
        </w:rPr>
        <w:t xml:space="preserve">Ассоциация оставляет за собой право в одностороннем порядке изменять настоящий Регламент, предварительно разместив информацию на своем официальном сайте. </w:t>
      </w:r>
    </w:p>
    <w:p w:rsidR="005F1B6F" w:rsidRPr="003911FD" w:rsidRDefault="00B51499" w:rsidP="007566FF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6.8.</w:t>
      </w:r>
      <w:r w:rsidR="007566FF" w:rsidRPr="003911FD">
        <w:rPr>
          <w:sz w:val="24"/>
          <w:szCs w:val="24"/>
        </w:rPr>
        <w:t xml:space="preserve"> Ассоциация вправе блокировать работу пользователя в Личном кабинете при наличии подозрений в несанкционированном доступе к нему от имени пользователя без предварительного уведомления последнего.</w:t>
      </w:r>
    </w:p>
    <w:p w:rsidR="006276FC" w:rsidRPr="003911FD" w:rsidRDefault="006276FC" w:rsidP="006276FC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6.9 Ассоциация имеет право приостанавливать работу Личного кабинета по любым основаниям с оповещением на официальном сайте Ассоциации (в разделе новостей, или личного кабинета). </w:t>
      </w:r>
    </w:p>
    <w:p w:rsidR="006276FC" w:rsidRPr="003911FD" w:rsidRDefault="006276FC" w:rsidP="006276FC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6.10. Ассоциация вправе вводить новые дополнительные, удалять имеющиеся функции, Личного кабинета, изменять дизайн Личного кабинета. </w:t>
      </w:r>
    </w:p>
    <w:p w:rsidR="006276FC" w:rsidRPr="003911FD" w:rsidRDefault="006276FC" w:rsidP="006276FC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6.11. Ассоциация не несет ответственности за использование логина и пароля Пользователя третьими лицами, которые получили доступ к данной информации с ведома или по неосторожности Пользователя. </w:t>
      </w:r>
    </w:p>
    <w:p w:rsidR="005F1B6F" w:rsidRPr="003911FD" w:rsidRDefault="006276FC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6.12. Ассоциация вправе использовать указанные Пользователем адреса электронной почты для рассылки сообщений, связанных с обслуживанием сервиса «Личный Кабинет», и информации. </w:t>
      </w:r>
    </w:p>
    <w:p w:rsidR="006276FC" w:rsidRPr="003911FD" w:rsidRDefault="006276FC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b/>
          <w:sz w:val="24"/>
          <w:szCs w:val="24"/>
        </w:rPr>
      </w:pPr>
    </w:p>
    <w:p w:rsidR="005F1B6F" w:rsidRPr="003911FD" w:rsidRDefault="00B51499" w:rsidP="00B51499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jc w:val="center"/>
        <w:rPr>
          <w:b/>
          <w:sz w:val="24"/>
          <w:szCs w:val="24"/>
        </w:rPr>
      </w:pPr>
      <w:r w:rsidRPr="003911FD">
        <w:rPr>
          <w:b/>
          <w:sz w:val="24"/>
          <w:szCs w:val="24"/>
        </w:rPr>
        <w:t>7</w:t>
      </w:r>
      <w:r w:rsidR="00F104E0" w:rsidRPr="003911FD">
        <w:rPr>
          <w:b/>
          <w:sz w:val="24"/>
          <w:szCs w:val="24"/>
        </w:rPr>
        <w:t>. ТЕХНИЧЕСКИЕ ТРЕБОВАНИЯ</w:t>
      </w:r>
    </w:p>
    <w:p w:rsidR="006276FC" w:rsidRPr="003911FD" w:rsidRDefault="00B51499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7.1.</w:t>
      </w:r>
      <w:r w:rsidR="00F104E0" w:rsidRPr="003911FD">
        <w:rPr>
          <w:sz w:val="24"/>
          <w:szCs w:val="24"/>
        </w:rPr>
        <w:t xml:space="preserve"> </w:t>
      </w:r>
      <w:r w:rsidRPr="003911FD">
        <w:rPr>
          <w:sz w:val="24"/>
          <w:szCs w:val="24"/>
        </w:rPr>
        <w:t>При использовании Личного кабинета у Пользователя должны быть установлен любой из следующих</w:t>
      </w:r>
      <w:r w:rsidR="006276FC" w:rsidRPr="003911FD">
        <w:rPr>
          <w:sz w:val="24"/>
          <w:szCs w:val="24"/>
        </w:rPr>
        <w:t xml:space="preserve"> браузеров:</w:t>
      </w:r>
      <w:r w:rsidR="00F104E0" w:rsidRPr="003911FD">
        <w:rPr>
          <w:sz w:val="24"/>
          <w:szCs w:val="24"/>
        </w:rPr>
        <w:t xml:space="preserve"> Google Chrome, Яндекс.Браузер, Firefox, Opera. </w:t>
      </w:r>
    </w:p>
    <w:p w:rsidR="006276FC" w:rsidRPr="003911FD" w:rsidRDefault="006276FC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7.2. </w:t>
      </w:r>
      <w:r w:rsidR="00F104E0" w:rsidRPr="003911FD">
        <w:rPr>
          <w:sz w:val="24"/>
          <w:szCs w:val="24"/>
        </w:rPr>
        <w:t xml:space="preserve">В браузере должно быть разрешено использование JavaScript, «cookies». </w:t>
      </w:r>
      <w:r w:rsidR="00B41F1D" w:rsidRPr="003911FD">
        <w:rPr>
          <w:sz w:val="24"/>
          <w:szCs w:val="24"/>
        </w:rPr>
        <w:t>Для работы с Личным кабинетом</w:t>
      </w:r>
      <w:r w:rsidR="00F104E0" w:rsidRPr="003911FD">
        <w:rPr>
          <w:sz w:val="24"/>
          <w:szCs w:val="24"/>
        </w:rPr>
        <w:t xml:space="preserve"> используются файлы «cookies» (небольшие файлы, которые размещаются на жёстком диске пользователя) для определённых страниц. Это необходимо, так как некоторые функции доступны только при использовании файлов «cookies». Файлы «cookies» используются в целях идентификации и сохранения статуса пользователя, осуществившего вход на сайт. </w:t>
      </w:r>
    </w:p>
    <w:p w:rsidR="006276FC" w:rsidRPr="003911FD" w:rsidRDefault="006276FC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 xml:space="preserve">7.3. </w:t>
      </w:r>
      <w:r w:rsidR="00B41F1D" w:rsidRPr="003911FD">
        <w:rPr>
          <w:sz w:val="24"/>
          <w:szCs w:val="24"/>
        </w:rPr>
        <w:t>Для работы с Личным кабинетом</w:t>
      </w:r>
      <w:r w:rsidR="00F104E0" w:rsidRPr="003911FD">
        <w:rPr>
          <w:sz w:val="24"/>
          <w:szCs w:val="24"/>
        </w:rPr>
        <w:t xml:space="preserve"> в браузере должна быть включена поддержка </w:t>
      </w:r>
      <w:r w:rsidR="00B41F1D" w:rsidRPr="003911FD">
        <w:rPr>
          <w:sz w:val="24"/>
          <w:szCs w:val="24"/>
        </w:rPr>
        <w:t>JavaScript. В противном случае Личный кабинет</w:t>
      </w:r>
      <w:r w:rsidR="00F104E0" w:rsidRPr="003911FD">
        <w:rPr>
          <w:sz w:val="24"/>
          <w:szCs w:val="24"/>
        </w:rPr>
        <w:t xml:space="preserve"> становится не доступным для работы. </w:t>
      </w:r>
    </w:p>
    <w:p w:rsidR="00E62B78" w:rsidRPr="003911FD" w:rsidRDefault="006276FC" w:rsidP="006276FC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lastRenderedPageBreak/>
        <w:t xml:space="preserve">7.4. </w:t>
      </w:r>
      <w:r w:rsidR="00F104E0" w:rsidRPr="003911FD">
        <w:rPr>
          <w:sz w:val="24"/>
          <w:szCs w:val="24"/>
        </w:rPr>
        <w:t xml:space="preserve">Минимальное установленное разрешение экрана по ширине 1024 пикселей, рекомендуемое 1280 пикселей и выше. </w:t>
      </w:r>
    </w:p>
    <w:p w:rsidR="00780040" w:rsidRPr="003911FD" w:rsidRDefault="00780040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E62B78" w:rsidRPr="003911FD" w:rsidRDefault="006276FC" w:rsidP="006276FC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jc w:val="center"/>
        <w:rPr>
          <w:b/>
          <w:sz w:val="24"/>
          <w:szCs w:val="24"/>
        </w:rPr>
      </w:pPr>
      <w:r w:rsidRPr="003911FD">
        <w:rPr>
          <w:b/>
          <w:sz w:val="24"/>
          <w:szCs w:val="24"/>
        </w:rPr>
        <w:t>8</w:t>
      </w:r>
      <w:r w:rsidR="00F104E0" w:rsidRPr="003911FD">
        <w:rPr>
          <w:b/>
          <w:sz w:val="24"/>
          <w:szCs w:val="24"/>
        </w:rPr>
        <w:t>. ЗАКЛЮЧИТЕЛЬНЫЕ ПОЛОЖЕНИЯ</w:t>
      </w:r>
    </w:p>
    <w:p w:rsidR="006276FC" w:rsidRPr="003911FD" w:rsidRDefault="006276FC" w:rsidP="006276FC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jc w:val="center"/>
        <w:rPr>
          <w:b/>
          <w:sz w:val="24"/>
          <w:szCs w:val="24"/>
        </w:rPr>
      </w:pPr>
    </w:p>
    <w:p w:rsidR="00E62B78" w:rsidRPr="003911FD" w:rsidRDefault="006276FC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8</w:t>
      </w:r>
      <w:r w:rsidR="00F104E0" w:rsidRPr="003911FD">
        <w:rPr>
          <w:sz w:val="24"/>
          <w:szCs w:val="24"/>
        </w:rPr>
        <w:t>.1.Разработка и утверждение Регламента находится в ком</w:t>
      </w:r>
      <w:r w:rsidR="00780040" w:rsidRPr="003911FD">
        <w:rPr>
          <w:sz w:val="24"/>
          <w:szCs w:val="24"/>
        </w:rPr>
        <w:t>петенции Генерального директора</w:t>
      </w:r>
      <w:r w:rsidRPr="003911FD">
        <w:rPr>
          <w:sz w:val="24"/>
          <w:szCs w:val="24"/>
        </w:rPr>
        <w:t xml:space="preserve"> Ассоциации</w:t>
      </w:r>
      <w:r w:rsidR="00780040" w:rsidRPr="003911FD">
        <w:rPr>
          <w:sz w:val="24"/>
          <w:szCs w:val="24"/>
        </w:rPr>
        <w:t>.</w:t>
      </w:r>
    </w:p>
    <w:p w:rsidR="00E62B78" w:rsidRPr="003911FD" w:rsidRDefault="006276FC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8</w:t>
      </w:r>
      <w:r w:rsidR="00F104E0" w:rsidRPr="003911FD">
        <w:rPr>
          <w:sz w:val="24"/>
          <w:szCs w:val="24"/>
        </w:rPr>
        <w:t xml:space="preserve">.2. Настоящий Регламент </w:t>
      </w:r>
      <w:r w:rsidR="003911FD">
        <w:rPr>
          <w:sz w:val="24"/>
          <w:szCs w:val="24"/>
        </w:rPr>
        <w:t xml:space="preserve">в ступает в силу в течении 10 дней после его утверждения и  </w:t>
      </w:r>
      <w:r w:rsidR="00F104E0" w:rsidRPr="003911FD">
        <w:rPr>
          <w:sz w:val="24"/>
          <w:szCs w:val="24"/>
        </w:rPr>
        <w:t xml:space="preserve">подлежит размещению на сайте </w:t>
      </w:r>
      <w:r w:rsidRPr="003911FD">
        <w:rPr>
          <w:sz w:val="24"/>
          <w:szCs w:val="24"/>
        </w:rPr>
        <w:t>Ассоциации в сети интернет.</w:t>
      </w:r>
      <w:r w:rsidR="00F104E0" w:rsidRPr="003911FD">
        <w:rPr>
          <w:sz w:val="24"/>
          <w:szCs w:val="24"/>
        </w:rPr>
        <w:t xml:space="preserve"> </w:t>
      </w:r>
    </w:p>
    <w:p w:rsidR="00F104E0" w:rsidRDefault="006276FC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3911FD">
        <w:rPr>
          <w:sz w:val="24"/>
          <w:szCs w:val="24"/>
        </w:rPr>
        <w:t>8</w:t>
      </w:r>
      <w:r w:rsidR="00F104E0" w:rsidRPr="003911FD">
        <w:rPr>
          <w:sz w:val="24"/>
          <w:szCs w:val="24"/>
        </w:rPr>
        <w:t>.3. Настоящий Регламент не долж</w:t>
      </w:r>
      <w:r w:rsidRPr="003911FD">
        <w:rPr>
          <w:sz w:val="24"/>
          <w:szCs w:val="24"/>
        </w:rPr>
        <w:t>ен</w:t>
      </w:r>
      <w:r w:rsidR="00F104E0" w:rsidRPr="003911FD">
        <w:rPr>
          <w:sz w:val="24"/>
          <w:szCs w:val="24"/>
        </w:rPr>
        <w:t xml:space="preserve"> противоречить законам и иным нормативным актам Российской Федерации, а также Уставу </w:t>
      </w:r>
      <w:r w:rsidRPr="003911FD">
        <w:rPr>
          <w:sz w:val="24"/>
          <w:szCs w:val="24"/>
        </w:rPr>
        <w:t>Ассоциации</w:t>
      </w:r>
      <w:r w:rsidR="00F104E0" w:rsidRPr="003911FD">
        <w:rPr>
          <w:sz w:val="24"/>
          <w:szCs w:val="24"/>
        </w:rPr>
        <w:t xml:space="preserve">. В случае, если законами и иными нормативными актами Российской Федерации, а также Уставом </w:t>
      </w:r>
      <w:r w:rsidRPr="003911FD">
        <w:rPr>
          <w:sz w:val="24"/>
          <w:szCs w:val="24"/>
        </w:rPr>
        <w:t>Ассоциации</w:t>
      </w:r>
      <w:r w:rsidR="00F104E0" w:rsidRPr="003911FD">
        <w:rPr>
          <w:sz w:val="24"/>
          <w:szCs w:val="24"/>
        </w:rPr>
        <w:t xml:space="preserve"> установлены иные </w:t>
      </w:r>
      <w:r w:rsidRPr="003911FD">
        <w:rPr>
          <w:sz w:val="24"/>
          <w:szCs w:val="24"/>
        </w:rPr>
        <w:t>требования</w:t>
      </w:r>
      <w:r w:rsidR="00F104E0" w:rsidRPr="003911FD">
        <w:rPr>
          <w:sz w:val="24"/>
          <w:szCs w:val="24"/>
        </w:rPr>
        <w:t xml:space="preserve">, чем предусмотрены настоящим </w:t>
      </w:r>
      <w:r w:rsidRPr="003911FD">
        <w:rPr>
          <w:sz w:val="24"/>
          <w:szCs w:val="24"/>
        </w:rPr>
        <w:t>Регламентом</w:t>
      </w:r>
      <w:r w:rsidR="00F104E0" w:rsidRPr="003911FD">
        <w:rPr>
          <w:sz w:val="24"/>
          <w:szCs w:val="24"/>
        </w:rPr>
        <w:t xml:space="preserve">, то применяются </w:t>
      </w:r>
      <w:r w:rsidRPr="003911FD">
        <w:rPr>
          <w:sz w:val="24"/>
          <w:szCs w:val="24"/>
        </w:rPr>
        <w:t>требования</w:t>
      </w:r>
      <w:r w:rsidR="00F104E0" w:rsidRPr="003911FD">
        <w:rPr>
          <w:sz w:val="24"/>
          <w:szCs w:val="24"/>
        </w:rPr>
        <w:t xml:space="preserve">, установленные законами и иными нормативными актами Российской Федерации, а также Уставом </w:t>
      </w:r>
      <w:bookmarkEnd w:id="0"/>
      <w:r w:rsidRPr="003911FD">
        <w:rPr>
          <w:sz w:val="24"/>
          <w:szCs w:val="24"/>
        </w:rPr>
        <w:t>Ассоциации.</w:t>
      </w: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011621" w:rsidRDefault="00011621" w:rsidP="00011621">
      <w:pPr>
        <w:rPr>
          <w:i/>
          <w:iCs/>
          <w:sz w:val="28"/>
          <w:szCs w:val="28"/>
        </w:rPr>
      </w:pPr>
    </w:p>
    <w:p w:rsidR="00011621" w:rsidRPr="00EF6B9D" w:rsidRDefault="00011621" w:rsidP="00011621">
      <w:pPr>
        <w:ind w:firstLine="567"/>
        <w:jc w:val="right"/>
        <w:rPr>
          <w:i/>
        </w:rPr>
      </w:pPr>
      <w:r w:rsidRPr="00EF6B9D">
        <w:rPr>
          <w:i/>
        </w:rPr>
        <w:t xml:space="preserve">Генеральному директору </w:t>
      </w:r>
    </w:p>
    <w:p w:rsidR="00011621" w:rsidRDefault="00011621" w:rsidP="00011621">
      <w:pPr>
        <w:ind w:firstLine="567"/>
        <w:jc w:val="right"/>
        <w:rPr>
          <w:i/>
        </w:rPr>
      </w:pPr>
      <w:r w:rsidRPr="00EF6B9D">
        <w:rPr>
          <w:i/>
        </w:rPr>
        <w:t>АСРО «Строители Черноземья»</w:t>
      </w:r>
    </w:p>
    <w:p w:rsidR="00011621" w:rsidRPr="00EF6B9D" w:rsidRDefault="00011621" w:rsidP="00011621">
      <w:pPr>
        <w:ind w:firstLine="567"/>
        <w:jc w:val="right"/>
        <w:rPr>
          <w:i/>
        </w:rPr>
      </w:pPr>
      <w:r>
        <w:rPr>
          <w:i/>
        </w:rPr>
        <w:t>Никулину А.Д.</w:t>
      </w:r>
    </w:p>
    <w:p w:rsidR="00011621" w:rsidRPr="00924451" w:rsidRDefault="00011621" w:rsidP="00011621">
      <w:pPr>
        <w:ind w:firstLine="567"/>
        <w:jc w:val="right"/>
        <w:rPr>
          <w:rFonts w:ascii="Arial Narrow" w:hAnsi="Arial Narrow"/>
          <w:sz w:val="28"/>
          <w:szCs w:val="28"/>
        </w:rPr>
      </w:pPr>
    </w:p>
    <w:p w:rsidR="00011621" w:rsidRDefault="00011621" w:rsidP="00011621">
      <w:pPr>
        <w:rPr>
          <w:rFonts w:ascii="Arial Narrow" w:hAnsi="Arial Narrow"/>
          <w:b/>
          <w:bCs/>
          <w:sz w:val="28"/>
          <w:szCs w:val="28"/>
        </w:rPr>
      </w:pPr>
    </w:p>
    <w:p w:rsidR="00011621" w:rsidRPr="00E004F1" w:rsidRDefault="00011621" w:rsidP="00011621">
      <w:pPr>
        <w:ind w:firstLine="567"/>
        <w:jc w:val="center"/>
        <w:rPr>
          <w:b/>
          <w:bCs/>
          <w:sz w:val="28"/>
          <w:szCs w:val="28"/>
        </w:rPr>
      </w:pPr>
      <w:r w:rsidRPr="00E004F1">
        <w:rPr>
          <w:b/>
          <w:bCs/>
          <w:sz w:val="28"/>
          <w:szCs w:val="28"/>
        </w:rPr>
        <w:t xml:space="preserve">ЗАЯВЛЕНИЕ </w:t>
      </w:r>
    </w:p>
    <w:p w:rsidR="00011621" w:rsidRPr="00E004F1" w:rsidRDefault="00011621" w:rsidP="00011621">
      <w:pPr>
        <w:ind w:firstLine="567"/>
        <w:jc w:val="center"/>
        <w:rPr>
          <w:b/>
          <w:bCs/>
          <w:sz w:val="28"/>
          <w:szCs w:val="28"/>
        </w:rPr>
      </w:pPr>
      <w:r w:rsidRPr="00E004F1">
        <w:rPr>
          <w:b/>
          <w:bCs/>
          <w:sz w:val="28"/>
          <w:szCs w:val="28"/>
        </w:rPr>
        <w:t>о предоставлении доступа в Личный кабинет члена СРО</w:t>
      </w:r>
    </w:p>
    <w:p w:rsidR="00011621" w:rsidRDefault="00011621" w:rsidP="00011621">
      <w:pPr>
        <w:ind w:firstLine="567"/>
        <w:jc w:val="center"/>
        <w:rPr>
          <w:sz w:val="28"/>
          <w:szCs w:val="28"/>
        </w:rPr>
      </w:pPr>
    </w:p>
    <w:p w:rsidR="00011621" w:rsidRPr="00011621" w:rsidRDefault="00011621" w:rsidP="0001162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011621">
        <w:rPr>
          <w:rFonts w:ascii="Times New Roman" w:hAnsi="Times New Roman"/>
          <w:b/>
          <w:i/>
          <w:sz w:val="24"/>
          <w:szCs w:val="24"/>
        </w:rPr>
        <w:t>[</w:t>
      </w:r>
      <w:r w:rsidRPr="00011621">
        <w:rPr>
          <w:rFonts w:ascii="Times New Roman" w:hAnsi="Times New Roman"/>
          <w:b/>
          <w:i/>
          <w:sz w:val="24"/>
          <w:szCs w:val="24"/>
          <w:u w:val="single"/>
        </w:rPr>
        <w:t>полное или сокращенное и фирменное наименование юридического лица / Фамилия, Имя, Отчество И</w:t>
      </w:r>
      <w:r w:rsidRPr="00011621">
        <w:rPr>
          <w:rFonts w:ascii="Times New Roman" w:hAnsi="Times New Roman"/>
          <w:b/>
          <w:i/>
          <w:sz w:val="24"/>
          <w:szCs w:val="24"/>
        </w:rPr>
        <w:t>П, ИНН___________________]</w:t>
      </w:r>
      <w:r w:rsidRPr="00011621">
        <w:rPr>
          <w:rFonts w:ascii="Times New Roman" w:hAnsi="Times New Roman"/>
          <w:b/>
          <w:sz w:val="24"/>
          <w:szCs w:val="24"/>
        </w:rPr>
        <w:t xml:space="preserve"> </w:t>
      </w:r>
      <w:r w:rsidRPr="00011621">
        <w:rPr>
          <w:rFonts w:ascii="Times New Roman" w:hAnsi="Times New Roman"/>
          <w:sz w:val="24"/>
          <w:szCs w:val="24"/>
        </w:rPr>
        <w:t>просит предоставить доступ к системе «Личный кабинет членов СРО».</w:t>
      </w:r>
    </w:p>
    <w:p w:rsidR="00011621" w:rsidRDefault="00011621" w:rsidP="00011621">
      <w:pPr>
        <w:ind w:firstLine="709"/>
        <w:jc w:val="both"/>
      </w:pPr>
    </w:p>
    <w:p w:rsidR="00011621" w:rsidRPr="00EF6B9D" w:rsidRDefault="00011621" w:rsidP="00011621">
      <w:pPr>
        <w:ind w:firstLine="709"/>
        <w:jc w:val="both"/>
      </w:pPr>
      <w:r w:rsidRPr="00EF6B9D">
        <w:t>Сообщаем следующие сведения, необходимые для подключения:</w:t>
      </w:r>
    </w:p>
    <w:p w:rsidR="00011621" w:rsidRPr="00EF6B9D" w:rsidRDefault="00011621" w:rsidP="00011621">
      <w:pPr>
        <w:pStyle w:val="af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6B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146684</wp:posOffset>
                </wp:positionV>
                <wp:extent cx="1983105" cy="0"/>
                <wp:effectExtent l="0" t="0" r="361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5F4E" id="Прямая соединительная линия 6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1.45pt,11.55pt" to="467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"/>
            </w:pict>
          </mc:Fallback>
        </mc:AlternateContent>
      </w:r>
      <w:r w:rsidRPr="00EF6B9D">
        <w:rPr>
          <w:rFonts w:ascii="Times New Roman" w:hAnsi="Times New Roman"/>
          <w:sz w:val="24"/>
          <w:szCs w:val="24"/>
        </w:rPr>
        <w:t xml:space="preserve">ФИО (полностью) ответственного лица за личный кабинет: </w:t>
      </w:r>
      <w:r w:rsidRPr="00EF6B9D">
        <w:rPr>
          <w:rFonts w:ascii="Times New Roman" w:hAnsi="Times New Roman"/>
          <w:sz w:val="24"/>
          <w:szCs w:val="24"/>
        </w:rPr>
        <w:tab/>
      </w:r>
    </w:p>
    <w:p w:rsidR="00011621" w:rsidRPr="00EF6B9D" w:rsidRDefault="00011621" w:rsidP="00011621">
      <w:pPr>
        <w:pStyle w:val="af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6B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3319647</wp:posOffset>
                </wp:positionH>
                <wp:positionV relativeFrom="paragraph">
                  <wp:posOffset>151632</wp:posOffset>
                </wp:positionV>
                <wp:extent cx="2617726" cy="0"/>
                <wp:effectExtent l="0" t="0" r="3048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77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C8170" id="Прямая соединительная линия 5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.4pt,11.95pt" to="46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"/>
            </w:pict>
          </mc:Fallback>
        </mc:AlternateContent>
      </w:r>
      <w:r w:rsidRPr="00EF6B9D">
        <w:rPr>
          <w:rFonts w:ascii="Times New Roman" w:hAnsi="Times New Roman"/>
          <w:sz w:val="24"/>
          <w:szCs w:val="24"/>
        </w:rPr>
        <w:t xml:space="preserve">Телефон ответственного лица за личный кабинет: </w:t>
      </w:r>
      <w:r w:rsidRPr="00EF6B9D">
        <w:rPr>
          <w:rFonts w:ascii="Times New Roman" w:hAnsi="Times New Roman"/>
          <w:sz w:val="24"/>
          <w:szCs w:val="24"/>
        </w:rPr>
        <w:tab/>
      </w:r>
    </w:p>
    <w:p w:rsidR="00011621" w:rsidRPr="00EF6B9D" w:rsidRDefault="00011621" w:rsidP="00011621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6B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3790125</wp:posOffset>
                </wp:positionH>
                <wp:positionV relativeFrom="paragraph">
                  <wp:posOffset>127000</wp:posOffset>
                </wp:positionV>
                <wp:extent cx="2235332" cy="0"/>
                <wp:effectExtent l="0" t="0" r="317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3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0EF09" id="Прямая соединительная линия 4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8.45pt,10pt" to="474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"/>
            </w:pict>
          </mc:Fallback>
        </mc:AlternateContent>
      </w:r>
      <w:r w:rsidRPr="00EF6B9D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для регистрации в Личном кабинете</w:t>
      </w:r>
      <w:r w:rsidRPr="00EF6B9D">
        <w:rPr>
          <w:rFonts w:ascii="Times New Roman" w:hAnsi="Times New Roman"/>
          <w:sz w:val="24"/>
          <w:szCs w:val="24"/>
        </w:rPr>
        <w:t xml:space="preserve"> (</w:t>
      </w:r>
      <w:r w:rsidRPr="00EF6B9D">
        <w:rPr>
          <w:rFonts w:ascii="Times New Roman" w:hAnsi="Times New Roman"/>
          <w:sz w:val="24"/>
          <w:szCs w:val="24"/>
          <w:lang w:val="en-US"/>
        </w:rPr>
        <w:t>e</w:t>
      </w:r>
      <w:r w:rsidRPr="00EF6B9D">
        <w:rPr>
          <w:rFonts w:ascii="Times New Roman" w:hAnsi="Times New Roman"/>
          <w:sz w:val="24"/>
          <w:szCs w:val="24"/>
        </w:rPr>
        <w:t>-</w:t>
      </w:r>
      <w:r w:rsidRPr="00EF6B9D">
        <w:rPr>
          <w:rFonts w:ascii="Times New Roman" w:hAnsi="Times New Roman"/>
          <w:sz w:val="24"/>
          <w:szCs w:val="24"/>
          <w:lang w:val="en-US"/>
        </w:rPr>
        <w:t>mail</w:t>
      </w:r>
      <w:r w:rsidRPr="00EF6B9D">
        <w:rPr>
          <w:rFonts w:ascii="Times New Roman" w:hAnsi="Times New Roman"/>
          <w:sz w:val="24"/>
          <w:szCs w:val="24"/>
        </w:rPr>
        <w:t xml:space="preserve">): </w:t>
      </w:r>
    </w:p>
    <w:p w:rsidR="00011621" w:rsidRPr="00EF6B9D" w:rsidRDefault="00011621" w:rsidP="00011621">
      <w:pPr>
        <w:pStyle w:val="afb"/>
        <w:tabs>
          <w:tab w:val="left" w:pos="6495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F6B9D">
        <w:rPr>
          <w:rFonts w:ascii="Times New Roman" w:hAnsi="Times New Roman"/>
          <w:bCs/>
          <w:sz w:val="24"/>
          <w:szCs w:val="24"/>
        </w:rPr>
        <w:t>Обязуемся самостоятельно обеспечивать сохранность своего пароля от учетной записи в личном кабинете и нести ответственность за негативные последствия в виде неправомерного использования своих персональных данных третьими лицами, наступившие в результате небрежного отношения пользователя личного кабинета к своему паролю от учетной записи.</w:t>
      </w:r>
    </w:p>
    <w:p w:rsidR="00011621" w:rsidRPr="00EF6B9D" w:rsidRDefault="00011621" w:rsidP="00011621">
      <w:pPr>
        <w:ind w:firstLine="540"/>
        <w:jc w:val="both"/>
      </w:pPr>
      <w:r w:rsidRPr="00EF6B9D">
        <w:t>Достоверность сведений в представленных документах подтверждаем.</w:t>
      </w:r>
    </w:p>
    <w:p w:rsidR="00011621" w:rsidRPr="00EF6B9D" w:rsidRDefault="00011621" w:rsidP="00011621">
      <w:pPr>
        <w:spacing w:after="80"/>
        <w:jc w:val="both"/>
      </w:pPr>
    </w:p>
    <w:p w:rsidR="00011621" w:rsidRPr="00EF6B9D" w:rsidRDefault="00011621" w:rsidP="00011621">
      <w:pPr>
        <w:spacing w:after="80"/>
        <w:ind w:firstLine="567"/>
        <w:jc w:val="both"/>
        <w:rPr>
          <w:b/>
          <w:bCs/>
        </w:rPr>
      </w:pPr>
      <w:r w:rsidRPr="00EF6B9D">
        <w:rPr>
          <w:b/>
          <w:bCs/>
        </w:rPr>
        <w:t xml:space="preserve">Приложения: </w:t>
      </w:r>
    </w:p>
    <w:p w:rsidR="00011621" w:rsidRDefault="00011621" w:rsidP="00011621">
      <w:pPr>
        <w:pStyle w:val="ab"/>
        <w:widowControl/>
        <w:numPr>
          <w:ilvl w:val="0"/>
          <w:numId w:val="12"/>
        </w:numPr>
        <w:suppressAutoHyphens w:val="0"/>
        <w:spacing w:after="160" w:line="259" w:lineRule="auto"/>
        <w:contextualSpacing/>
        <w:jc w:val="both"/>
      </w:pPr>
      <w:r w:rsidRPr="00EF6B9D">
        <w:t>Согласие на обработку персональных данных (на того, кто подписывает заявление, если ранее не предоставлялось);</w:t>
      </w:r>
    </w:p>
    <w:p w:rsidR="00011621" w:rsidRDefault="00011621" w:rsidP="00011621">
      <w:pPr>
        <w:pStyle w:val="ab"/>
        <w:widowControl/>
        <w:numPr>
          <w:ilvl w:val="0"/>
          <w:numId w:val="12"/>
        </w:numPr>
        <w:suppressAutoHyphens w:val="0"/>
        <w:spacing w:after="160" w:line="259" w:lineRule="auto"/>
        <w:contextualSpacing/>
        <w:jc w:val="both"/>
      </w:pPr>
      <w:r w:rsidRPr="00EF6B9D">
        <w:t>Соглашение об электронном документообороте по телекоммуникационным каналам связи</w:t>
      </w:r>
      <w:r>
        <w:t>;</w:t>
      </w:r>
    </w:p>
    <w:p w:rsidR="00011621" w:rsidRPr="00EF6B9D" w:rsidRDefault="00011621" w:rsidP="00011621">
      <w:pPr>
        <w:pStyle w:val="ab"/>
        <w:widowControl/>
        <w:numPr>
          <w:ilvl w:val="0"/>
          <w:numId w:val="12"/>
        </w:numPr>
        <w:suppressAutoHyphens w:val="0"/>
        <w:spacing w:after="160" w:line="259" w:lineRule="auto"/>
        <w:contextualSpacing/>
        <w:jc w:val="both"/>
      </w:pPr>
      <w:r w:rsidRPr="00EF6B9D">
        <w:t>Копия доверенности (в случае, если данное заявление подписывает представитель организации/ИП или предоставляет в СРО / если есть доверенность, то согласия на ОПД требуются на доверенное лицо и руководителя (если ранее не предоставлялось)).</w:t>
      </w:r>
    </w:p>
    <w:p w:rsidR="00011621" w:rsidRPr="003B196B" w:rsidRDefault="00011621" w:rsidP="00011621">
      <w:pPr>
        <w:spacing w:line="261" w:lineRule="auto"/>
        <w:jc w:val="right"/>
        <w:rPr>
          <w:rFonts w:ascii="Arial Narrow" w:hAnsi="Arial Narrow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011621" w:rsidRPr="00CF1614" w:rsidTr="005C7ACB">
        <w:tc>
          <w:tcPr>
            <w:tcW w:w="2410" w:type="dxa"/>
            <w:tcBorders>
              <w:bottom w:val="single" w:sz="4" w:space="0" w:color="auto"/>
            </w:tcBorders>
          </w:tcPr>
          <w:p w:rsidR="00011621" w:rsidRPr="00CF1614" w:rsidRDefault="00011621" w:rsidP="005C7ACB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011621" w:rsidRPr="00CF1614" w:rsidRDefault="00011621" w:rsidP="005C7ACB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1621" w:rsidRPr="00CF1614" w:rsidRDefault="00011621" w:rsidP="005C7ACB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011621" w:rsidRPr="00CF1614" w:rsidRDefault="00011621" w:rsidP="005C7ACB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11621" w:rsidRPr="00CF1614" w:rsidRDefault="00011621" w:rsidP="005C7ACB">
            <w:pPr>
              <w:ind w:right="-284"/>
              <w:jc w:val="center"/>
              <w:rPr>
                <w:rFonts w:ascii="Arial Narrow" w:hAnsi="Arial Narrow"/>
              </w:rPr>
            </w:pPr>
          </w:p>
        </w:tc>
      </w:tr>
      <w:tr w:rsidR="00011621" w:rsidRPr="00EF6B9D" w:rsidTr="005C7ACB">
        <w:tc>
          <w:tcPr>
            <w:tcW w:w="2410" w:type="dxa"/>
            <w:tcBorders>
              <w:top w:val="single" w:sz="4" w:space="0" w:color="auto"/>
            </w:tcBorders>
          </w:tcPr>
          <w:p w:rsidR="00011621" w:rsidRPr="00EF6B9D" w:rsidRDefault="00011621" w:rsidP="005C7ACB">
            <w:pPr>
              <w:pStyle w:val="afb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9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011621" w:rsidRPr="00EF6B9D" w:rsidRDefault="00011621" w:rsidP="005C7ACB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1621" w:rsidRPr="00EF6B9D" w:rsidRDefault="00011621" w:rsidP="005C7ACB">
            <w:pPr>
              <w:pStyle w:val="afb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9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11621" w:rsidRPr="00EF6B9D" w:rsidRDefault="00011621" w:rsidP="005C7ACB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11621" w:rsidRPr="00EF6B9D" w:rsidRDefault="00011621" w:rsidP="005C7ACB">
            <w:pPr>
              <w:pStyle w:val="afb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9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011621" w:rsidRPr="00EF6B9D" w:rsidRDefault="00011621" w:rsidP="00011621">
      <w:pPr>
        <w:ind w:left="720" w:right="-284" w:firstLine="131"/>
        <w:jc w:val="both"/>
        <w:rPr>
          <w:sz w:val="28"/>
          <w:szCs w:val="28"/>
        </w:rPr>
      </w:pPr>
      <w:r>
        <w:t xml:space="preserve">                                                                   </w:t>
      </w:r>
      <w:r w:rsidRPr="00EF6B9D">
        <w:t>М.П.</w:t>
      </w:r>
    </w:p>
    <w:p w:rsidR="00011621" w:rsidRDefault="00011621" w:rsidP="003A034B">
      <w:pPr>
        <w:pStyle w:val="1"/>
        <w:contextualSpacing/>
        <w:rPr>
          <w:color w:val="auto"/>
          <w:sz w:val="26"/>
          <w:szCs w:val="26"/>
        </w:rPr>
      </w:pPr>
    </w:p>
    <w:p w:rsidR="00011621" w:rsidRDefault="00011621" w:rsidP="003A034B">
      <w:pPr>
        <w:pStyle w:val="1"/>
        <w:contextualSpacing/>
        <w:rPr>
          <w:color w:val="auto"/>
          <w:sz w:val="26"/>
          <w:szCs w:val="26"/>
        </w:rPr>
      </w:pPr>
    </w:p>
    <w:p w:rsidR="00011621" w:rsidRDefault="00011621" w:rsidP="003A034B">
      <w:pPr>
        <w:pStyle w:val="1"/>
        <w:contextualSpacing/>
        <w:rPr>
          <w:color w:val="auto"/>
          <w:sz w:val="26"/>
          <w:szCs w:val="26"/>
        </w:rPr>
      </w:pPr>
    </w:p>
    <w:p w:rsidR="00011621" w:rsidRDefault="00011621" w:rsidP="003A034B">
      <w:pPr>
        <w:pStyle w:val="1"/>
        <w:contextualSpacing/>
        <w:rPr>
          <w:color w:val="auto"/>
          <w:sz w:val="26"/>
          <w:szCs w:val="26"/>
        </w:rPr>
      </w:pPr>
    </w:p>
    <w:p w:rsidR="00011621" w:rsidRDefault="00011621" w:rsidP="003A034B">
      <w:pPr>
        <w:pStyle w:val="1"/>
        <w:contextualSpacing/>
        <w:rPr>
          <w:color w:val="auto"/>
          <w:sz w:val="26"/>
          <w:szCs w:val="26"/>
        </w:rPr>
      </w:pPr>
    </w:p>
    <w:p w:rsidR="00011621" w:rsidRDefault="00011621" w:rsidP="003A034B">
      <w:pPr>
        <w:pStyle w:val="1"/>
        <w:contextualSpacing/>
        <w:rPr>
          <w:color w:val="auto"/>
          <w:sz w:val="26"/>
          <w:szCs w:val="26"/>
        </w:rPr>
      </w:pPr>
    </w:p>
    <w:p w:rsidR="00011621" w:rsidRDefault="00011621" w:rsidP="003A034B">
      <w:pPr>
        <w:pStyle w:val="1"/>
        <w:contextualSpacing/>
        <w:rPr>
          <w:color w:val="auto"/>
          <w:sz w:val="26"/>
          <w:szCs w:val="26"/>
        </w:rPr>
      </w:pPr>
    </w:p>
    <w:p w:rsidR="00011621" w:rsidRDefault="00011621" w:rsidP="003A034B">
      <w:pPr>
        <w:pStyle w:val="1"/>
        <w:contextualSpacing/>
        <w:rPr>
          <w:color w:val="auto"/>
          <w:sz w:val="26"/>
          <w:szCs w:val="26"/>
        </w:rPr>
      </w:pPr>
    </w:p>
    <w:p w:rsidR="00011621" w:rsidRDefault="00011621" w:rsidP="003A034B">
      <w:pPr>
        <w:pStyle w:val="1"/>
        <w:contextualSpacing/>
        <w:rPr>
          <w:color w:val="auto"/>
          <w:sz w:val="26"/>
          <w:szCs w:val="26"/>
        </w:rPr>
      </w:pPr>
    </w:p>
    <w:p w:rsidR="00011621" w:rsidRDefault="00011621" w:rsidP="003A034B">
      <w:pPr>
        <w:pStyle w:val="1"/>
        <w:contextualSpacing/>
        <w:rPr>
          <w:color w:val="auto"/>
          <w:sz w:val="26"/>
          <w:szCs w:val="26"/>
        </w:rPr>
      </w:pPr>
    </w:p>
    <w:p w:rsidR="00011621" w:rsidRDefault="00011621" w:rsidP="00011621">
      <w:pPr>
        <w:pStyle w:val="1"/>
        <w:contextualSpacing/>
        <w:jc w:val="left"/>
        <w:rPr>
          <w:color w:val="auto"/>
          <w:sz w:val="26"/>
          <w:szCs w:val="26"/>
        </w:rPr>
      </w:pPr>
    </w:p>
    <w:p w:rsidR="003A034B" w:rsidRPr="00EB7B4D" w:rsidRDefault="003A034B" w:rsidP="003A034B">
      <w:pPr>
        <w:pStyle w:val="1"/>
        <w:contextualSpacing/>
        <w:rPr>
          <w:color w:val="auto"/>
          <w:sz w:val="26"/>
          <w:szCs w:val="26"/>
        </w:rPr>
      </w:pPr>
      <w:r w:rsidRPr="00EB7B4D">
        <w:rPr>
          <w:color w:val="auto"/>
          <w:sz w:val="26"/>
          <w:szCs w:val="26"/>
        </w:rPr>
        <w:t xml:space="preserve">Соглашение об электронном документообороте </w:t>
      </w:r>
    </w:p>
    <w:p w:rsidR="003A034B" w:rsidRPr="00EB7B4D" w:rsidRDefault="003A034B" w:rsidP="003A034B">
      <w:pPr>
        <w:pStyle w:val="1"/>
        <w:contextualSpacing/>
        <w:rPr>
          <w:color w:val="auto"/>
          <w:sz w:val="26"/>
          <w:szCs w:val="26"/>
        </w:rPr>
      </w:pPr>
      <w:r w:rsidRPr="00EB7B4D">
        <w:rPr>
          <w:color w:val="auto"/>
          <w:sz w:val="26"/>
          <w:szCs w:val="26"/>
        </w:rPr>
        <w:t>по телекоммуникационным каналам связи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13"/>
        <w:gridCol w:w="3308"/>
      </w:tblGrid>
      <w:tr w:rsidR="003A034B" w:rsidRPr="00EB7B4D" w:rsidTr="005C7AC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A034B" w:rsidRPr="00EB7B4D" w:rsidRDefault="003A034B" w:rsidP="005C7ACB">
            <w:pPr>
              <w:pStyle w:val="af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A034B" w:rsidRPr="00EB7B4D" w:rsidRDefault="003A034B" w:rsidP="005C7ACB">
            <w:pPr>
              <w:pStyle w:val="af9"/>
              <w:jc w:val="right"/>
            </w:pPr>
            <w:r w:rsidRPr="00EB7B4D">
              <w:t>«   » ________20</w:t>
            </w:r>
            <w:r>
              <w:t>___</w:t>
            </w:r>
            <w:r w:rsidRPr="00EB7B4D">
              <w:t>г.</w:t>
            </w:r>
          </w:p>
        </w:tc>
      </w:tr>
    </w:tbl>
    <w:p w:rsidR="003A034B" w:rsidRPr="00EB7B4D" w:rsidRDefault="003A034B" w:rsidP="003A034B"/>
    <w:p w:rsidR="003A034B" w:rsidRPr="00EB7B4D" w:rsidRDefault="003A034B" w:rsidP="00011621">
      <w:pPr>
        <w:ind w:firstLine="680"/>
        <w:jc w:val="both"/>
        <w:rPr>
          <w:sz w:val="26"/>
          <w:szCs w:val="26"/>
        </w:rPr>
      </w:pPr>
      <w:r w:rsidRPr="00EB7B4D">
        <w:rPr>
          <w:sz w:val="26"/>
          <w:szCs w:val="26"/>
        </w:rPr>
        <w:t xml:space="preserve">Ассоциация </w:t>
      </w:r>
      <w:r>
        <w:rPr>
          <w:sz w:val="26"/>
          <w:szCs w:val="26"/>
        </w:rPr>
        <w:t>саморегулируемая организация «Строители Черноземья»</w:t>
      </w:r>
      <w:r w:rsidRPr="00EB7B4D">
        <w:rPr>
          <w:sz w:val="26"/>
          <w:szCs w:val="26"/>
        </w:rPr>
        <w:t xml:space="preserve"> </w:t>
      </w:r>
      <w:r w:rsidRPr="00246D9A">
        <w:rPr>
          <w:sz w:val="26"/>
          <w:szCs w:val="26"/>
        </w:rPr>
        <w:t>именуем</w:t>
      </w:r>
      <w:r>
        <w:rPr>
          <w:sz w:val="26"/>
          <w:szCs w:val="26"/>
        </w:rPr>
        <w:t>ая</w:t>
      </w:r>
      <w:r w:rsidRPr="00246D9A">
        <w:rPr>
          <w:sz w:val="26"/>
          <w:szCs w:val="26"/>
        </w:rPr>
        <w:t xml:space="preserve"> в дальнейшем </w:t>
      </w:r>
      <w:r>
        <w:rPr>
          <w:sz w:val="26"/>
          <w:szCs w:val="26"/>
        </w:rPr>
        <w:t>Ассоциация</w:t>
      </w:r>
      <w:r w:rsidRPr="00EB7B4D">
        <w:rPr>
          <w:sz w:val="26"/>
          <w:szCs w:val="26"/>
        </w:rPr>
        <w:t xml:space="preserve">, в лице генерального директора </w:t>
      </w:r>
      <w:r>
        <w:rPr>
          <w:sz w:val="26"/>
          <w:szCs w:val="26"/>
        </w:rPr>
        <w:t>Никулина Александра Дмитриевича</w:t>
      </w:r>
      <w:r w:rsidRPr="00EB7B4D">
        <w:rPr>
          <w:sz w:val="26"/>
          <w:szCs w:val="26"/>
        </w:rPr>
        <w:t>, действующего на основании Устава</w:t>
      </w:r>
      <w:r>
        <w:rPr>
          <w:sz w:val="26"/>
          <w:szCs w:val="26"/>
        </w:rPr>
        <w:t xml:space="preserve"> с одной стороны</w:t>
      </w:r>
      <w:r w:rsidRPr="00EB7B4D">
        <w:rPr>
          <w:sz w:val="26"/>
          <w:szCs w:val="26"/>
        </w:rPr>
        <w:t xml:space="preserve"> и [</w:t>
      </w:r>
      <w:r w:rsidRPr="00EB7B4D">
        <w:rPr>
          <w:rStyle w:val="af8"/>
          <w:bCs/>
          <w:sz w:val="26"/>
          <w:szCs w:val="26"/>
        </w:rPr>
        <w:t>наименование юридического лица</w:t>
      </w:r>
      <w:bookmarkStart w:id="2" w:name="_Hlk41476322"/>
      <w:r w:rsidRPr="00EB7B4D">
        <w:rPr>
          <w:sz w:val="26"/>
          <w:szCs w:val="26"/>
        </w:rPr>
        <w:t>]</w:t>
      </w:r>
      <w:bookmarkEnd w:id="2"/>
      <w:r w:rsidRPr="00EB7B4D">
        <w:rPr>
          <w:sz w:val="26"/>
          <w:szCs w:val="26"/>
        </w:rPr>
        <w:t>, именуемое в дальнейшем «Член Ассоциации», в лице [</w:t>
      </w:r>
      <w:r w:rsidRPr="00EB7B4D">
        <w:rPr>
          <w:rStyle w:val="af8"/>
          <w:bCs/>
          <w:sz w:val="26"/>
          <w:szCs w:val="26"/>
        </w:rPr>
        <w:t>должность, Ф. И. О. руководителя]</w:t>
      </w:r>
      <w:r w:rsidRPr="00EB7B4D">
        <w:rPr>
          <w:sz w:val="26"/>
          <w:szCs w:val="26"/>
        </w:rPr>
        <w:t>, действующего на основании [</w:t>
      </w:r>
      <w:r w:rsidRPr="00EB7B4D">
        <w:rPr>
          <w:rStyle w:val="af8"/>
          <w:bCs/>
          <w:sz w:val="26"/>
          <w:szCs w:val="26"/>
        </w:rPr>
        <w:t>Устава]</w:t>
      </w:r>
      <w:r w:rsidRPr="00EB7B4D">
        <w:rPr>
          <w:sz w:val="26"/>
          <w:szCs w:val="26"/>
        </w:rPr>
        <w:t xml:space="preserve"> с другой стороны,  вместе именуемые </w:t>
      </w:r>
      <w:r>
        <w:rPr>
          <w:sz w:val="26"/>
          <w:szCs w:val="26"/>
        </w:rPr>
        <w:t>«</w:t>
      </w:r>
      <w:r w:rsidRPr="00EB7B4D">
        <w:rPr>
          <w:sz w:val="26"/>
          <w:szCs w:val="26"/>
        </w:rPr>
        <w:t>Участники электронного документооборота</w:t>
      </w:r>
      <w:r>
        <w:rPr>
          <w:sz w:val="26"/>
          <w:szCs w:val="26"/>
        </w:rPr>
        <w:t>»</w:t>
      </w:r>
      <w:r w:rsidRPr="00EB7B4D">
        <w:rPr>
          <w:sz w:val="26"/>
          <w:szCs w:val="26"/>
        </w:rPr>
        <w:t>, заключили настоящее соглашение о нижеследующем:</w:t>
      </w:r>
    </w:p>
    <w:p w:rsidR="003A034B" w:rsidRPr="00EB7B4D" w:rsidRDefault="003A034B" w:rsidP="00011621">
      <w:pPr>
        <w:ind w:firstLine="680"/>
        <w:jc w:val="both"/>
        <w:rPr>
          <w:sz w:val="26"/>
          <w:szCs w:val="26"/>
        </w:rPr>
      </w:pPr>
    </w:p>
    <w:p w:rsidR="003A034B" w:rsidRPr="00EB7B4D" w:rsidRDefault="003A034B" w:rsidP="000116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680"/>
        <w:jc w:val="both"/>
        <w:rPr>
          <w:b/>
          <w:bCs/>
          <w:sz w:val="26"/>
          <w:szCs w:val="26"/>
        </w:rPr>
      </w:pPr>
      <w:r w:rsidRPr="00EB7B4D">
        <w:rPr>
          <w:b/>
          <w:bCs/>
          <w:sz w:val="26"/>
          <w:szCs w:val="26"/>
        </w:rPr>
        <w:t>Понятия и термины</w:t>
      </w:r>
    </w:p>
    <w:p w:rsidR="003A034B" w:rsidRPr="00EB7B4D" w:rsidRDefault="003A034B" w:rsidP="00011621">
      <w:pPr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EB7B4D">
        <w:rPr>
          <w:sz w:val="26"/>
          <w:szCs w:val="26"/>
        </w:rPr>
        <w:t xml:space="preserve">Понятия и термины, используемые в </w:t>
      </w:r>
      <w:r>
        <w:rPr>
          <w:sz w:val="26"/>
          <w:szCs w:val="26"/>
        </w:rPr>
        <w:t xml:space="preserve">настоящем </w:t>
      </w:r>
      <w:r w:rsidRPr="00EB7B4D">
        <w:rPr>
          <w:sz w:val="26"/>
          <w:szCs w:val="26"/>
        </w:rPr>
        <w:t>Соглашении, применяются в том значении, в каком они определены в Федеральном законе от 6 апреля 2011 г. № 63-ФЗ «Об электронной подписи» и внутренних документах Ассоциации</w:t>
      </w:r>
      <w:r>
        <w:rPr>
          <w:sz w:val="26"/>
          <w:szCs w:val="26"/>
        </w:rPr>
        <w:t>.</w:t>
      </w:r>
    </w:p>
    <w:p w:rsidR="003A034B" w:rsidRPr="00EB7B4D" w:rsidRDefault="003A034B" w:rsidP="00011621">
      <w:pPr>
        <w:ind w:firstLine="680"/>
        <w:jc w:val="both"/>
        <w:rPr>
          <w:sz w:val="26"/>
          <w:szCs w:val="26"/>
        </w:rPr>
      </w:pPr>
    </w:p>
    <w:p w:rsidR="003A034B" w:rsidRPr="00EB7B4D" w:rsidRDefault="003A034B" w:rsidP="00011621">
      <w:pPr>
        <w:ind w:firstLine="680"/>
        <w:jc w:val="both"/>
        <w:rPr>
          <w:b/>
          <w:bCs/>
          <w:sz w:val="26"/>
          <w:szCs w:val="26"/>
        </w:rPr>
      </w:pPr>
      <w:bookmarkStart w:id="3" w:name="sub_11"/>
      <w:r w:rsidRPr="00EB7B4D">
        <w:rPr>
          <w:b/>
          <w:bCs/>
          <w:sz w:val="26"/>
          <w:szCs w:val="26"/>
        </w:rPr>
        <w:t>2. Цели и предмет Соглашения</w:t>
      </w:r>
    </w:p>
    <w:p w:rsidR="003A034B" w:rsidRPr="00EB7B4D" w:rsidRDefault="003A034B" w:rsidP="00011621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EB7B4D">
        <w:rPr>
          <w:sz w:val="26"/>
          <w:szCs w:val="26"/>
        </w:rPr>
        <w:t>2.1.</w:t>
      </w:r>
      <w:bookmarkStart w:id="4" w:name="_Hlk41473748"/>
      <w:r w:rsidRPr="00EB7B4D">
        <w:rPr>
          <w:sz w:val="26"/>
          <w:szCs w:val="26"/>
        </w:rPr>
        <w:t xml:space="preserve">  Участники электронного документооборота </w:t>
      </w:r>
      <w:bookmarkEnd w:id="4"/>
      <w:r>
        <w:rPr>
          <w:sz w:val="26"/>
          <w:szCs w:val="26"/>
        </w:rPr>
        <w:t xml:space="preserve">осуществляют обмен </w:t>
      </w:r>
      <w:r w:rsidRPr="00EB7B4D">
        <w:rPr>
          <w:sz w:val="26"/>
          <w:szCs w:val="26"/>
        </w:rPr>
        <w:t>документами в электронном виде по телекоммуникационным каналам</w:t>
      </w:r>
      <w:bookmarkStart w:id="5" w:name="sub_13"/>
      <w:bookmarkEnd w:id="3"/>
      <w:r>
        <w:rPr>
          <w:sz w:val="26"/>
          <w:szCs w:val="26"/>
        </w:rPr>
        <w:t xml:space="preserve"> связи.</w:t>
      </w:r>
    </w:p>
    <w:p w:rsidR="003A034B" w:rsidRPr="00EB7B4D" w:rsidRDefault="003A034B" w:rsidP="00011621">
      <w:pPr>
        <w:tabs>
          <w:tab w:val="left" w:pos="993"/>
          <w:tab w:val="left" w:pos="1134"/>
        </w:tabs>
        <w:ind w:firstLine="680"/>
        <w:jc w:val="both"/>
        <w:rPr>
          <w:sz w:val="26"/>
          <w:szCs w:val="26"/>
        </w:rPr>
      </w:pPr>
      <w:r w:rsidRPr="00EB7B4D">
        <w:rPr>
          <w:sz w:val="26"/>
          <w:szCs w:val="26"/>
        </w:rPr>
        <w:t xml:space="preserve">2.2.  Ассоциация обязуется </w:t>
      </w:r>
      <w:r>
        <w:rPr>
          <w:sz w:val="26"/>
          <w:szCs w:val="26"/>
        </w:rPr>
        <w:t xml:space="preserve">после </w:t>
      </w:r>
      <w:r w:rsidR="00011621">
        <w:rPr>
          <w:sz w:val="26"/>
          <w:szCs w:val="26"/>
        </w:rPr>
        <w:t xml:space="preserve">получения от члена Ассоциации заявления о предоставлении доступа в Личный кабинет, предоставленного нарочно или посредством электронной почты, подписанного электронно-цифровой подписью, а так же настоящего соглашения </w:t>
      </w:r>
      <w:r w:rsidRPr="00EB7B4D">
        <w:rPr>
          <w:sz w:val="26"/>
          <w:szCs w:val="26"/>
        </w:rPr>
        <w:t xml:space="preserve">предоставить </w:t>
      </w:r>
      <w:r w:rsidR="00011621">
        <w:rPr>
          <w:sz w:val="26"/>
          <w:szCs w:val="26"/>
        </w:rPr>
        <w:t xml:space="preserve">ему </w:t>
      </w:r>
      <w:r w:rsidRPr="00EB7B4D">
        <w:rPr>
          <w:sz w:val="26"/>
          <w:szCs w:val="26"/>
        </w:rPr>
        <w:t xml:space="preserve">возможность регистрироваться и пользоваться системой </w:t>
      </w:r>
      <w:r>
        <w:rPr>
          <w:sz w:val="26"/>
          <w:szCs w:val="26"/>
        </w:rPr>
        <w:t>Личный кабинет.</w:t>
      </w:r>
    </w:p>
    <w:p w:rsidR="003A034B" w:rsidRDefault="003A034B" w:rsidP="00011621">
      <w:pPr>
        <w:tabs>
          <w:tab w:val="left" w:pos="993"/>
          <w:tab w:val="left" w:pos="1134"/>
        </w:tabs>
        <w:ind w:firstLine="680"/>
        <w:jc w:val="both"/>
        <w:rPr>
          <w:sz w:val="26"/>
          <w:szCs w:val="26"/>
        </w:rPr>
      </w:pPr>
      <w:r w:rsidRPr="00EB7B4D">
        <w:rPr>
          <w:sz w:val="26"/>
          <w:szCs w:val="26"/>
        </w:rPr>
        <w:t xml:space="preserve">2.3. </w:t>
      </w:r>
      <w:r>
        <w:rPr>
          <w:sz w:val="26"/>
          <w:szCs w:val="26"/>
        </w:rPr>
        <w:t>Член Ассоциации</w:t>
      </w:r>
      <w:r w:rsidRPr="006A7D82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Pr="006A7D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обеспечить </w:t>
      </w:r>
      <w:r w:rsidRPr="006A7D82">
        <w:rPr>
          <w:sz w:val="26"/>
          <w:szCs w:val="26"/>
        </w:rPr>
        <w:t xml:space="preserve">сохранность доступа к </w:t>
      </w:r>
      <w:r>
        <w:rPr>
          <w:sz w:val="26"/>
          <w:szCs w:val="26"/>
        </w:rPr>
        <w:t>Личному кабинету,</w:t>
      </w:r>
      <w:r w:rsidRPr="006A7D82">
        <w:rPr>
          <w:sz w:val="26"/>
          <w:szCs w:val="26"/>
        </w:rPr>
        <w:t xml:space="preserve"> установленно</w:t>
      </w:r>
      <w:r>
        <w:rPr>
          <w:sz w:val="26"/>
          <w:szCs w:val="26"/>
        </w:rPr>
        <w:t>му</w:t>
      </w:r>
      <w:r w:rsidRPr="006A7D82">
        <w:rPr>
          <w:sz w:val="26"/>
          <w:szCs w:val="26"/>
        </w:rPr>
        <w:t xml:space="preserve"> Парол</w:t>
      </w:r>
      <w:r>
        <w:rPr>
          <w:sz w:val="26"/>
          <w:szCs w:val="26"/>
        </w:rPr>
        <w:t>ю</w:t>
      </w:r>
      <w:r w:rsidRPr="006A7D82">
        <w:rPr>
          <w:sz w:val="26"/>
          <w:szCs w:val="26"/>
        </w:rPr>
        <w:t>, усиленной квалифицированной электронной подписи члена Ассоциации.</w:t>
      </w:r>
    </w:p>
    <w:p w:rsidR="003A034B" w:rsidRPr="00EB7B4D" w:rsidRDefault="003A034B" w:rsidP="00011621">
      <w:pPr>
        <w:tabs>
          <w:tab w:val="left" w:pos="993"/>
          <w:tab w:val="left" w:pos="1134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 </w:t>
      </w:r>
      <w:r w:rsidRPr="00EB7B4D">
        <w:rPr>
          <w:sz w:val="26"/>
          <w:szCs w:val="26"/>
        </w:rPr>
        <w:t>Участники электронного документооборота обеспечивают взаимодействие в соответствии с внутренними документами Ассоциации, утвержденными в установленном порядке.</w:t>
      </w:r>
    </w:p>
    <w:p w:rsidR="003A034B" w:rsidRPr="00EB7B4D" w:rsidRDefault="003A034B" w:rsidP="00011621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EB7B4D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EB7B4D">
        <w:rPr>
          <w:sz w:val="26"/>
          <w:szCs w:val="26"/>
        </w:rPr>
        <w:t>.   Участники</w:t>
      </w:r>
      <w:r>
        <w:rPr>
          <w:sz w:val="26"/>
          <w:szCs w:val="26"/>
        </w:rPr>
        <w:t xml:space="preserve"> электронного документооборота </w:t>
      </w:r>
      <w:r w:rsidRPr="00EB7B4D">
        <w:rPr>
          <w:sz w:val="26"/>
          <w:szCs w:val="26"/>
        </w:rPr>
        <w:t xml:space="preserve">признают, что использование в </w:t>
      </w:r>
      <w:r>
        <w:rPr>
          <w:sz w:val="26"/>
          <w:szCs w:val="26"/>
        </w:rPr>
        <w:t>Личном кабинете</w:t>
      </w:r>
      <w:r w:rsidRPr="00EB7B4D">
        <w:rPr>
          <w:sz w:val="26"/>
          <w:szCs w:val="26"/>
        </w:rPr>
        <w:t xml:space="preserve"> средств криптографической защиты информации, с использованием усиленной квалифицированной электронной подписи, достаточно для </w:t>
      </w:r>
      <w:r>
        <w:rPr>
          <w:sz w:val="26"/>
          <w:szCs w:val="26"/>
        </w:rPr>
        <w:t xml:space="preserve">обеспечения конфиденциальности </w:t>
      </w:r>
      <w:r w:rsidRPr="00EB7B4D">
        <w:rPr>
          <w:sz w:val="26"/>
          <w:szCs w:val="26"/>
        </w:rPr>
        <w:t>информационного взаимодействия сторон по защите от несанкционированного доступа и безопасности обработки информации, а также подтверждения того, что:</w:t>
      </w:r>
    </w:p>
    <w:p w:rsidR="003A034B" w:rsidRPr="00EB7B4D" w:rsidRDefault="00011621" w:rsidP="00011621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3A034B" w:rsidRPr="00EB7B4D">
        <w:rPr>
          <w:sz w:val="26"/>
          <w:szCs w:val="26"/>
        </w:rPr>
        <w:t>электронный документ исходит от стороны, его передавшей;</w:t>
      </w:r>
    </w:p>
    <w:p w:rsidR="003A034B" w:rsidRPr="00EB7B4D" w:rsidRDefault="00011621" w:rsidP="00011621">
      <w:pPr>
        <w:ind w:firstLine="680"/>
        <w:jc w:val="both"/>
        <w:rPr>
          <w:sz w:val="26"/>
          <w:szCs w:val="26"/>
        </w:rPr>
      </w:pPr>
      <w:bookmarkStart w:id="6" w:name="_Hlk41473892"/>
      <w:r>
        <w:rPr>
          <w:sz w:val="26"/>
          <w:szCs w:val="26"/>
        </w:rPr>
        <w:t xml:space="preserve"> - </w:t>
      </w:r>
      <w:r w:rsidR="003A034B" w:rsidRPr="00EB7B4D">
        <w:rPr>
          <w:sz w:val="26"/>
          <w:szCs w:val="26"/>
        </w:rPr>
        <w:t xml:space="preserve">электронный документ </w:t>
      </w:r>
      <w:bookmarkEnd w:id="6"/>
      <w:r w:rsidR="003A034B" w:rsidRPr="00EB7B4D">
        <w:rPr>
          <w:sz w:val="26"/>
          <w:szCs w:val="26"/>
        </w:rPr>
        <w:t>не претерпел изменений при информационном взаимодействии сторон;</w:t>
      </w:r>
    </w:p>
    <w:p w:rsidR="003A034B" w:rsidRPr="00EB7B4D" w:rsidRDefault="00011621" w:rsidP="00011621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3A034B" w:rsidRPr="00EB7B4D">
        <w:rPr>
          <w:sz w:val="26"/>
          <w:szCs w:val="26"/>
        </w:rPr>
        <w:t xml:space="preserve">датой доставки электронного документа считается дата размещения файла, в </w:t>
      </w:r>
      <w:r w:rsidR="003A034B">
        <w:rPr>
          <w:sz w:val="26"/>
          <w:szCs w:val="26"/>
        </w:rPr>
        <w:t>Личном кабинете</w:t>
      </w:r>
      <w:r w:rsidR="003A034B" w:rsidRPr="00EB7B4D">
        <w:rPr>
          <w:sz w:val="26"/>
          <w:szCs w:val="26"/>
        </w:rPr>
        <w:t>.</w:t>
      </w:r>
    </w:p>
    <w:p w:rsidR="003A034B" w:rsidRPr="00EB7B4D" w:rsidRDefault="003A034B" w:rsidP="00011621">
      <w:pPr>
        <w:ind w:firstLine="680"/>
        <w:jc w:val="both"/>
        <w:rPr>
          <w:sz w:val="26"/>
          <w:szCs w:val="26"/>
        </w:rPr>
      </w:pPr>
    </w:p>
    <w:bookmarkEnd w:id="5"/>
    <w:p w:rsidR="003A034B" w:rsidRPr="00EB7B4D" w:rsidRDefault="003A034B" w:rsidP="00011621">
      <w:pPr>
        <w:ind w:firstLine="680"/>
        <w:jc w:val="both"/>
        <w:rPr>
          <w:b/>
          <w:bCs/>
          <w:sz w:val="26"/>
          <w:szCs w:val="26"/>
        </w:rPr>
      </w:pPr>
      <w:r w:rsidRPr="00EB7B4D">
        <w:rPr>
          <w:b/>
          <w:bCs/>
          <w:sz w:val="26"/>
          <w:szCs w:val="26"/>
        </w:rPr>
        <w:t>3. Ответственность сторон</w:t>
      </w:r>
    </w:p>
    <w:p w:rsidR="003A034B" w:rsidRPr="00EB7B4D" w:rsidRDefault="003A034B" w:rsidP="00011621">
      <w:pPr>
        <w:ind w:firstLine="680"/>
        <w:jc w:val="both"/>
        <w:rPr>
          <w:sz w:val="26"/>
          <w:szCs w:val="26"/>
        </w:rPr>
      </w:pPr>
      <w:bookmarkStart w:id="7" w:name="sub_17"/>
      <w:r w:rsidRPr="00EB7B4D">
        <w:rPr>
          <w:sz w:val="26"/>
          <w:szCs w:val="26"/>
        </w:rPr>
        <w:t>3.1. Участники эл</w:t>
      </w:r>
      <w:r>
        <w:rPr>
          <w:sz w:val="26"/>
          <w:szCs w:val="26"/>
        </w:rPr>
        <w:t xml:space="preserve">ектронного документооборота </w:t>
      </w:r>
      <w:r w:rsidRPr="00EB7B4D">
        <w:rPr>
          <w:sz w:val="26"/>
          <w:szCs w:val="26"/>
        </w:rPr>
        <w:t xml:space="preserve">несут ответственность за несанкционированное использование </w:t>
      </w:r>
      <w:r>
        <w:rPr>
          <w:sz w:val="26"/>
          <w:szCs w:val="26"/>
        </w:rPr>
        <w:t>Личного кабинета</w:t>
      </w:r>
      <w:r w:rsidRPr="00EB7B4D">
        <w:rPr>
          <w:sz w:val="26"/>
          <w:szCs w:val="26"/>
        </w:rPr>
        <w:t xml:space="preserve"> в соответствии с требованиями законодательства РФ.</w:t>
      </w:r>
    </w:p>
    <w:p w:rsidR="003A034B" w:rsidRPr="00EB7B4D" w:rsidRDefault="003A034B" w:rsidP="00011621">
      <w:pPr>
        <w:ind w:firstLine="680"/>
        <w:jc w:val="both"/>
        <w:rPr>
          <w:sz w:val="26"/>
          <w:szCs w:val="26"/>
        </w:rPr>
      </w:pPr>
    </w:p>
    <w:p w:rsidR="003A034B" w:rsidRPr="00EB7B4D" w:rsidRDefault="003A034B" w:rsidP="00011621">
      <w:pPr>
        <w:ind w:firstLine="680"/>
        <w:jc w:val="both"/>
        <w:rPr>
          <w:b/>
          <w:bCs/>
          <w:sz w:val="26"/>
          <w:szCs w:val="26"/>
        </w:rPr>
      </w:pPr>
      <w:r w:rsidRPr="00EB7B4D">
        <w:rPr>
          <w:b/>
          <w:bCs/>
          <w:sz w:val="26"/>
          <w:szCs w:val="26"/>
        </w:rPr>
        <w:lastRenderedPageBreak/>
        <w:t>4. Срок действия Соглашения и порядок рассмотрения споров</w:t>
      </w:r>
    </w:p>
    <w:p w:rsidR="003A034B" w:rsidRPr="00EB7B4D" w:rsidRDefault="003A034B" w:rsidP="00011621">
      <w:pPr>
        <w:ind w:firstLine="680"/>
        <w:jc w:val="both"/>
        <w:rPr>
          <w:sz w:val="26"/>
          <w:szCs w:val="26"/>
        </w:rPr>
      </w:pPr>
    </w:p>
    <w:p w:rsidR="003A034B" w:rsidRPr="00EB7B4D" w:rsidRDefault="003A034B" w:rsidP="00011621">
      <w:pPr>
        <w:ind w:firstLine="680"/>
        <w:jc w:val="both"/>
        <w:rPr>
          <w:sz w:val="26"/>
          <w:szCs w:val="26"/>
        </w:rPr>
      </w:pPr>
      <w:r w:rsidRPr="00EB7B4D">
        <w:rPr>
          <w:sz w:val="26"/>
          <w:szCs w:val="26"/>
        </w:rPr>
        <w:t xml:space="preserve">4.1. Соглашение вступает в силу с момента получения Ассоциацией </w:t>
      </w:r>
      <w:r w:rsidR="00011621">
        <w:rPr>
          <w:sz w:val="26"/>
          <w:szCs w:val="26"/>
        </w:rPr>
        <w:t xml:space="preserve">заявления о предоставлении доступа в Личный кабинет и </w:t>
      </w:r>
      <w:r>
        <w:rPr>
          <w:sz w:val="26"/>
          <w:szCs w:val="26"/>
        </w:rPr>
        <w:t xml:space="preserve">настоящего </w:t>
      </w:r>
      <w:r w:rsidRPr="00DB55B3">
        <w:rPr>
          <w:sz w:val="26"/>
          <w:szCs w:val="26"/>
        </w:rPr>
        <w:t>соглашения</w:t>
      </w:r>
      <w:r>
        <w:rPr>
          <w:sz w:val="26"/>
          <w:szCs w:val="26"/>
        </w:rPr>
        <w:t>,</w:t>
      </w:r>
      <w:r w:rsidRPr="00DB55B3">
        <w:rPr>
          <w:sz w:val="26"/>
          <w:szCs w:val="26"/>
        </w:rPr>
        <w:t xml:space="preserve"> </w:t>
      </w:r>
      <w:r w:rsidRPr="00EB7B4D">
        <w:rPr>
          <w:sz w:val="26"/>
          <w:szCs w:val="26"/>
        </w:rPr>
        <w:t xml:space="preserve">подписанного </w:t>
      </w:r>
      <w:r>
        <w:rPr>
          <w:sz w:val="26"/>
          <w:szCs w:val="26"/>
        </w:rPr>
        <w:t>руководителем организации-члена Ассоциации</w:t>
      </w:r>
      <w:r w:rsidRPr="00EB7B4D">
        <w:rPr>
          <w:sz w:val="26"/>
          <w:szCs w:val="26"/>
        </w:rPr>
        <w:t xml:space="preserve"> и заключается на неопределенный срок.</w:t>
      </w:r>
    </w:p>
    <w:p w:rsidR="003A034B" w:rsidRPr="00EB7B4D" w:rsidRDefault="003A034B" w:rsidP="00011621">
      <w:pPr>
        <w:ind w:firstLine="680"/>
        <w:jc w:val="both"/>
        <w:rPr>
          <w:sz w:val="26"/>
          <w:szCs w:val="26"/>
        </w:rPr>
      </w:pPr>
      <w:r w:rsidRPr="00EB7B4D">
        <w:rPr>
          <w:sz w:val="26"/>
          <w:szCs w:val="26"/>
        </w:rPr>
        <w:t>4.2.  В случае возникновения споров между Членом Ассоциации и</w:t>
      </w:r>
      <w:r w:rsidRPr="00DB55B3">
        <w:t xml:space="preserve"> </w:t>
      </w:r>
      <w:r w:rsidRPr="00DB55B3">
        <w:rPr>
          <w:sz w:val="26"/>
          <w:szCs w:val="26"/>
        </w:rPr>
        <w:t xml:space="preserve">Ассоциацией </w:t>
      </w:r>
      <w:r w:rsidRPr="00EB7B4D">
        <w:rPr>
          <w:sz w:val="26"/>
          <w:szCs w:val="26"/>
        </w:rPr>
        <w:t>по вопросам, связанным с исполнением настоящего Соглашения, участники электронного документооборота примут все меры к разрешению их путем переговоров между собой.</w:t>
      </w:r>
    </w:p>
    <w:p w:rsidR="003A034B" w:rsidRPr="00EB7B4D" w:rsidRDefault="003A034B" w:rsidP="00011621">
      <w:pPr>
        <w:ind w:firstLine="680"/>
        <w:jc w:val="both"/>
        <w:rPr>
          <w:sz w:val="26"/>
          <w:szCs w:val="26"/>
        </w:rPr>
      </w:pPr>
      <w:r w:rsidRPr="00EB7B4D">
        <w:rPr>
          <w:sz w:val="26"/>
          <w:szCs w:val="26"/>
        </w:rPr>
        <w:t>4.3. Все споры между участниками электронного документооборота подлежат разрешению путем переговоров. При не достижении соглашения, спор рассматривается в Арбитражном суде.</w:t>
      </w:r>
    </w:p>
    <w:p w:rsidR="003A034B" w:rsidRPr="00EB7B4D" w:rsidRDefault="003A034B" w:rsidP="003A034B">
      <w:pPr>
        <w:ind w:firstLine="680"/>
        <w:rPr>
          <w:sz w:val="26"/>
          <w:szCs w:val="26"/>
        </w:rPr>
      </w:pPr>
    </w:p>
    <w:p w:rsidR="003A034B" w:rsidRPr="00EB7B4D" w:rsidRDefault="003A034B" w:rsidP="003A034B">
      <w:pPr>
        <w:rPr>
          <w:sz w:val="26"/>
          <w:szCs w:val="26"/>
        </w:rPr>
      </w:pPr>
    </w:p>
    <w:bookmarkEnd w:id="7"/>
    <w:p w:rsidR="003A034B" w:rsidRPr="00EB7B4D" w:rsidRDefault="003A034B" w:rsidP="003A034B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5380"/>
      </w:tblGrid>
      <w:tr w:rsidR="003A034B" w:rsidRPr="00EB7B4D" w:rsidTr="005C7AC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A034B" w:rsidRPr="00EB7B4D" w:rsidRDefault="003A034B" w:rsidP="005C7ACB">
            <w:pPr>
              <w:pStyle w:val="afa"/>
              <w:rPr>
                <w:sz w:val="26"/>
                <w:szCs w:val="26"/>
              </w:rPr>
            </w:pPr>
          </w:p>
          <w:p w:rsidR="003A034B" w:rsidRPr="00EB7B4D" w:rsidRDefault="003A034B" w:rsidP="005C7ACB">
            <w:pPr>
              <w:pStyle w:val="af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АСРО «Строители Черноземья»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034B" w:rsidRPr="00EB7B4D" w:rsidRDefault="003A034B" w:rsidP="005C7ACB">
            <w:pPr>
              <w:pStyle w:val="afa"/>
              <w:rPr>
                <w:sz w:val="26"/>
                <w:szCs w:val="26"/>
              </w:rPr>
            </w:pPr>
          </w:p>
          <w:p w:rsidR="003A034B" w:rsidRPr="00100608" w:rsidRDefault="003A034B" w:rsidP="005C7ACB">
            <w:pPr>
              <w:pStyle w:val="afa"/>
              <w:jc w:val="center"/>
              <w:rPr>
                <w:b/>
                <w:sz w:val="26"/>
                <w:szCs w:val="26"/>
                <w:lang w:val="en-US"/>
              </w:rPr>
            </w:pPr>
            <w:r w:rsidRPr="00100608">
              <w:rPr>
                <w:b/>
                <w:sz w:val="26"/>
                <w:szCs w:val="26"/>
                <w:lang w:val="en-US"/>
              </w:rPr>
              <w:t>[</w:t>
            </w:r>
            <w:r w:rsidRPr="00100608">
              <w:rPr>
                <w:b/>
                <w:sz w:val="26"/>
                <w:szCs w:val="26"/>
              </w:rPr>
              <w:t>Член Ассоциации</w:t>
            </w:r>
            <w:r w:rsidRPr="00100608">
              <w:rPr>
                <w:b/>
                <w:sz w:val="26"/>
                <w:szCs w:val="26"/>
                <w:lang w:val="en-US"/>
              </w:rPr>
              <w:t>]</w:t>
            </w:r>
          </w:p>
          <w:p w:rsidR="003A034B" w:rsidRPr="00EB7B4D" w:rsidRDefault="003A034B" w:rsidP="005C7ACB">
            <w:pPr>
              <w:pStyle w:val="afa"/>
              <w:rPr>
                <w:sz w:val="26"/>
                <w:szCs w:val="26"/>
              </w:rPr>
            </w:pPr>
            <w:r w:rsidRPr="00EB7B4D">
              <w:rPr>
                <w:sz w:val="26"/>
                <w:szCs w:val="26"/>
              </w:rPr>
              <w:t xml:space="preserve">                  </w:t>
            </w:r>
          </w:p>
        </w:tc>
      </w:tr>
      <w:tr w:rsidR="003A034B" w:rsidRPr="00EB7B4D" w:rsidTr="005C7AC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A034B" w:rsidRPr="00EB7B4D" w:rsidRDefault="003A034B" w:rsidP="005C7ACB">
            <w:pPr>
              <w:pStyle w:val="afa"/>
              <w:rPr>
                <w:sz w:val="26"/>
                <w:szCs w:val="2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034B" w:rsidRPr="00EB7B4D" w:rsidRDefault="003A034B" w:rsidP="005C7ACB">
            <w:pPr>
              <w:pStyle w:val="afa"/>
              <w:rPr>
                <w:sz w:val="26"/>
                <w:szCs w:val="26"/>
              </w:rPr>
            </w:pPr>
          </w:p>
        </w:tc>
      </w:tr>
    </w:tbl>
    <w:p w:rsidR="003A034B" w:rsidRPr="00EB7B4D" w:rsidRDefault="003A034B" w:rsidP="003A034B">
      <w:pPr>
        <w:rPr>
          <w:sz w:val="26"/>
          <w:szCs w:val="26"/>
        </w:rPr>
      </w:pPr>
      <w:r w:rsidRPr="00EB7B4D">
        <w:rPr>
          <w:sz w:val="26"/>
          <w:szCs w:val="26"/>
        </w:rPr>
        <w:t xml:space="preserve">Генеральный </w:t>
      </w:r>
    </w:p>
    <w:p w:rsidR="003A034B" w:rsidRDefault="003A034B" w:rsidP="003A034B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  <w:r w:rsidRPr="00EB7B4D">
        <w:t>директор __________</w:t>
      </w:r>
      <w:r>
        <w:t xml:space="preserve">А.Д. Никулин </w:t>
      </w:r>
      <w:r w:rsidRPr="00EB7B4D">
        <w:t xml:space="preserve">             </w:t>
      </w:r>
      <w:r w:rsidR="00011621">
        <w:t xml:space="preserve">            </w:t>
      </w:r>
      <w:r w:rsidRPr="00EB7B4D">
        <w:t>Должность______</w:t>
      </w: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sz w:val="24"/>
          <w:szCs w:val="24"/>
        </w:rPr>
      </w:pPr>
    </w:p>
    <w:p w:rsidR="003A034B" w:rsidRPr="003911FD" w:rsidRDefault="003A034B" w:rsidP="00F104E0">
      <w:pPr>
        <w:pStyle w:val="42"/>
        <w:shd w:val="clear" w:color="auto" w:fill="auto"/>
        <w:tabs>
          <w:tab w:val="left" w:pos="829"/>
          <w:tab w:val="left" w:pos="3070"/>
        </w:tabs>
        <w:spacing w:after="0" w:line="360" w:lineRule="auto"/>
        <w:ind w:firstLine="0"/>
        <w:rPr>
          <w:rStyle w:val="15"/>
          <w:b/>
          <w:i w:val="0"/>
          <w:sz w:val="24"/>
          <w:szCs w:val="24"/>
        </w:rPr>
      </w:pPr>
    </w:p>
    <w:sectPr w:rsidR="003A034B" w:rsidRPr="003911FD" w:rsidSect="003911FD">
      <w:footerReference w:type="default" r:id="rId7"/>
      <w:pgSz w:w="11906" w:h="16838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B4" w:rsidRDefault="008129B4" w:rsidP="000D38A3">
      <w:r>
        <w:separator/>
      </w:r>
    </w:p>
  </w:endnote>
  <w:endnote w:type="continuationSeparator" w:id="0">
    <w:p w:rsidR="008129B4" w:rsidRDefault="008129B4" w:rsidP="000D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221307"/>
      <w:docPartObj>
        <w:docPartGallery w:val="Page Numbers (Bottom of Page)"/>
        <w:docPartUnique/>
      </w:docPartObj>
    </w:sdtPr>
    <w:sdtEndPr/>
    <w:sdtContent>
      <w:p w:rsidR="003911FD" w:rsidRDefault="003911F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371">
          <w:rPr>
            <w:noProof/>
          </w:rPr>
          <w:t>10</w:t>
        </w:r>
        <w:r>
          <w:fldChar w:fldCharType="end"/>
        </w:r>
      </w:p>
    </w:sdtContent>
  </w:sdt>
  <w:p w:rsidR="003911FD" w:rsidRDefault="003911F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B4" w:rsidRDefault="008129B4" w:rsidP="000D38A3">
      <w:r>
        <w:separator/>
      </w:r>
    </w:p>
  </w:footnote>
  <w:footnote w:type="continuationSeparator" w:id="0">
    <w:p w:rsidR="008129B4" w:rsidRDefault="008129B4" w:rsidP="000D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0E7"/>
    <w:multiLevelType w:val="multilevel"/>
    <w:tmpl w:val="C72A2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30E2D"/>
    <w:multiLevelType w:val="multilevel"/>
    <w:tmpl w:val="0AA4B8D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436D2"/>
    <w:multiLevelType w:val="multilevel"/>
    <w:tmpl w:val="86E81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A791B"/>
    <w:multiLevelType w:val="multilevel"/>
    <w:tmpl w:val="BBE016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3798C"/>
    <w:multiLevelType w:val="multilevel"/>
    <w:tmpl w:val="85D81B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D614F"/>
    <w:multiLevelType w:val="multilevel"/>
    <w:tmpl w:val="E56AB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380424FA"/>
    <w:multiLevelType w:val="multilevel"/>
    <w:tmpl w:val="9042D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F6E14"/>
    <w:multiLevelType w:val="hybridMultilevel"/>
    <w:tmpl w:val="A15E3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837E03"/>
    <w:multiLevelType w:val="multilevel"/>
    <w:tmpl w:val="368C21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B0F29"/>
    <w:multiLevelType w:val="multilevel"/>
    <w:tmpl w:val="85D81B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BA1930"/>
    <w:multiLevelType w:val="multilevel"/>
    <w:tmpl w:val="DCB0F79C"/>
    <w:lvl w:ilvl="0">
      <w:start w:val="1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2E30EC"/>
    <w:multiLevelType w:val="multilevel"/>
    <w:tmpl w:val="94B6AD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3"/>
    <w:rsid w:val="00011621"/>
    <w:rsid w:val="00042EBF"/>
    <w:rsid w:val="000510AB"/>
    <w:rsid w:val="000716DD"/>
    <w:rsid w:val="0008677A"/>
    <w:rsid w:val="00094F4E"/>
    <w:rsid w:val="000D38A3"/>
    <w:rsid w:val="00164A10"/>
    <w:rsid w:val="001F1F9B"/>
    <w:rsid w:val="001F6176"/>
    <w:rsid w:val="00245C6D"/>
    <w:rsid w:val="002B29E5"/>
    <w:rsid w:val="002B6D72"/>
    <w:rsid w:val="002F77CB"/>
    <w:rsid w:val="003911FD"/>
    <w:rsid w:val="003A034B"/>
    <w:rsid w:val="00445303"/>
    <w:rsid w:val="00457F7A"/>
    <w:rsid w:val="00475C32"/>
    <w:rsid w:val="004B038A"/>
    <w:rsid w:val="00556186"/>
    <w:rsid w:val="005F1B6F"/>
    <w:rsid w:val="005F6CCA"/>
    <w:rsid w:val="00622223"/>
    <w:rsid w:val="006276FC"/>
    <w:rsid w:val="00643F22"/>
    <w:rsid w:val="006900F2"/>
    <w:rsid w:val="0069625A"/>
    <w:rsid w:val="006A0C46"/>
    <w:rsid w:val="006B3B94"/>
    <w:rsid w:val="007452AA"/>
    <w:rsid w:val="007566FF"/>
    <w:rsid w:val="00756B70"/>
    <w:rsid w:val="00780040"/>
    <w:rsid w:val="007B5371"/>
    <w:rsid w:val="007D36A3"/>
    <w:rsid w:val="008129B4"/>
    <w:rsid w:val="008F58BD"/>
    <w:rsid w:val="00952E28"/>
    <w:rsid w:val="00A8146A"/>
    <w:rsid w:val="00A81850"/>
    <w:rsid w:val="00A82538"/>
    <w:rsid w:val="00B13F27"/>
    <w:rsid w:val="00B2562E"/>
    <w:rsid w:val="00B41F1D"/>
    <w:rsid w:val="00B51499"/>
    <w:rsid w:val="00B55D57"/>
    <w:rsid w:val="00BA134B"/>
    <w:rsid w:val="00BA7C86"/>
    <w:rsid w:val="00BB7EB5"/>
    <w:rsid w:val="00BC2196"/>
    <w:rsid w:val="00C635C5"/>
    <w:rsid w:val="00CD4C23"/>
    <w:rsid w:val="00CE75EE"/>
    <w:rsid w:val="00D55046"/>
    <w:rsid w:val="00D55A0D"/>
    <w:rsid w:val="00D931CB"/>
    <w:rsid w:val="00DB440C"/>
    <w:rsid w:val="00E16C14"/>
    <w:rsid w:val="00E62B78"/>
    <w:rsid w:val="00F104E0"/>
    <w:rsid w:val="00F1526C"/>
    <w:rsid w:val="00F25F3D"/>
    <w:rsid w:val="00F357A8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4AA1-0E45-4C57-8E59-4476081E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A034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D38A3"/>
    <w:pPr>
      <w:suppressLineNumbers/>
    </w:pPr>
  </w:style>
  <w:style w:type="character" w:styleId="a4">
    <w:name w:val="annotation reference"/>
    <w:uiPriority w:val="99"/>
    <w:semiHidden/>
    <w:unhideWhenUsed/>
    <w:rsid w:val="000D38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38A3"/>
    <w:rPr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38A3"/>
    <w:rPr>
      <w:rFonts w:ascii="Times New Roman" w:eastAsia="Lucida Sans Unicode" w:hAnsi="Times New Roman" w:cs="Times New Roman"/>
      <w:kern w:val="1"/>
      <w:sz w:val="20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0D38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8A3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a9">
    <w:name w:val="Основной текст_"/>
    <w:basedOn w:val="a0"/>
    <w:link w:val="7"/>
    <w:rsid w:val="000D38A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38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0D38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D38A3"/>
    <w:pPr>
      <w:shd w:val="clear" w:color="auto" w:fill="FFFFFF"/>
      <w:suppressAutoHyphens w:val="0"/>
      <w:spacing w:before="300" w:line="418" w:lineRule="exact"/>
      <w:jc w:val="both"/>
    </w:pPr>
    <w:rPr>
      <w:rFonts w:eastAsia="Times New Roman"/>
      <w:b/>
      <w:bCs/>
      <w:kern w:val="0"/>
      <w:sz w:val="23"/>
      <w:szCs w:val="23"/>
      <w:lang w:eastAsia="en-US"/>
    </w:rPr>
  </w:style>
  <w:style w:type="paragraph" w:customStyle="1" w:styleId="7">
    <w:name w:val="Основной текст7"/>
    <w:basedOn w:val="a"/>
    <w:link w:val="a9"/>
    <w:rsid w:val="000D38A3"/>
    <w:pPr>
      <w:shd w:val="clear" w:color="auto" w:fill="FFFFFF"/>
      <w:suppressAutoHyphens w:val="0"/>
      <w:spacing w:before="1080" w:after="2160" w:line="274" w:lineRule="exact"/>
      <w:jc w:val="right"/>
    </w:pPr>
    <w:rPr>
      <w:rFonts w:eastAsia="Times New Roman"/>
      <w:i/>
      <w:iCs/>
      <w:kern w:val="0"/>
      <w:sz w:val="23"/>
      <w:szCs w:val="23"/>
      <w:lang w:eastAsia="en-US"/>
    </w:rPr>
  </w:style>
  <w:style w:type="character" w:customStyle="1" w:styleId="aa">
    <w:name w:val="Символ сноски"/>
    <w:rsid w:val="000D38A3"/>
    <w:rPr>
      <w:vertAlign w:val="superscript"/>
    </w:rPr>
  </w:style>
  <w:style w:type="character" w:customStyle="1" w:styleId="apple-converted-space">
    <w:name w:val="apple-converted-space"/>
    <w:basedOn w:val="a0"/>
    <w:rsid w:val="000D38A3"/>
  </w:style>
  <w:style w:type="character" w:customStyle="1" w:styleId="11">
    <w:name w:val="Знак сноски1"/>
    <w:rsid w:val="000D38A3"/>
    <w:rPr>
      <w:vertAlign w:val="superscript"/>
    </w:rPr>
  </w:style>
  <w:style w:type="paragraph" w:styleId="ab">
    <w:name w:val="List Paragraph"/>
    <w:basedOn w:val="a"/>
    <w:uiPriority w:val="34"/>
    <w:qFormat/>
    <w:rsid w:val="000D38A3"/>
    <w:pPr>
      <w:ind w:left="708"/>
    </w:pPr>
  </w:style>
  <w:style w:type="paragraph" w:customStyle="1" w:styleId="Default">
    <w:name w:val="Default"/>
    <w:rsid w:val="000D38A3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styleId="ac">
    <w:name w:val="footnote text"/>
    <w:basedOn w:val="a"/>
    <w:link w:val="ad"/>
    <w:rsid w:val="000D38A3"/>
    <w:pPr>
      <w:widowControl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rsid w:val="000D38A3"/>
    <w:rPr>
      <w:rFonts w:ascii="Arial Unicode MS" w:eastAsia="Arial Unicode MS" w:hAnsi="Arial Unicode MS" w:cs="Times New Roman"/>
      <w:color w:val="000000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0D38A3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0D38A3"/>
    <w:pPr>
      <w:widowControl w:val="0"/>
      <w:suppressAutoHyphens/>
      <w:spacing w:before="300" w:after="0" w:line="480" w:lineRule="auto"/>
      <w:ind w:firstLine="567"/>
      <w:jc w:val="right"/>
    </w:pPr>
    <w:rPr>
      <w:rFonts w:ascii="Courier New" w:eastAsia="Arial" w:hAnsi="Courier New" w:cs="Times New Roman"/>
      <w:sz w:val="16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0D38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D38A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0D38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38A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13">
    <w:name w:val="Заголовок №1_"/>
    <w:basedOn w:val="a0"/>
    <w:link w:val="14"/>
    <w:rsid w:val="000D38A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2">
    <w:name w:val="Основной текст + Полужирный;Не курсив"/>
    <w:basedOn w:val="a9"/>
    <w:rsid w:val="000D38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5">
    <w:name w:val="Основной текст1"/>
    <w:basedOn w:val="a9"/>
    <w:rsid w:val="000D3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9"/>
    <w:rsid w:val="000D38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basedOn w:val="a9"/>
    <w:rsid w:val="000D3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9"/>
    <w:rsid w:val="000D3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0D38A3"/>
    <w:pPr>
      <w:shd w:val="clear" w:color="auto" w:fill="FFFFFF"/>
      <w:suppressAutoHyphens w:val="0"/>
      <w:spacing w:after="300" w:line="0" w:lineRule="atLeast"/>
      <w:outlineLvl w:val="0"/>
    </w:pPr>
    <w:rPr>
      <w:rFonts w:eastAsia="Times New Roman"/>
      <w:b/>
      <w:bCs/>
      <w:kern w:val="0"/>
      <w:sz w:val="27"/>
      <w:szCs w:val="27"/>
      <w:lang w:eastAsia="en-US"/>
    </w:rPr>
  </w:style>
  <w:style w:type="character" w:customStyle="1" w:styleId="af3">
    <w:name w:val="Колонтитул_"/>
    <w:basedOn w:val="a0"/>
    <w:link w:val="af4"/>
    <w:rsid w:val="000D38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5">
    <w:name w:val="Подпись к таблице_"/>
    <w:basedOn w:val="a0"/>
    <w:rsid w:val="000D3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6">
    <w:name w:val="Подпись к таблице"/>
    <w:basedOn w:val="af5"/>
    <w:rsid w:val="000D3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2">
    <w:name w:val="Основной текст4"/>
    <w:basedOn w:val="a"/>
    <w:rsid w:val="000D38A3"/>
    <w:pPr>
      <w:shd w:val="clear" w:color="auto" w:fill="FFFFFF"/>
      <w:suppressAutoHyphens w:val="0"/>
      <w:spacing w:after="240" w:line="0" w:lineRule="atLeast"/>
      <w:ind w:hanging="720"/>
      <w:jc w:val="both"/>
    </w:pPr>
    <w:rPr>
      <w:rFonts w:eastAsia="Times New Roman"/>
      <w:color w:val="000000"/>
      <w:kern w:val="0"/>
      <w:sz w:val="26"/>
      <w:szCs w:val="26"/>
      <w:lang w:eastAsia="ru-RU"/>
    </w:rPr>
  </w:style>
  <w:style w:type="paragraph" w:customStyle="1" w:styleId="af4">
    <w:name w:val="Колонтитул"/>
    <w:basedOn w:val="a"/>
    <w:link w:val="af3"/>
    <w:rsid w:val="000D38A3"/>
    <w:pPr>
      <w:shd w:val="clear" w:color="auto" w:fill="FFFFFF"/>
      <w:suppressAutoHyphens w:val="0"/>
      <w:spacing w:line="0" w:lineRule="atLeast"/>
    </w:pPr>
    <w:rPr>
      <w:rFonts w:eastAsia="Times New Roman"/>
      <w:kern w:val="0"/>
      <w:sz w:val="20"/>
      <w:szCs w:val="20"/>
      <w:lang w:eastAsia="en-US"/>
    </w:rPr>
  </w:style>
  <w:style w:type="character" w:styleId="af7">
    <w:name w:val="Hyperlink"/>
    <w:basedOn w:val="a0"/>
    <w:rsid w:val="000D38A3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3A03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3A034B"/>
    <w:rPr>
      <w:b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3A034B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3A034B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styleId="afb">
    <w:name w:val="Plain Text"/>
    <w:basedOn w:val="a"/>
    <w:link w:val="afc"/>
    <w:rsid w:val="00011621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0116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10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12</cp:revision>
  <cp:lastPrinted>2021-11-26T11:07:00Z</cp:lastPrinted>
  <dcterms:created xsi:type="dcterms:W3CDTF">2021-11-19T10:33:00Z</dcterms:created>
  <dcterms:modified xsi:type="dcterms:W3CDTF">2022-01-21T07:19:00Z</dcterms:modified>
</cp:coreProperties>
</file>