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31" w:rsidRPr="00CD723F" w:rsidRDefault="00583031" w:rsidP="00583031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УТВЕРЖДЕН:</w:t>
      </w:r>
    </w:p>
    <w:p w:rsidR="00583031" w:rsidRPr="00CD723F" w:rsidRDefault="00583031" w:rsidP="00583031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Решением Совета Ассоциации </w:t>
      </w:r>
    </w:p>
    <w:p w:rsidR="00583031" w:rsidRPr="00CD723F" w:rsidRDefault="00583031" w:rsidP="00583031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«Национальное объединение строителей» </w:t>
      </w:r>
    </w:p>
    <w:p w:rsidR="00583031" w:rsidRPr="00CD723F" w:rsidRDefault="00583031" w:rsidP="00583031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от 18 мая 2017 г., протокол № </w:t>
      </w:r>
      <w:r w:rsidR="00120B2C" w:rsidRPr="00CD723F">
        <w:rPr>
          <w:rFonts w:cs="Times New Roman"/>
          <w:sz w:val="24"/>
          <w:szCs w:val="24"/>
        </w:rPr>
        <w:t>97</w:t>
      </w:r>
    </w:p>
    <w:p w:rsidR="00583031" w:rsidRPr="00CD723F" w:rsidRDefault="00583031" w:rsidP="00583031">
      <w:pPr>
        <w:spacing w:before="0"/>
        <w:jc w:val="right"/>
        <w:rPr>
          <w:rFonts w:cs="Times New Roman"/>
          <w:sz w:val="8"/>
          <w:szCs w:val="8"/>
        </w:rPr>
      </w:pPr>
    </w:p>
    <w:p w:rsidR="00434090" w:rsidRPr="00CD723F" w:rsidRDefault="00434090" w:rsidP="00583031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изменения внесены</w:t>
      </w:r>
    </w:p>
    <w:p w:rsidR="00434090" w:rsidRPr="00CD723F" w:rsidRDefault="00434090" w:rsidP="00434090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Решением Совета Ассоциации </w:t>
      </w:r>
    </w:p>
    <w:p w:rsidR="00434090" w:rsidRPr="00CD723F" w:rsidRDefault="00434090" w:rsidP="00434090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«Национальное объединение строителей» </w:t>
      </w:r>
    </w:p>
    <w:p w:rsidR="00434090" w:rsidRPr="00CD723F" w:rsidRDefault="00434090" w:rsidP="00434090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от 13 июля 2017 г., протокол № 102</w:t>
      </w:r>
    </w:p>
    <w:p w:rsidR="00F404AB" w:rsidRPr="00CD723F" w:rsidRDefault="00F404AB" w:rsidP="00434090">
      <w:pPr>
        <w:spacing w:before="0"/>
        <w:jc w:val="right"/>
        <w:rPr>
          <w:rFonts w:cs="Times New Roman"/>
          <w:sz w:val="8"/>
          <w:szCs w:val="8"/>
        </w:rPr>
      </w:pPr>
    </w:p>
    <w:p w:rsidR="00F404AB" w:rsidRPr="00CD723F" w:rsidRDefault="00F404AB" w:rsidP="00F404AB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изменения внесены</w:t>
      </w:r>
    </w:p>
    <w:p w:rsidR="00F404AB" w:rsidRPr="00CD723F" w:rsidRDefault="00F404AB" w:rsidP="00F404AB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Решением Совета Ассоциации </w:t>
      </w:r>
    </w:p>
    <w:p w:rsidR="00F404AB" w:rsidRPr="00CD723F" w:rsidRDefault="00F404AB" w:rsidP="00F404AB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«Национальное объединение строителей» </w:t>
      </w:r>
    </w:p>
    <w:p w:rsidR="00F404AB" w:rsidRPr="00CD723F" w:rsidRDefault="00F404AB" w:rsidP="00F404AB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от 28 сентября 2017 г., протокол № 108</w:t>
      </w:r>
    </w:p>
    <w:p w:rsidR="00E5777D" w:rsidRPr="00CD723F" w:rsidRDefault="00E5777D" w:rsidP="00F404AB">
      <w:pPr>
        <w:spacing w:before="0"/>
        <w:jc w:val="right"/>
        <w:rPr>
          <w:rFonts w:cs="Times New Roman"/>
          <w:sz w:val="8"/>
          <w:szCs w:val="8"/>
        </w:rPr>
      </w:pPr>
    </w:p>
    <w:p w:rsidR="00E5777D" w:rsidRPr="00CD723F" w:rsidRDefault="00E5777D" w:rsidP="00E5777D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изменения внесены</w:t>
      </w:r>
    </w:p>
    <w:p w:rsidR="00E5777D" w:rsidRPr="00CD723F" w:rsidRDefault="00E5777D" w:rsidP="00E5777D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Решением Совета Ассоциации </w:t>
      </w:r>
    </w:p>
    <w:p w:rsidR="00E5777D" w:rsidRPr="00CD723F" w:rsidRDefault="00E5777D" w:rsidP="00E5777D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«Национальное объединение строителей» </w:t>
      </w:r>
    </w:p>
    <w:p w:rsidR="00E5777D" w:rsidRPr="00CD723F" w:rsidRDefault="00E5777D" w:rsidP="00E5777D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от 09 </w:t>
      </w:r>
      <w:r w:rsidR="005626A7" w:rsidRPr="00CD723F">
        <w:rPr>
          <w:rFonts w:cs="Times New Roman"/>
          <w:sz w:val="24"/>
          <w:szCs w:val="24"/>
        </w:rPr>
        <w:t>ноября</w:t>
      </w:r>
      <w:r w:rsidRPr="00CD723F">
        <w:rPr>
          <w:rFonts w:cs="Times New Roman"/>
          <w:sz w:val="24"/>
          <w:szCs w:val="24"/>
        </w:rPr>
        <w:t xml:space="preserve"> 2017 г., протокол № 1</w:t>
      </w:r>
      <w:r w:rsidR="005626A7" w:rsidRPr="00CD723F">
        <w:rPr>
          <w:rFonts w:cs="Times New Roman"/>
          <w:sz w:val="24"/>
          <w:szCs w:val="24"/>
        </w:rPr>
        <w:t>1</w:t>
      </w:r>
      <w:r w:rsidR="00B26A2C" w:rsidRPr="00CD723F">
        <w:rPr>
          <w:rFonts w:cs="Times New Roman"/>
          <w:sz w:val="24"/>
          <w:szCs w:val="24"/>
        </w:rPr>
        <w:t>1</w:t>
      </w:r>
    </w:p>
    <w:p w:rsidR="00F16539" w:rsidRPr="00CD723F" w:rsidRDefault="00F16539" w:rsidP="00E5777D">
      <w:pPr>
        <w:spacing w:before="0"/>
        <w:jc w:val="right"/>
        <w:rPr>
          <w:rFonts w:cs="Times New Roman"/>
          <w:sz w:val="8"/>
          <w:szCs w:val="8"/>
        </w:rPr>
      </w:pPr>
    </w:p>
    <w:p w:rsidR="00F16539" w:rsidRPr="00CD723F" w:rsidRDefault="00F16539" w:rsidP="00F16539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изменения внесены</w:t>
      </w:r>
    </w:p>
    <w:p w:rsidR="00F16539" w:rsidRPr="00CD723F" w:rsidRDefault="00F16539" w:rsidP="00F16539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Решением Совета Ассоциации </w:t>
      </w:r>
    </w:p>
    <w:p w:rsidR="00F16539" w:rsidRPr="00CD723F" w:rsidRDefault="00F16539" w:rsidP="00F16539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«Национальное объединение строителей» </w:t>
      </w:r>
    </w:p>
    <w:p w:rsidR="00F16539" w:rsidRPr="00CD723F" w:rsidRDefault="00F16539" w:rsidP="00F16539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от 08 февраля 2018 г., протокол № 117</w:t>
      </w:r>
    </w:p>
    <w:p w:rsidR="004C4EA3" w:rsidRPr="00CD723F" w:rsidRDefault="004C4EA3" w:rsidP="00F16539">
      <w:pPr>
        <w:spacing w:before="0"/>
        <w:jc w:val="right"/>
        <w:rPr>
          <w:rFonts w:cs="Times New Roman"/>
          <w:sz w:val="8"/>
          <w:szCs w:val="8"/>
        </w:rPr>
      </w:pPr>
    </w:p>
    <w:p w:rsidR="004C4EA3" w:rsidRPr="00CD723F" w:rsidRDefault="004C4EA3" w:rsidP="00F16539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утвержден в новой редакции</w:t>
      </w:r>
    </w:p>
    <w:p w:rsidR="004C4EA3" w:rsidRPr="00CD723F" w:rsidRDefault="004C4EA3" w:rsidP="00F16539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Решением Совета Ассоциации</w:t>
      </w:r>
    </w:p>
    <w:p w:rsidR="004C4EA3" w:rsidRPr="00CD723F" w:rsidRDefault="004C4EA3" w:rsidP="00F16539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«Национальное объединение строителей»</w:t>
      </w:r>
    </w:p>
    <w:p w:rsidR="004C4EA3" w:rsidRPr="00CD723F" w:rsidRDefault="004C4EA3" w:rsidP="00F16539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от 21 декабря 2018 г., протокол № 135</w:t>
      </w:r>
    </w:p>
    <w:p w:rsidR="00C57F0D" w:rsidRPr="00CD723F" w:rsidRDefault="00C57F0D" w:rsidP="00F16539">
      <w:pPr>
        <w:spacing w:before="0"/>
        <w:jc w:val="right"/>
        <w:rPr>
          <w:rFonts w:cs="Times New Roman"/>
          <w:sz w:val="8"/>
          <w:szCs w:val="8"/>
        </w:rPr>
      </w:pPr>
    </w:p>
    <w:p w:rsidR="006A42C1" w:rsidRPr="00CD723F" w:rsidRDefault="00CC3BC6" w:rsidP="00C57F0D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утвержден в новой редакции</w:t>
      </w:r>
    </w:p>
    <w:p w:rsidR="00C57F0D" w:rsidRPr="00CD723F" w:rsidRDefault="00C57F0D" w:rsidP="00C57F0D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Решением Совета Ассоциации</w:t>
      </w:r>
    </w:p>
    <w:p w:rsidR="00C57F0D" w:rsidRPr="00CD723F" w:rsidRDefault="00C57F0D" w:rsidP="00C57F0D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«Национальное объединение строителей»</w:t>
      </w:r>
    </w:p>
    <w:p w:rsidR="00C57F0D" w:rsidRPr="00B64FEC" w:rsidRDefault="00C57F0D" w:rsidP="00C57F0D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от </w:t>
      </w:r>
      <w:r w:rsidR="00CD723F" w:rsidRPr="00B64FEC">
        <w:rPr>
          <w:rFonts w:cs="Times New Roman"/>
          <w:sz w:val="24"/>
          <w:szCs w:val="24"/>
        </w:rPr>
        <w:t>19</w:t>
      </w:r>
      <w:r w:rsidR="00CD723F" w:rsidRPr="00CD723F">
        <w:rPr>
          <w:rFonts w:cs="Times New Roman"/>
          <w:sz w:val="24"/>
          <w:szCs w:val="24"/>
        </w:rPr>
        <w:t xml:space="preserve"> </w:t>
      </w:r>
      <w:r w:rsidRPr="00CD723F">
        <w:rPr>
          <w:rFonts w:cs="Times New Roman"/>
          <w:sz w:val="24"/>
          <w:szCs w:val="24"/>
        </w:rPr>
        <w:t xml:space="preserve">июля 2019 г., протокол № </w:t>
      </w:r>
      <w:r w:rsidR="00CD723F" w:rsidRPr="00B64FEC">
        <w:rPr>
          <w:rFonts w:cs="Times New Roman"/>
          <w:sz w:val="24"/>
          <w:szCs w:val="24"/>
        </w:rPr>
        <w:t>144</w:t>
      </w:r>
    </w:p>
    <w:p w:rsidR="00CD723F" w:rsidRPr="00B64FEC" w:rsidRDefault="00CD723F" w:rsidP="00C57F0D">
      <w:pPr>
        <w:spacing w:before="0"/>
        <w:jc w:val="right"/>
        <w:rPr>
          <w:rFonts w:cs="Times New Roman"/>
          <w:sz w:val="8"/>
          <w:szCs w:val="8"/>
        </w:rPr>
      </w:pPr>
    </w:p>
    <w:p w:rsidR="00CD723F" w:rsidRPr="00CD723F" w:rsidRDefault="00CD723F" w:rsidP="00CD723F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изменения внесены</w:t>
      </w:r>
    </w:p>
    <w:p w:rsidR="00CD723F" w:rsidRPr="00CD723F" w:rsidRDefault="00CD723F" w:rsidP="00CD723F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Решением Совета Ассоциации </w:t>
      </w:r>
    </w:p>
    <w:p w:rsidR="00CD723F" w:rsidRPr="00CD723F" w:rsidRDefault="00CD723F" w:rsidP="00CD723F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 xml:space="preserve">«Национальное объединение строителей» </w:t>
      </w:r>
    </w:p>
    <w:p w:rsidR="00CD723F" w:rsidRPr="00CD723F" w:rsidRDefault="00CD723F" w:rsidP="00CD723F">
      <w:pPr>
        <w:spacing w:before="0"/>
        <w:jc w:val="right"/>
        <w:rPr>
          <w:rFonts w:cs="Times New Roman"/>
          <w:sz w:val="24"/>
          <w:szCs w:val="24"/>
        </w:rPr>
      </w:pPr>
      <w:r w:rsidRPr="00CD723F">
        <w:rPr>
          <w:rFonts w:cs="Times New Roman"/>
          <w:sz w:val="24"/>
          <w:szCs w:val="24"/>
        </w:rPr>
        <w:t>от 19 марта 2020 г., протокол № 154</w:t>
      </w:r>
    </w:p>
    <w:p w:rsidR="000209C6" w:rsidRDefault="000209C6" w:rsidP="006C2C32">
      <w:pPr>
        <w:spacing w:before="0"/>
        <w:jc w:val="right"/>
        <w:rPr>
          <w:rFonts w:cs="Times New Roman"/>
          <w:sz w:val="2"/>
          <w:szCs w:val="2"/>
        </w:rPr>
      </w:pPr>
    </w:p>
    <w:p w:rsidR="000209C6" w:rsidRDefault="000209C6" w:rsidP="006C2C32">
      <w:pPr>
        <w:spacing w:before="0"/>
        <w:jc w:val="right"/>
        <w:rPr>
          <w:rFonts w:cs="Times New Roman"/>
          <w:sz w:val="2"/>
          <w:szCs w:val="2"/>
        </w:rPr>
      </w:pPr>
    </w:p>
    <w:p w:rsidR="006C2C32" w:rsidRPr="006C2C32" w:rsidRDefault="006C2C32" w:rsidP="006C2C32">
      <w:pPr>
        <w:spacing w:before="0"/>
        <w:jc w:val="right"/>
        <w:rPr>
          <w:rFonts w:cs="Times New Roman"/>
          <w:sz w:val="24"/>
          <w:szCs w:val="24"/>
        </w:rPr>
      </w:pPr>
      <w:r w:rsidRPr="006C2C32">
        <w:rPr>
          <w:rFonts w:cs="Times New Roman"/>
          <w:sz w:val="24"/>
          <w:szCs w:val="24"/>
        </w:rPr>
        <w:t>утвержден в новой редакции</w:t>
      </w:r>
    </w:p>
    <w:p w:rsidR="006C2C32" w:rsidRPr="006C2C32" w:rsidRDefault="006C2C32" w:rsidP="006C2C32">
      <w:pPr>
        <w:spacing w:before="0"/>
        <w:jc w:val="right"/>
        <w:rPr>
          <w:rFonts w:cs="Times New Roman"/>
          <w:sz w:val="24"/>
          <w:szCs w:val="24"/>
        </w:rPr>
      </w:pPr>
      <w:r w:rsidRPr="006C2C32">
        <w:rPr>
          <w:rFonts w:cs="Times New Roman"/>
          <w:sz w:val="24"/>
          <w:szCs w:val="24"/>
        </w:rPr>
        <w:t xml:space="preserve">Решением Совета Ассоциации </w:t>
      </w:r>
    </w:p>
    <w:p w:rsidR="006C2C32" w:rsidRPr="006C2C32" w:rsidRDefault="006C2C32" w:rsidP="006C2C32">
      <w:pPr>
        <w:spacing w:before="0"/>
        <w:jc w:val="right"/>
        <w:rPr>
          <w:rFonts w:cs="Times New Roman"/>
          <w:sz w:val="24"/>
          <w:szCs w:val="24"/>
        </w:rPr>
      </w:pPr>
      <w:r w:rsidRPr="006C2C32">
        <w:rPr>
          <w:rFonts w:cs="Times New Roman"/>
          <w:sz w:val="24"/>
          <w:szCs w:val="24"/>
        </w:rPr>
        <w:t xml:space="preserve">«Национальное объединение строителей» </w:t>
      </w:r>
    </w:p>
    <w:p w:rsidR="006C2C32" w:rsidRPr="00CD723F" w:rsidRDefault="006C2C32" w:rsidP="006C2C32">
      <w:pPr>
        <w:spacing w:before="0"/>
        <w:jc w:val="right"/>
        <w:rPr>
          <w:rFonts w:cs="Times New Roman"/>
          <w:sz w:val="24"/>
          <w:szCs w:val="24"/>
        </w:rPr>
      </w:pPr>
      <w:r w:rsidRPr="006C2C32">
        <w:rPr>
          <w:rFonts w:cs="Times New Roman"/>
          <w:sz w:val="24"/>
          <w:szCs w:val="24"/>
        </w:rPr>
        <w:t xml:space="preserve">от </w:t>
      </w:r>
      <w:r w:rsidR="000209C6">
        <w:rPr>
          <w:rFonts w:cs="Times New Roman"/>
          <w:sz w:val="24"/>
          <w:szCs w:val="24"/>
        </w:rPr>
        <w:t>04 августа</w:t>
      </w:r>
      <w:r w:rsidRPr="006C2C32">
        <w:rPr>
          <w:rFonts w:cs="Times New Roman"/>
          <w:sz w:val="24"/>
          <w:szCs w:val="24"/>
        </w:rPr>
        <w:t xml:space="preserve"> 2020 г., протокол № </w:t>
      </w:r>
      <w:r w:rsidR="000209C6">
        <w:rPr>
          <w:rFonts w:cs="Times New Roman"/>
          <w:sz w:val="24"/>
          <w:szCs w:val="24"/>
        </w:rPr>
        <w:t>161</w:t>
      </w:r>
      <w:r>
        <w:rPr>
          <w:rFonts w:cs="Times New Roman"/>
          <w:sz w:val="24"/>
          <w:szCs w:val="24"/>
        </w:rPr>
        <w:t xml:space="preserve"> </w:t>
      </w:r>
    </w:p>
    <w:p w:rsidR="000209C6" w:rsidRPr="006C2C32" w:rsidRDefault="000209C6" w:rsidP="000209C6">
      <w:pPr>
        <w:spacing w:before="0"/>
        <w:jc w:val="right"/>
        <w:rPr>
          <w:rFonts w:cs="Times New Roman"/>
          <w:sz w:val="24"/>
          <w:szCs w:val="24"/>
        </w:rPr>
      </w:pPr>
      <w:r w:rsidRPr="006C2C32">
        <w:rPr>
          <w:rFonts w:cs="Times New Roman"/>
          <w:sz w:val="24"/>
          <w:szCs w:val="24"/>
        </w:rPr>
        <w:t>утвержден в новой редакции</w:t>
      </w:r>
    </w:p>
    <w:p w:rsidR="000209C6" w:rsidRPr="006C2C32" w:rsidRDefault="000209C6" w:rsidP="000209C6">
      <w:pPr>
        <w:spacing w:before="0"/>
        <w:jc w:val="right"/>
        <w:rPr>
          <w:rFonts w:cs="Times New Roman"/>
          <w:sz w:val="24"/>
          <w:szCs w:val="24"/>
        </w:rPr>
      </w:pPr>
      <w:r w:rsidRPr="006C2C32">
        <w:rPr>
          <w:rFonts w:cs="Times New Roman"/>
          <w:sz w:val="24"/>
          <w:szCs w:val="24"/>
        </w:rPr>
        <w:t xml:space="preserve">Решением Совета Ассоциации </w:t>
      </w:r>
    </w:p>
    <w:p w:rsidR="000209C6" w:rsidRPr="006C2C32" w:rsidRDefault="000209C6" w:rsidP="000209C6">
      <w:pPr>
        <w:spacing w:before="0"/>
        <w:jc w:val="right"/>
        <w:rPr>
          <w:rFonts w:cs="Times New Roman"/>
          <w:sz w:val="24"/>
          <w:szCs w:val="24"/>
        </w:rPr>
      </w:pPr>
      <w:r w:rsidRPr="006C2C32">
        <w:rPr>
          <w:rFonts w:cs="Times New Roman"/>
          <w:sz w:val="24"/>
          <w:szCs w:val="24"/>
        </w:rPr>
        <w:t xml:space="preserve">«Национальное объединение строителей» </w:t>
      </w:r>
    </w:p>
    <w:p w:rsidR="006C2C32" w:rsidRPr="00CD723F" w:rsidRDefault="000209C6" w:rsidP="000209C6">
      <w:pPr>
        <w:spacing w:before="0"/>
        <w:jc w:val="right"/>
        <w:rPr>
          <w:rFonts w:cs="Times New Roman"/>
          <w:sz w:val="24"/>
          <w:szCs w:val="24"/>
        </w:rPr>
      </w:pPr>
      <w:proofErr w:type="gramStart"/>
      <w:r w:rsidRPr="006C2C32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 xml:space="preserve"> </w:t>
      </w:r>
      <w:r w:rsidR="00BE4D97">
        <w:rPr>
          <w:rFonts w:cs="Times New Roman"/>
          <w:sz w:val="24"/>
          <w:szCs w:val="24"/>
        </w:rPr>
        <w:t>16</w:t>
      </w:r>
      <w:proofErr w:type="gramEnd"/>
      <w:r w:rsidR="00BE4D97">
        <w:rPr>
          <w:rFonts w:cs="Times New Roman"/>
          <w:sz w:val="24"/>
          <w:szCs w:val="24"/>
        </w:rPr>
        <w:t xml:space="preserve"> декабря</w:t>
      </w:r>
      <w:r>
        <w:rPr>
          <w:rFonts w:cs="Times New Roman"/>
          <w:sz w:val="24"/>
          <w:szCs w:val="24"/>
        </w:rPr>
        <w:t xml:space="preserve"> </w:t>
      </w:r>
      <w:r w:rsidRPr="006C2C32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1</w:t>
      </w:r>
      <w:r w:rsidRPr="006C2C32">
        <w:rPr>
          <w:rFonts w:cs="Times New Roman"/>
          <w:sz w:val="24"/>
          <w:szCs w:val="24"/>
        </w:rPr>
        <w:t xml:space="preserve"> г., протокол № </w:t>
      </w:r>
      <w:r w:rsidR="00BE4D97">
        <w:rPr>
          <w:rFonts w:cs="Times New Roman"/>
          <w:sz w:val="24"/>
          <w:szCs w:val="24"/>
        </w:rPr>
        <w:t>185</w:t>
      </w:r>
    </w:p>
    <w:p w:rsidR="0062789B" w:rsidRPr="00CD723F" w:rsidRDefault="00612E7B" w:rsidP="00CD723F">
      <w:pPr>
        <w:spacing w:before="720"/>
        <w:jc w:val="center"/>
        <w:rPr>
          <w:rFonts w:cs="Times New Roman"/>
          <w:sz w:val="24"/>
        </w:rPr>
      </w:pPr>
      <w:r w:rsidRPr="00CD723F">
        <w:rPr>
          <w:rFonts w:cs="Times New Roman"/>
          <w:b/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E0B6F" wp14:editId="56996189">
                <wp:simplePos x="0" y="0"/>
                <wp:positionH relativeFrom="column">
                  <wp:posOffset>2823845</wp:posOffset>
                </wp:positionH>
                <wp:positionV relativeFrom="paragraph">
                  <wp:posOffset>9105265</wp:posOffset>
                </wp:positionV>
                <wp:extent cx="295275" cy="2952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398CB" id="Прямоугольник 1" o:spid="_x0000_s1026" style="position:absolute;margin-left:222.35pt;margin-top:716.95pt;width:23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" fillcolor="white [3212]" stroked="f" strokeweight="1pt"/>
            </w:pict>
          </mc:Fallback>
        </mc:AlternateContent>
      </w:r>
      <w:r w:rsidR="00EF555F" w:rsidRPr="00CD723F">
        <w:rPr>
          <w:rFonts w:cs="Times New Roman"/>
          <w:b/>
          <w:caps/>
        </w:rPr>
        <w:t>Р</w:t>
      </w:r>
      <w:r w:rsidR="0048764A" w:rsidRPr="00CD723F">
        <w:rPr>
          <w:rFonts w:cs="Times New Roman"/>
          <w:b/>
          <w:caps/>
        </w:rPr>
        <w:t xml:space="preserve">егламент </w:t>
      </w:r>
      <w:r w:rsidR="00432C47" w:rsidRPr="00CD723F">
        <w:rPr>
          <w:rFonts w:cs="Times New Roman"/>
          <w:b/>
          <w:caps/>
        </w:rPr>
        <w:br/>
      </w:r>
      <w:r w:rsidR="00914788" w:rsidRPr="00CD723F">
        <w:rPr>
          <w:rFonts w:cs="Times New Roman"/>
          <w:b/>
        </w:rPr>
        <w:t xml:space="preserve">о </w:t>
      </w:r>
      <w:r w:rsidR="00FD76FF" w:rsidRPr="00CD723F">
        <w:rPr>
          <w:rFonts w:cs="Times New Roman"/>
          <w:b/>
        </w:rPr>
        <w:t xml:space="preserve">порядке </w:t>
      </w:r>
      <w:r w:rsidR="00432C47" w:rsidRPr="00CD723F">
        <w:rPr>
          <w:rFonts w:cs="Times New Roman"/>
          <w:b/>
        </w:rPr>
        <w:t>ведения</w:t>
      </w:r>
      <w:r w:rsidR="00432C47" w:rsidRPr="00CD723F" w:rsidDel="0048764A">
        <w:rPr>
          <w:rFonts w:cs="Times New Roman"/>
          <w:b/>
        </w:rPr>
        <w:t xml:space="preserve"> </w:t>
      </w:r>
      <w:r w:rsidR="00F16539" w:rsidRPr="00CD723F">
        <w:rPr>
          <w:rFonts w:cs="Times New Roman"/>
        </w:rPr>
        <w:t>н</w:t>
      </w:r>
      <w:r w:rsidR="00432C47" w:rsidRPr="00CD723F">
        <w:rPr>
          <w:rFonts w:cs="Times New Roman"/>
          <w:b/>
        </w:rPr>
        <w:t>ационального реестра специалистов в области строительства, включения в него сведений о физическ</w:t>
      </w:r>
      <w:r w:rsidR="00FD76FF" w:rsidRPr="00CD723F">
        <w:rPr>
          <w:rFonts w:cs="Times New Roman"/>
          <w:b/>
        </w:rPr>
        <w:t>их</w:t>
      </w:r>
      <w:r w:rsidR="00432C47" w:rsidRPr="00CD723F">
        <w:rPr>
          <w:rFonts w:cs="Times New Roman"/>
          <w:b/>
        </w:rPr>
        <w:t xml:space="preserve"> лиц</w:t>
      </w:r>
      <w:r w:rsidR="00FD76FF" w:rsidRPr="00CD723F">
        <w:rPr>
          <w:rFonts w:cs="Times New Roman"/>
          <w:b/>
        </w:rPr>
        <w:t>ах</w:t>
      </w:r>
      <w:r w:rsidR="00432C47" w:rsidRPr="00CD723F">
        <w:rPr>
          <w:rFonts w:cs="Times New Roman"/>
          <w:b/>
        </w:rPr>
        <w:t xml:space="preserve">, </w:t>
      </w:r>
      <w:r w:rsidR="00432C47" w:rsidRPr="00CD723F">
        <w:rPr>
          <w:rFonts w:cs="Times New Roman"/>
          <w:b/>
        </w:rPr>
        <w:br/>
        <w:t>их изменения или исключения</w:t>
      </w:r>
    </w:p>
    <w:p w:rsidR="001041F9" w:rsidRPr="00CD723F" w:rsidRDefault="001041F9" w:rsidP="00583031">
      <w:pPr>
        <w:pageBreakBefore/>
        <w:shd w:val="clear" w:color="auto" w:fill="D9D9D9" w:themeFill="background1" w:themeFillShade="D9"/>
        <w:spacing w:before="0"/>
        <w:jc w:val="center"/>
        <w:rPr>
          <w:rFonts w:cs="Times New Roman"/>
          <w:b/>
        </w:rPr>
      </w:pPr>
      <w:r w:rsidRPr="00CD723F">
        <w:rPr>
          <w:rFonts w:cs="Times New Roman"/>
          <w:b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341580288"/>
        <w:docPartObj>
          <w:docPartGallery w:val="Table of Contents"/>
          <w:docPartUnique/>
        </w:docPartObj>
      </w:sdtPr>
      <w:sdtEndPr/>
      <w:sdtContent>
        <w:p w:rsidR="001041F9" w:rsidRPr="00CD723F" w:rsidRDefault="001041F9" w:rsidP="00583031">
          <w:pPr>
            <w:pStyle w:val="af7"/>
            <w:spacing w:before="0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4D7E5B" w:rsidRDefault="001041F9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CD723F">
            <w:rPr>
              <w:szCs w:val="28"/>
            </w:rPr>
            <w:fldChar w:fldCharType="begin"/>
          </w:r>
          <w:r w:rsidRPr="00CD723F">
            <w:rPr>
              <w:szCs w:val="28"/>
            </w:rPr>
            <w:instrText xml:space="preserve"> TOC \o "1-3" \h \z \u </w:instrText>
          </w:r>
          <w:r w:rsidRPr="00CD723F">
            <w:rPr>
              <w:szCs w:val="28"/>
            </w:rPr>
            <w:fldChar w:fldCharType="separate"/>
          </w:r>
          <w:hyperlink w:anchor="_Toc47971123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1.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Общие положения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_Toc47971123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4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24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2.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Лицо, уполномоченное принимать решения о включении сведений о физических лицах в национальный реестр специалистов в области строительства, об изменении и исключении таких сведений. Комиссия по ведению Реестра специалистов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_Toc47971124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5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25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3.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Операторы Реестра специалистов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_Toc47971125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8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26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4.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Обеспечение ведения Реестра специалистов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_Toc47971126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9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27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5.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Доступ к информации, содержащейся в Реестре специалистов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_Toc47971127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10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28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6.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Требования к заявлениям о включении сведений в Реестр специалистов и иным обращениям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_Toc47971128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11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29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7.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Порядок приема заявления о включении сведений  в Реестр специалистов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_Toc47971129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15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30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8.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Включение сведений в Реестр специалистов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_Toc47971130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18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31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9.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Углубленная проверка заявлений  о включении сведений в Реестр специалистов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_Toc47971131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20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32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10.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Порядок подачи заявления о внесении изменений в сведения  о физическом лице, включенные в Реестр специалистов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_Toc47971132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23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33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11.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Изменение сведений в Реестре специалистов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_Toc47971133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23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34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12.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Исключение сведений из Реестра специалистов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_Toc47971134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24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35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13.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Порядок подачи заявления об исключении сведений о физическом лице из Реестра специалистов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_Toc47971135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25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36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14.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Хранение документов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_Toc47971136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27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37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15.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Объем и форма информации, предоставляемой из Базы данных реестра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_Toc47971137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27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38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16.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Порядок обращения за получением сведений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_Toc47971138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28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39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17.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Предоставление сведений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_Toc47971139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29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40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18.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Предоставление сведений о тождественности сведений о физическом лице сведениям, содержащимся в Реестре специалистов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_Toc47971140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30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41" w:history="1">
            <w:r w:rsidR="004D7E5B" w:rsidRPr="001552D8">
              <w:rPr>
                <w:rStyle w:val="af"/>
                <w:rFonts w:cs="Times New Roman"/>
                <w:b/>
                <w:noProof/>
              </w:rPr>
              <w:t>19.</w:t>
            </w:r>
            <w:r w:rsidR="004D7E5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D7E5B" w:rsidRPr="001552D8">
              <w:rPr>
                <w:rStyle w:val="af"/>
                <w:rFonts w:cs="Times New Roman"/>
                <w:b/>
                <w:noProof/>
              </w:rPr>
              <w:t>Заключительные положения.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_Toc47971141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31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 w:rsidP="00906DE4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42" w:history="1">
            <w:r w:rsidR="004D7E5B" w:rsidRPr="001552D8">
              <w:rPr>
                <w:rStyle w:val="af"/>
                <w:rFonts w:cs="Times New Roman"/>
                <w:noProof/>
              </w:rPr>
              <w:t xml:space="preserve">Приложение № 1: Заявление </w:t>
            </w:r>
            <w:r w:rsidR="00906DE4" w:rsidRPr="00906DE4">
              <w:rPr>
                <w:rStyle w:val="af"/>
                <w:rFonts w:cs="Times New Roman"/>
                <w:noProof/>
              </w:rPr>
              <w:t>присоединении к условиям договора поручения</w:t>
            </w:r>
            <w:r w:rsidR="00906DE4">
              <w:rPr>
                <w:rStyle w:val="af"/>
                <w:rFonts w:cs="Times New Roman"/>
                <w:noProof/>
              </w:rPr>
              <w:t xml:space="preserve"> </w:t>
            </w:r>
            <w:r w:rsidR="00906DE4" w:rsidRPr="00906DE4">
              <w:rPr>
                <w:rStyle w:val="af"/>
                <w:rFonts w:cs="Times New Roman"/>
                <w:noProof/>
              </w:rPr>
              <w:t>в целях осуществления функций оператора НРС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_Toc47971142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32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43" w:history="1">
            <w:r w:rsidR="004D7E5B" w:rsidRPr="001552D8">
              <w:rPr>
                <w:rStyle w:val="af"/>
                <w:rFonts w:cs="Times New Roman"/>
                <w:noProof/>
              </w:rPr>
              <w:t xml:space="preserve">Приложение № 2 </w:t>
            </w:r>
            <w:r w:rsidR="009C1382" w:rsidRPr="009C1382">
              <w:rPr>
                <w:rStyle w:val="af"/>
                <w:rFonts w:cs="Times New Roman"/>
                <w:noProof/>
              </w:rPr>
              <w:t>Условия договора поручения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_Toc47971143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33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46" w:history="1">
            <w:r w:rsidR="004D7E5B" w:rsidRPr="001552D8">
              <w:rPr>
                <w:rStyle w:val="af"/>
                <w:rFonts w:cs="Times New Roman"/>
                <w:noProof/>
              </w:rPr>
              <w:t xml:space="preserve">Приложение № 3 </w:t>
            </w:r>
            <w:r w:rsidR="009C1382">
              <w:rPr>
                <w:rStyle w:val="af"/>
                <w:rFonts w:cs="Times New Roman"/>
                <w:noProof/>
              </w:rPr>
              <w:t>У</w:t>
            </w:r>
            <w:r w:rsidR="009C1382" w:rsidRPr="009C1382">
              <w:rPr>
                <w:rStyle w:val="af"/>
                <w:rFonts w:cs="Times New Roman"/>
                <w:noProof/>
              </w:rPr>
              <w:t>ведомление о присвоении статуса Оператора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_Toc47971146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37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47" w:history="1">
            <w:r w:rsidR="004D7E5B" w:rsidRPr="001552D8">
              <w:rPr>
                <w:rStyle w:val="af"/>
                <w:rFonts w:cs="Times New Roman"/>
                <w:noProof/>
              </w:rPr>
              <w:t xml:space="preserve">Приложение № 4 </w:t>
            </w:r>
            <w:r w:rsidR="00F85D79">
              <w:rPr>
                <w:rStyle w:val="af"/>
                <w:rFonts w:cs="Times New Roman"/>
                <w:noProof/>
              </w:rPr>
              <w:t>Доверенность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_Toc47971147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38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 w:rsidP="00906DE4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48" w:history="1">
            <w:r w:rsidR="004D7E5B" w:rsidRPr="001552D8">
              <w:rPr>
                <w:rStyle w:val="af"/>
                <w:rFonts w:cs="Times New Roman"/>
                <w:noProof/>
              </w:rPr>
              <w:t xml:space="preserve">Приложение № 5 </w:t>
            </w:r>
            <w:r w:rsidR="00906DE4">
              <w:rPr>
                <w:rStyle w:val="af"/>
                <w:rFonts w:cs="Times New Roman"/>
                <w:noProof/>
              </w:rPr>
              <w:t xml:space="preserve">Заявление о включении </w:t>
            </w:r>
            <w:r w:rsidR="00906DE4" w:rsidRPr="00906DE4">
              <w:rPr>
                <w:rStyle w:val="af"/>
                <w:rFonts w:cs="Times New Roman"/>
                <w:noProof/>
              </w:rPr>
              <w:t xml:space="preserve">сведений в национальный </w:t>
            </w:r>
            <w:r w:rsidR="00906DE4">
              <w:rPr>
                <w:rStyle w:val="af"/>
                <w:rFonts w:cs="Times New Roman"/>
                <w:noProof/>
              </w:rPr>
              <w:t>р</w:t>
            </w:r>
            <w:r w:rsidR="00906DE4" w:rsidRPr="00906DE4">
              <w:rPr>
                <w:rStyle w:val="af"/>
                <w:rFonts w:cs="Times New Roman"/>
                <w:noProof/>
              </w:rPr>
              <w:t>еестр специалистов в области строительства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_Toc47971148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39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49" w:history="1">
            <w:r w:rsidR="004D7E5B" w:rsidRPr="001552D8">
              <w:rPr>
                <w:rStyle w:val="af"/>
                <w:rFonts w:cs="Times New Roman"/>
                <w:noProof/>
              </w:rPr>
              <w:t xml:space="preserve">Приложение № 5.1 </w:t>
            </w:r>
            <w:r w:rsidR="00906DE4">
              <w:rPr>
                <w:rStyle w:val="af"/>
                <w:rFonts w:cs="Times New Roman"/>
                <w:noProof/>
              </w:rPr>
              <w:t xml:space="preserve">Форма ознакомления </w:t>
            </w:r>
            <w:r w:rsidR="00906DE4" w:rsidRPr="00906DE4">
              <w:rPr>
                <w:rStyle w:val="af"/>
                <w:rFonts w:cs="Times New Roman"/>
                <w:noProof/>
              </w:rPr>
              <w:t>с условиями обработки персональных данных заявителя на включение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_Toc47971149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45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50" w:history="1">
            <w:r w:rsidR="004D7E5B" w:rsidRPr="001552D8">
              <w:rPr>
                <w:rStyle w:val="af"/>
                <w:rFonts w:cs="Times New Roman"/>
                <w:noProof/>
              </w:rPr>
              <w:t>Приложение № 5.2</w:t>
            </w:r>
            <w:r w:rsidR="00906DE4" w:rsidRPr="00906DE4">
              <w:t xml:space="preserve"> </w:t>
            </w:r>
            <w:r w:rsidR="00906DE4">
              <w:t xml:space="preserve">Форма ознакомления </w:t>
            </w:r>
            <w:r w:rsidR="00906DE4" w:rsidRPr="00906DE4">
              <w:rPr>
                <w:rStyle w:val="af"/>
                <w:rFonts w:cs="Times New Roman"/>
                <w:noProof/>
              </w:rPr>
              <w:t>с условиями обработки персональных данных представителя заявителя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_Toc47971150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47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51" w:history="1">
            <w:r w:rsidR="004D7E5B" w:rsidRPr="001552D8">
              <w:rPr>
                <w:rStyle w:val="af"/>
                <w:rFonts w:cs="Times New Roman"/>
                <w:noProof/>
              </w:rPr>
              <w:t>Приложение № 6 Заявление о внесении изменений в сведения, включенные в национальный реестр специалистов в области строительства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_Toc47971151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48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52" w:history="1">
            <w:r w:rsidR="004D7E5B" w:rsidRPr="001552D8">
              <w:rPr>
                <w:rStyle w:val="af"/>
                <w:rFonts w:cs="Times New Roman"/>
                <w:noProof/>
              </w:rPr>
              <w:t>Приложение № 7 Заявление об исключении сведений из национального реестра специалистов в области строительства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_Toc47971152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52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53" w:history="1">
            <w:r w:rsidR="004D7E5B" w:rsidRPr="001552D8">
              <w:rPr>
                <w:rStyle w:val="af"/>
                <w:rFonts w:cs="Times New Roman"/>
                <w:noProof/>
              </w:rPr>
              <w:t>Приложение № 8 Уведомление о возвращении заявления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_Toc47971153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54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54" w:history="1">
            <w:r w:rsidR="004D7E5B" w:rsidRPr="001552D8">
              <w:rPr>
                <w:rStyle w:val="af"/>
                <w:rFonts w:cs="Times New Roman"/>
                <w:noProof/>
              </w:rPr>
              <w:t>Приложение № 9 Расписка в принятии документов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_Toc47971154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55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55" w:history="1">
            <w:r w:rsidR="004D7E5B" w:rsidRPr="001552D8">
              <w:rPr>
                <w:rStyle w:val="af"/>
                <w:rFonts w:cs="Times New Roman"/>
                <w:noProof/>
              </w:rPr>
              <w:t>Приложение № 10 Уведомление об отказе во включении сведений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_Toc47971155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56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56" w:history="1">
            <w:r w:rsidR="004D7E5B" w:rsidRPr="001552D8">
              <w:rPr>
                <w:rStyle w:val="af"/>
                <w:rFonts w:cs="Times New Roman"/>
                <w:noProof/>
              </w:rPr>
              <w:t>Приложение № 11 Уведомление о включении сведений в реестр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_Toc47971156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57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57" w:history="1">
            <w:r w:rsidR="004D7E5B" w:rsidRPr="001552D8">
              <w:rPr>
                <w:rStyle w:val="af"/>
                <w:rFonts w:cs="Times New Roman"/>
                <w:noProof/>
              </w:rPr>
              <w:t>Приложение № 12 Уведомление об изменении сведений в реестре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_Toc47971157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58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58" w:history="1">
            <w:r w:rsidR="004D7E5B" w:rsidRPr="001552D8">
              <w:rPr>
                <w:rStyle w:val="af"/>
                <w:rFonts w:cs="Times New Roman"/>
                <w:noProof/>
              </w:rPr>
              <w:t xml:space="preserve">Приложение № 13 </w:t>
            </w:r>
            <w:r w:rsidR="00906DE4">
              <w:rPr>
                <w:rStyle w:val="af"/>
                <w:rFonts w:cs="Times New Roman"/>
                <w:noProof/>
              </w:rPr>
              <w:t>У</w:t>
            </w:r>
            <w:r w:rsidR="00906DE4" w:rsidRPr="00906DE4">
              <w:rPr>
                <w:rStyle w:val="af"/>
                <w:rFonts w:cs="Times New Roman"/>
                <w:noProof/>
              </w:rPr>
              <w:t>ведомление об исключении сведений из реестра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_Toc47971158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59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59" w:history="1">
            <w:r w:rsidR="004D7E5B" w:rsidRPr="001552D8">
              <w:rPr>
                <w:rStyle w:val="af"/>
                <w:rFonts w:cs="Times New Roman"/>
                <w:noProof/>
              </w:rPr>
              <w:t>Приложение № 14 Выписка из реестра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_Toc47971159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60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4D7E5B" w:rsidRDefault="003748FA">
          <w:pPr>
            <w:pStyle w:val="11"/>
            <w:tabs>
              <w:tab w:val="right" w:leader="dot" w:pos="934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71160" w:history="1">
            <w:r w:rsidR="004D7E5B" w:rsidRPr="001552D8">
              <w:rPr>
                <w:rStyle w:val="af"/>
                <w:rFonts w:eastAsia="Times New Roman" w:cs="Times New Roman"/>
                <w:noProof/>
                <w:lang w:eastAsia="ru-RU"/>
              </w:rPr>
              <w:t>Приложение № </w:t>
            </w:r>
            <w:r w:rsidR="004D7E5B" w:rsidRPr="001552D8">
              <w:rPr>
                <w:rStyle w:val="af"/>
                <w:rFonts w:eastAsia="Times New Roman"/>
                <w:noProof/>
                <w:lang w:eastAsia="ru-RU"/>
              </w:rPr>
              <w:t>1</w:t>
            </w:r>
            <w:r w:rsidR="00025B94">
              <w:rPr>
                <w:rStyle w:val="af"/>
                <w:rFonts w:eastAsia="Times New Roman" w:cs="Times New Roman"/>
                <w:noProof/>
                <w:lang w:eastAsia="ru-RU"/>
              </w:rPr>
              <w:t xml:space="preserve">5 </w:t>
            </w:r>
            <w:r w:rsidR="00025B94" w:rsidRPr="00025B94">
              <w:rPr>
                <w:rStyle w:val="af"/>
                <w:rFonts w:eastAsia="Times New Roman" w:cs="Times New Roman"/>
                <w:noProof/>
                <w:lang w:eastAsia="ru-RU"/>
              </w:rPr>
              <w:t>Методика идентификации и оценки соответствия высшего (профессионального) образования для осуществления профессиональной деятельности в области строительства</w:t>
            </w:r>
            <w:r w:rsidR="004D7E5B">
              <w:rPr>
                <w:noProof/>
                <w:webHidden/>
              </w:rPr>
              <w:tab/>
            </w:r>
            <w:r w:rsidR="004D7E5B">
              <w:rPr>
                <w:noProof/>
                <w:webHidden/>
              </w:rPr>
              <w:fldChar w:fldCharType="begin"/>
            </w:r>
            <w:r w:rsidR="004D7E5B">
              <w:rPr>
                <w:noProof/>
                <w:webHidden/>
              </w:rPr>
              <w:instrText xml:space="preserve"> PAGEREF _Toc47971160 \h </w:instrText>
            </w:r>
            <w:r w:rsidR="004D7E5B">
              <w:rPr>
                <w:noProof/>
                <w:webHidden/>
              </w:rPr>
            </w:r>
            <w:r w:rsidR="004D7E5B">
              <w:rPr>
                <w:noProof/>
                <w:webHidden/>
              </w:rPr>
              <w:fldChar w:fldCharType="separate"/>
            </w:r>
            <w:r w:rsidR="00906DE4">
              <w:rPr>
                <w:noProof/>
                <w:webHidden/>
              </w:rPr>
              <w:t>61</w:t>
            </w:r>
            <w:r w:rsidR="004D7E5B">
              <w:rPr>
                <w:noProof/>
                <w:webHidden/>
              </w:rPr>
              <w:fldChar w:fldCharType="end"/>
            </w:r>
          </w:hyperlink>
        </w:p>
        <w:p w:rsidR="00025B94" w:rsidRPr="00C0301B" w:rsidRDefault="004D7E5B" w:rsidP="00025B94">
          <w:pPr>
            <w:pStyle w:val="a3"/>
            <w:tabs>
              <w:tab w:val="left" w:pos="993"/>
            </w:tabs>
            <w:ind w:left="0" w:firstLine="709"/>
            <w:jc w:val="center"/>
            <w:outlineLvl w:val="0"/>
            <w:rPr>
              <w:rFonts w:eastAsia="Times New Roman"/>
              <w:b/>
              <w:color w:val="000000"/>
              <w:sz w:val="24"/>
              <w:szCs w:val="24"/>
              <w:lang w:eastAsia="ru-RU"/>
            </w:rPr>
          </w:pPr>
          <w:r w:rsidRPr="001552D8">
            <w:rPr>
              <w:rStyle w:val="af"/>
              <w:noProof/>
            </w:rPr>
            <w:fldChar w:fldCharType="begin"/>
          </w:r>
          <w:r w:rsidRPr="001552D8">
            <w:rPr>
              <w:rStyle w:val="af"/>
              <w:noProof/>
            </w:rPr>
            <w:instrText xml:space="preserve"> </w:instrText>
          </w:r>
          <w:r>
            <w:rPr>
              <w:noProof/>
            </w:rPr>
            <w:instrText>HYPERLINK \l "_Toc47971161"</w:instrText>
          </w:r>
          <w:r w:rsidRPr="001552D8">
            <w:rPr>
              <w:rStyle w:val="af"/>
              <w:noProof/>
            </w:rPr>
            <w:instrText xml:space="preserve"> </w:instrText>
          </w:r>
          <w:r w:rsidRPr="001552D8">
            <w:rPr>
              <w:rStyle w:val="af"/>
              <w:noProof/>
            </w:rPr>
            <w:fldChar w:fldCharType="separate"/>
          </w:r>
        </w:p>
        <w:p w:rsidR="004D7E5B" w:rsidRDefault="004D7E5B" w:rsidP="00025B94">
          <w:pPr>
            <w:pStyle w:val="11"/>
            <w:tabs>
              <w:tab w:val="right" w:leader="dot" w:pos="9343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1552D8">
            <w:rPr>
              <w:rStyle w:val="af"/>
              <w:noProof/>
            </w:rPr>
            <w:fldChar w:fldCharType="end"/>
          </w:r>
        </w:p>
        <w:p w:rsidR="001041F9" w:rsidRPr="00CD723F" w:rsidRDefault="001041F9" w:rsidP="001F7E08">
          <w:pPr>
            <w:pStyle w:val="11"/>
            <w:tabs>
              <w:tab w:val="right" w:leader="dot" w:pos="9343"/>
            </w:tabs>
            <w:ind w:left="0" w:firstLine="0"/>
            <w:rPr>
              <w:rFonts w:cs="Times New Roman"/>
            </w:rPr>
          </w:pPr>
          <w:r w:rsidRPr="00CD723F">
            <w:rPr>
              <w:rFonts w:cs="Times New Roman"/>
              <w:szCs w:val="28"/>
            </w:rPr>
            <w:fldChar w:fldCharType="end"/>
          </w:r>
        </w:p>
      </w:sdtContent>
    </w:sdt>
    <w:p w:rsidR="00BD7AF2" w:rsidRPr="00CD723F" w:rsidRDefault="00BD7AF2" w:rsidP="00583031">
      <w:pPr>
        <w:pStyle w:val="a3"/>
        <w:keepNext/>
        <w:keepLines/>
        <w:pageBreakBefore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0" w:name="_Toc472954249"/>
      <w:bookmarkStart w:id="1" w:name="_Toc47971123"/>
      <w:r w:rsidRPr="00CD723F">
        <w:rPr>
          <w:rFonts w:cs="Times New Roman"/>
          <w:b/>
        </w:rPr>
        <w:lastRenderedPageBreak/>
        <w:t>Общие положения</w:t>
      </w:r>
      <w:bookmarkEnd w:id="0"/>
      <w:bookmarkEnd w:id="1"/>
    </w:p>
    <w:p w:rsidR="00BD7AF2" w:rsidRPr="00CD723F" w:rsidRDefault="00892555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bookmarkStart w:id="2" w:name="_Ref468118890"/>
      <w:r w:rsidRPr="00CD723F">
        <w:rPr>
          <w:rFonts w:cs="Times New Roman"/>
        </w:rPr>
        <w:t xml:space="preserve">Настоящий Регламент </w:t>
      </w:r>
      <w:r w:rsidR="00290056" w:rsidRPr="00CD723F">
        <w:rPr>
          <w:rFonts w:cs="Times New Roman"/>
        </w:rPr>
        <w:t xml:space="preserve">о порядке </w:t>
      </w:r>
      <w:r w:rsidRPr="00CD723F">
        <w:rPr>
          <w:rFonts w:cs="Times New Roman"/>
        </w:rPr>
        <w:t xml:space="preserve">ведения </w:t>
      </w:r>
      <w:r w:rsidR="00F16539" w:rsidRPr="00CD723F">
        <w:rPr>
          <w:rFonts w:cs="Times New Roman"/>
        </w:rPr>
        <w:t>н</w:t>
      </w:r>
      <w:r w:rsidRPr="00CD723F">
        <w:rPr>
          <w:rFonts w:cs="Times New Roman"/>
        </w:rPr>
        <w:t xml:space="preserve">ационального </w:t>
      </w:r>
      <w:r w:rsidR="001A3EC1" w:rsidRPr="00CD723F">
        <w:rPr>
          <w:rFonts w:cs="Times New Roman"/>
        </w:rPr>
        <w:t>реестра специалистов</w:t>
      </w:r>
      <w:r w:rsidRPr="00CD723F">
        <w:rPr>
          <w:rFonts w:cs="Times New Roman"/>
        </w:rPr>
        <w:t xml:space="preserve"> в области строительства</w:t>
      </w:r>
      <w:r w:rsidR="009D1C28" w:rsidRPr="00CD723F">
        <w:rPr>
          <w:rFonts w:cs="Times New Roman"/>
        </w:rPr>
        <w:t>,</w:t>
      </w:r>
      <w:r w:rsidRPr="00CD723F">
        <w:rPr>
          <w:rFonts w:cs="Times New Roman"/>
        </w:rPr>
        <w:t xml:space="preserve"> </w:t>
      </w:r>
      <w:r w:rsidR="00C26B5C" w:rsidRPr="00CD723F">
        <w:rPr>
          <w:rFonts w:cs="Times New Roman"/>
        </w:rPr>
        <w:t xml:space="preserve">включения в него сведений о физическом лице, их изменения или исключения </w:t>
      </w:r>
      <w:r w:rsidRPr="00CD723F">
        <w:rPr>
          <w:rFonts w:cs="Times New Roman"/>
        </w:rPr>
        <w:t>(далее – Регламент) подготовлен в соответствии со статьей 55</w:t>
      </w:r>
      <w:r w:rsidRPr="00CD723F">
        <w:rPr>
          <w:rFonts w:cs="Times New Roman"/>
          <w:vertAlign w:val="superscript"/>
        </w:rPr>
        <w:t>5</w:t>
      </w:r>
      <w:r w:rsidRPr="00CD723F">
        <w:rPr>
          <w:vertAlign w:val="superscript"/>
        </w:rPr>
        <w:t>-1</w:t>
      </w:r>
      <w:r w:rsidRPr="00CD723F">
        <w:rPr>
          <w:rFonts w:cs="Times New Roman"/>
        </w:rPr>
        <w:t xml:space="preserve"> Градостроительного кодекса Российской Федерации</w:t>
      </w:r>
      <w:r w:rsidR="00AF44FF" w:rsidRPr="00CD723F">
        <w:rPr>
          <w:rFonts w:cs="Times New Roman"/>
        </w:rPr>
        <w:t xml:space="preserve"> (в редакции Федерального закона от 3 июля 2016 г. № 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27B36" w:rsidRPr="00CD723F">
        <w:rPr>
          <w:rFonts w:cs="Times New Roman"/>
        </w:rPr>
        <w:t>)</w:t>
      </w:r>
      <w:bookmarkEnd w:id="2"/>
      <w:r w:rsidR="009D7B21">
        <w:rPr>
          <w:rFonts w:cs="Times New Roman"/>
        </w:rPr>
        <w:t>.</w:t>
      </w:r>
    </w:p>
    <w:p w:rsidR="00651BC8" w:rsidRPr="00CD723F" w:rsidRDefault="008E605D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  <w:szCs w:val="28"/>
        </w:rPr>
      </w:pPr>
      <w:r w:rsidRPr="00CD723F">
        <w:rPr>
          <w:rFonts w:cs="Times New Roman"/>
          <w:szCs w:val="28"/>
        </w:rPr>
        <w:t>Регламент определяет</w:t>
      </w:r>
      <w:r w:rsidR="00FE4B88" w:rsidRPr="00CD723F">
        <w:rPr>
          <w:rFonts w:cs="Times New Roman"/>
          <w:szCs w:val="28"/>
        </w:rPr>
        <w:t xml:space="preserve"> порядок</w:t>
      </w:r>
      <w:r w:rsidR="00651BC8" w:rsidRPr="00CD723F">
        <w:rPr>
          <w:rFonts w:cs="Times New Roman"/>
          <w:szCs w:val="28"/>
        </w:rPr>
        <w:t>:</w:t>
      </w:r>
    </w:p>
    <w:p w:rsidR="0076394A" w:rsidRPr="00CD723F" w:rsidRDefault="00517166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ведения </w:t>
      </w:r>
      <w:r w:rsidR="00F16539" w:rsidRPr="00CD723F">
        <w:rPr>
          <w:rFonts w:cs="Times New Roman"/>
        </w:rPr>
        <w:t>н</w:t>
      </w:r>
      <w:r w:rsidR="008E605D" w:rsidRPr="00CD723F">
        <w:rPr>
          <w:rFonts w:cs="Times New Roman"/>
        </w:rPr>
        <w:t xml:space="preserve">ационального </w:t>
      </w:r>
      <w:r w:rsidR="001A3EC1" w:rsidRPr="00CD723F">
        <w:rPr>
          <w:rFonts w:cs="Times New Roman"/>
        </w:rPr>
        <w:t>реестра специалистов</w:t>
      </w:r>
      <w:r w:rsidR="008E605D" w:rsidRPr="00CD723F">
        <w:rPr>
          <w:rFonts w:cs="Times New Roman"/>
        </w:rPr>
        <w:t xml:space="preserve"> в области строительства (далее – </w:t>
      </w:r>
      <w:r w:rsidR="001A3EC1" w:rsidRPr="00CD723F">
        <w:rPr>
          <w:rFonts w:cs="Times New Roman"/>
        </w:rPr>
        <w:t>Реестр специалистов</w:t>
      </w:r>
      <w:r w:rsidR="00896810" w:rsidRPr="00CD723F">
        <w:rPr>
          <w:rFonts w:cs="Times New Roman"/>
        </w:rPr>
        <w:t>, Реестр</w:t>
      </w:r>
      <w:r w:rsidR="00A431C6" w:rsidRPr="00CD723F">
        <w:rPr>
          <w:rFonts w:cs="Times New Roman"/>
        </w:rPr>
        <w:t>)</w:t>
      </w:r>
      <w:r w:rsidR="0076394A" w:rsidRPr="00CD723F">
        <w:rPr>
          <w:rFonts w:cs="Times New Roman"/>
        </w:rPr>
        <w:t>;</w:t>
      </w:r>
    </w:p>
    <w:p w:rsidR="00FE4B88" w:rsidRPr="00CD723F" w:rsidRDefault="004233D2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приема от физических лиц заявлений о включении сведений в Реестр специалистов, порядок их </w:t>
      </w:r>
      <w:r w:rsidR="00FE4B88" w:rsidRPr="00CD723F">
        <w:rPr>
          <w:rFonts w:cs="Times New Roman"/>
        </w:rPr>
        <w:t xml:space="preserve">обработки </w:t>
      </w:r>
      <w:r w:rsidR="002B14A0" w:rsidRPr="00CD723F">
        <w:rPr>
          <w:rFonts w:cs="Times New Roman"/>
        </w:rPr>
        <w:t xml:space="preserve">Операторами </w:t>
      </w:r>
      <w:r w:rsidR="00F16539" w:rsidRPr="00CD723F">
        <w:rPr>
          <w:rFonts w:cs="Times New Roman"/>
        </w:rPr>
        <w:t>н</w:t>
      </w:r>
      <w:r w:rsidR="0000612E" w:rsidRPr="00CD723F">
        <w:rPr>
          <w:rFonts w:cs="Times New Roman"/>
        </w:rPr>
        <w:t xml:space="preserve">ационального реестра </w:t>
      </w:r>
      <w:r w:rsidR="00AF0CA0" w:rsidRPr="00CD723F">
        <w:rPr>
          <w:rFonts w:cs="Times New Roman"/>
        </w:rPr>
        <w:t>специалистов</w:t>
      </w:r>
      <w:r w:rsidR="002B14A0" w:rsidRPr="00CD723F">
        <w:rPr>
          <w:rFonts w:cs="Times New Roman"/>
        </w:rPr>
        <w:t xml:space="preserve"> </w:t>
      </w:r>
      <w:r w:rsidR="0000612E" w:rsidRPr="00CD723F">
        <w:rPr>
          <w:rFonts w:cs="Times New Roman"/>
        </w:rPr>
        <w:t xml:space="preserve">в области строительства </w:t>
      </w:r>
      <w:r w:rsidR="002B14A0" w:rsidRPr="00CD723F">
        <w:rPr>
          <w:rFonts w:cs="Times New Roman"/>
        </w:rPr>
        <w:t xml:space="preserve">(далее – Оператор) </w:t>
      </w:r>
      <w:r w:rsidRPr="00CD723F">
        <w:rPr>
          <w:rFonts w:cs="Times New Roman"/>
        </w:rPr>
        <w:t>и предоставления в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</w:t>
      </w:r>
      <w:r w:rsidR="00FE4B88" w:rsidRPr="00CD723F">
        <w:rPr>
          <w:rFonts w:cs="Times New Roman"/>
        </w:rPr>
        <w:t>тельство» (далее – Ассоциация);</w:t>
      </w:r>
    </w:p>
    <w:p w:rsidR="00FE4B88" w:rsidRPr="00CD723F" w:rsidRDefault="008E605D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включения сведений о физическом лице в </w:t>
      </w:r>
      <w:r w:rsidR="001A3EC1" w:rsidRPr="00CD723F">
        <w:rPr>
          <w:rFonts w:cs="Times New Roman"/>
        </w:rPr>
        <w:t>Реестр специалистов</w:t>
      </w:r>
      <w:r w:rsidRPr="00CD723F">
        <w:rPr>
          <w:rFonts w:cs="Times New Roman"/>
        </w:rPr>
        <w:t xml:space="preserve">, их изменения </w:t>
      </w:r>
      <w:r w:rsidR="00FE4B88" w:rsidRPr="00CD723F">
        <w:rPr>
          <w:rFonts w:cs="Times New Roman"/>
        </w:rPr>
        <w:t>и исключения из данного реестра;</w:t>
      </w:r>
    </w:p>
    <w:p w:rsidR="00FE4B88" w:rsidRPr="00CD723F" w:rsidRDefault="004233D2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предоставления Ассоциацией заинтересованным лицам сведений из</w:t>
      </w:r>
      <w:r w:rsidR="0013682F" w:rsidRPr="00CD723F">
        <w:rPr>
          <w:rFonts w:cs="Times New Roman"/>
        </w:rPr>
        <w:t xml:space="preserve"> открытой и закрытой частей</w:t>
      </w:r>
      <w:r w:rsidRPr="00CD723F">
        <w:rPr>
          <w:rFonts w:cs="Times New Roman"/>
        </w:rPr>
        <w:t xml:space="preserve"> Реестра специалистов</w:t>
      </w:r>
      <w:r w:rsidR="0013682F" w:rsidRPr="00CD723F">
        <w:rPr>
          <w:rFonts w:cs="Times New Roman"/>
        </w:rPr>
        <w:t xml:space="preserve">, составляющих Базу данных </w:t>
      </w:r>
      <w:r w:rsidR="00393519" w:rsidRPr="00CD723F">
        <w:rPr>
          <w:rFonts w:cs="Times New Roman"/>
        </w:rPr>
        <w:t>р</w:t>
      </w:r>
      <w:r w:rsidR="0013682F" w:rsidRPr="00CD723F">
        <w:rPr>
          <w:rFonts w:cs="Times New Roman"/>
        </w:rPr>
        <w:t>еестра</w:t>
      </w:r>
      <w:r w:rsidR="00FE4B88" w:rsidRPr="00CD723F">
        <w:rPr>
          <w:rFonts w:cs="Times New Roman"/>
        </w:rPr>
        <w:t>, включая форму предоставления соответствующих сведений;</w:t>
      </w:r>
    </w:p>
    <w:p w:rsidR="00AF44FF" w:rsidRPr="00CD723F" w:rsidRDefault="008E605D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взаимодействия Ассоциации</w:t>
      </w:r>
      <w:r w:rsidR="004233D2" w:rsidRPr="00CD723F">
        <w:rPr>
          <w:rFonts w:cs="Times New Roman"/>
        </w:rPr>
        <w:t xml:space="preserve"> и</w:t>
      </w:r>
      <w:r w:rsidRPr="00CD723F">
        <w:rPr>
          <w:rFonts w:cs="Times New Roman"/>
        </w:rPr>
        <w:t xml:space="preserve"> </w:t>
      </w:r>
      <w:r w:rsidR="002B14A0" w:rsidRPr="00CD723F">
        <w:rPr>
          <w:rFonts w:cs="Times New Roman"/>
        </w:rPr>
        <w:t>Операторов</w:t>
      </w:r>
      <w:r w:rsidR="0087543B" w:rsidRPr="00CD723F">
        <w:rPr>
          <w:rFonts w:cs="Times New Roman"/>
        </w:rPr>
        <w:t xml:space="preserve"> </w:t>
      </w:r>
      <w:r w:rsidRPr="00CD723F">
        <w:rPr>
          <w:rFonts w:cs="Times New Roman"/>
        </w:rPr>
        <w:t xml:space="preserve">между собой, а также с органами государственной власти и иными лицами по вопросам, связанным с ведением </w:t>
      </w:r>
      <w:r w:rsidR="001A3EC1" w:rsidRPr="00CD723F">
        <w:rPr>
          <w:rFonts w:cs="Times New Roman"/>
        </w:rPr>
        <w:t>Реестра специалистов</w:t>
      </w:r>
      <w:r w:rsidRPr="00CD723F">
        <w:rPr>
          <w:rFonts w:cs="Times New Roman"/>
        </w:rPr>
        <w:t>.</w:t>
      </w:r>
    </w:p>
    <w:p w:rsidR="00E132FD" w:rsidRPr="00CD723F" w:rsidRDefault="001A3EC1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Реестр специалистов</w:t>
      </w:r>
      <w:r w:rsidR="00E132FD" w:rsidRPr="00CD723F">
        <w:rPr>
          <w:rFonts w:cs="Times New Roman"/>
        </w:rPr>
        <w:t xml:space="preserve"> является информационн</w:t>
      </w:r>
      <w:r w:rsidR="00742D79" w:rsidRPr="00CD723F">
        <w:rPr>
          <w:rFonts w:cs="Times New Roman"/>
        </w:rPr>
        <w:t>ым ресурсом</w:t>
      </w:r>
      <w:r w:rsidR="00E132FD" w:rsidRPr="00CD723F">
        <w:rPr>
          <w:rFonts w:cs="Times New Roman"/>
        </w:rPr>
        <w:t>, содержащ</w:t>
      </w:r>
      <w:r w:rsidR="00742D79" w:rsidRPr="00CD723F">
        <w:rPr>
          <w:rFonts w:cs="Times New Roman"/>
        </w:rPr>
        <w:t>им</w:t>
      </w:r>
      <w:r w:rsidR="00E132FD" w:rsidRPr="00CD723F">
        <w:rPr>
          <w:rFonts w:cs="Times New Roman"/>
        </w:rPr>
        <w:t xml:space="preserve"> зафиксированные на материальном носителе в соответствии с законодательством Российской Федерации о градостроительной деятельности</w:t>
      </w:r>
      <w:r w:rsidR="009B749E" w:rsidRPr="00CD723F">
        <w:rPr>
          <w:rFonts w:cs="Times New Roman"/>
        </w:rPr>
        <w:t>,</w:t>
      </w:r>
      <w:r w:rsidR="00E132FD" w:rsidRPr="00CD723F">
        <w:rPr>
          <w:rFonts w:cs="Times New Roman"/>
        </w:rPr>
        <w:t xml:space="preserve"> законодательством Российской Федерации об информации, информационных технологиях и о защите информации</w:t>
      </w:r>
      <w:r w:rsidR="009B749E" w:rsidRPr="00CD723F">
        <w:rPr>
          <w:rFonts w:cs="Times New Roman"/>
        </w:rPr>
        <w:t>, а также законодательством Российской Федерации о персональных данных</w:t>
      </w:r>
      <w:r w:rsidR="00E132FD" w:rsidRPr="00CD723F">
        <w:rPr>
          <w:rFonts w:cs="Times New Roman"/>
        </w:rPr>
        <w:t xml:space="preserve"> сведения о специалистах в области строительства, которые в соответствии с частью 1 статьи 55</w:t>
      </w:r>
      <w:r w:rsidR="00E132FD" w:rsidRPr="00CD723F">
        <w:rPr>
          <w:rFonts w:cs="Times New Roman"/>
          <w:vertAlign w:val="superscript"/>
        </w:rPr>
        <w:t>5-1</w:t>
      </w:r>
      <w:r w:rsidR="00E132FD" w:rsidRPr="00CD723F">
        <w:t xml:space="preserve"> </w:t>
      </w:r>
      <w:r w:rsidR="00E132FD" w:rsidRPr="00CD723F">
        <w:rPr>
          <w:rFonts w:cs="Times New Roman"/>
        </w:rPr>
        <w:t>Градостроительного кодекса Российской Федерации</w:t>
      </w:r>
      <w:r w:rsidR="0000612E" w:rsidRPr="00CD723F">
        <w:rPr>
          <w:rFonts w:cs="Times New Roman"/>
        </w:rPr>
        <w:t xml:space="preserve"> (далее – Кодекс),</w:t>
      </w:r>
      <w:r w:rsidR="00E132FD" w:rsidRPr="00CD723F">
        <w:rPr>
          <w:rFonts w:cs="Times New Roman"/>
        </w:rPr>
        <w:t xml:space="preserve"> име</w:t>
      </w:r>
      <w:r w:rsidR="00BE32EE" w:rsidRPr="00CD723F">
        <w:rPr>
          <w:rFonts w:cs="Times New Roman"/>
        </w:rPr>
        <w:t>ю</w:t>
      </w:r>
      <w:r w:rsidR="00E132FD" w:rsidRPr="00CD723F">
        <w:rPr>
          <w:rFonts w:cs="Times New Roman"/>
        </w:rPr>
        <w:t>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</w:t>
      </w:r>
      <w:r w:rsidR="006C2C32">
        <w:rPr>
          <w:rFonts w:cs="Times New Roman"/>
        </w:rPr>
        <w:t>, сносу</w:t>
      </w:r>
      <w:r w:rsidR="00E132FD" w:rsidRPr="00CD723F">
        <w:rPr>
          <w:rFonts w:cs="Times New Roman"/>
        </w:rPr>
        <w:t xml:space="preserve"> объекта капитального строительства </w:t>
      </w:r>
      <w:r w:rsidR="00AC5ABA" w:rsidRPr="00CD723F">
        <w:rPr>
          <w:rFonts w:cs="Times New Roman"/>
        </w:rPr>
        <w:t>и должностные обязанности которых соответствуют требованиям част</w:t>
      </w:r>
      <w:r w:rsidR="00624D7B" w:rsidRPr="00CD723F">
        <w:rPr>
          <w:rFonts w:cs="Times New Roman"/>
        </w:rPr>
        <w:t>и</w:t>
      </w:r>
      <w:r w:rsidR="0038653E" w:rsidRPr="00CD723F">
        <w:rPr>
          <w:rFonts w:cs="Times New Roman"/>
        </w:rPr>
        <w:t xml:space="preserve"> </w:t>
      </w:r>
      <w:r w:rsidR="00AC5ABA" w:rsidRPr="00CD723F">
        <w:rPr>
          <w:rFonts w:cs="Times New Roman"/>
        </w:rPr>
        <w:t>5 статьи 55</w:t>
      </w:r>
      <w:r w:rsidR="00AC5ABA" w:rsidRPr="00CD723F">
        <w:rPr>
          <w:rFonts w:cs="Times New Roman"/>
          <w:vertAlign w:val="superscript"/>
        </w:rPr>
        <w:t>5-1</w:t>
      </w:r>
      <w:r w:rsidR="00AC5ABA" w:rsidRPr="00CD723F">
        <w:rPr>
          <w:rFonts w:cs="Times New Roman"/>
        </w:rPr>
        <w:t xml:space="preserve"> Кодекса</w:t>
      </w:r>
      <w:r w:rsidR="00C46903" w:rsidRPr="00CD723F">
        <w:rPr>
          <w:rFonts w:cs="Times New Roman"/>
        </w:rPr>
        <w:t>,</w:t>
      </w:r>
      <w:r w:rsidR="00123EDA" w:rsidRPr="00CD723F">
        <w:t xml:space="preserve"> </w:t>
      </w:r>
      <w:r w:rsidR="00123EDA" w:rsidRPr="00CD723F">
        <w:rPr>
          <w:rFonts w:cs="Times New Roman"/>
        </w:rPr>
        <w:t xml:space="preserve">а также сведения об индивидуальных предпринимателях, руководителях юридического лица, самостоятельно организующих </w:t>
      </w:r>
      <w:r w:rsidR="00123EDA" w:rsidRPr="00CD723F">
        <w:rPr>
          <w:rFonts w:cs="Times New Roman"/>
        </w:rPr>
        <w:lastRenderedPageBreak/>
        <w:t>строительство, реконструкцию, капитальный ремонт</w:t>
      </w:r>
      <w:r w:rsidR="006C2C32">
        <w:rPr>
          <w:rFonts w:cs="Times New Roman"/>
        </w:rPr>
        <w:t>, снос</w:t>
      </w:r>
      <w:r w:rsidR="00123EDA" w:rsidRPr="00CD723F">
        <w:rPr>
          <w:rFonts w:cs="Times New Roman"/>
        </w:rPr>
        <w:t xml:space="preserve"> объектов капитального строительства </w:t>
      </w:r>
      <w:r w:rsidR="0000612E" w:rsidRPr="00CD723F">
        <w:rPr>
          <w:rFonts w:cs="Times New Roman"/>
        </w:rPr>
        <w:t>(</w:t>
      </w:r>
      <w:r w:rsidR="00E132FD" w:rsidRPr="00CD723F">
        <w:rPr>
          <w:rFonts w:cs="Times New Roman"/>
        </w:rPr>
        <w:t xml:space="preserve">далее – </w:t>
      </w:r>
      <w:r w:rsidR="00517166" w:rsidRPr="00CD723F">
        <w:rPr>
          <w:rFonts w:cs="Times New Roman"/>
        </w:rPr>
        <w:t>с</w:t>
      </w:r>
      <w:r w:rsidR="00E132FD" w:rsidRPr="00CD723F">
        <w:rPr>
          <w:rFonts w:cs="Times New Roman"/>
        </w:rPr>
        <w:t>пециалисты).</w:t>
      </w:r>
    </w:p>
    <w:p w:rsidR="00266F93" w:rsidRPr="00CD723F" w:rsidRDefault="00266F93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Ведение Реестра специалистов осуществляется Ассоциацией на электронных носителях путем внесения в него реестровых записей.</w:t>
      </w:r>
    </w:p>
    <w:p w:rsidR="003A2F16" w:rsidRPr="00CD723F" w:rsidRDefault="003A2F16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Ведение </w:t>
      </w:r>
      <w:r w:rsidR="001A3EC1" w:rsidRPr="00CD723F">
        <w:rPr>
          <w:rFonts w:cs="Times New Roman"/>
        </w:rPr>
        <w:t>Реестра специалистов</w:t>
      </w:r>
      <w:r w:rsidRPr="00CD723F">
        <w:rPr>
          <w:rFonts w:cs="Times New Roman"/>
        </w:rPr>
        <w:t xml:space="preserve"> осуществляется</w:t>
      </w:r>
      <w:r w:rsidR="00071A6C" w:rsidRPr="00CD723F">
        <w:rPr>
          <w:rFonts w:cs="Times New Roman"/>
        </w:rPr>
        <w:t xml:space="preserve"> Ассоциацией</w:t>
      </w:r>
      <w:r w:rsidRPr="00CD723F">
        <w:rPr>
          <w:rFonts w:cs="Times New Roman"/>
        </w:rPr>
        <w:t xml:space="preserve"> на основании следующих принципов:</w:t>
      </w:r>
    </w:p>
    <w:p w:rsidR="003A2F16" w:rsidRPr="00CD723F" w:rsidRDefault="003A2F16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полноты и достоверности </w:t>
      </w:r>
      <w:r w:rsidR="009B749E" w:rsidRPr="00CD723F">
        <w:rPr>
          <w:rFonts w:cs="Times New Roman"/>
        </w:rPr>
        <w:t>сведений</w:t>
      </w:r>
      <w:r w:rsidRPr="00CD723F">
        <w:rPr>
          <w:rFonts w:cs="Times New Roman"/>
        </w:rPr>
        <w:t xml:space="preserve"> </w:t>
      </w:r>
      <w:r w:rsidR="001A3EC1" w:rsidRPr="00CD723F">
        <w:rPr>
          <w:rFonts w:cs="Times New Roman"/>
        </w:rPr>
        <w:t>Реестра специалистов</w:t>
      </w:r>
      <w:r w:rsidRPr="00CD723F">
        <w:rPr>
          <w:rFonts w:cs="Times New Roman"/>
        </w:rPr>
        <w:t>;</w:t>
      </w:r>
    </w:p>
    <w:p w:rsidR="00534709" w:rsidRPr="00CD723F" w:rsidRDefault="00534709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сплошного учета всех сведений из </w:t>
      </w:r>
      <w:r w:rsidR="001A3EC1" w:rsidRPr="00CD723F">
        <w:rPr>
          <w:rFonts w:cs="Times New Roman"/>
        </w:rPr>
        <w:t>Реестра специалистов</w:t>
      </w:r>
      <w:r w:rsidR="00A431C6" w:rsidRPr="00CD723F">
        <w:rPr>
          <w:rFonts w:cs="Times New Roman"/>
        </w:rPr>
        <w:t xml:space="preserve"> и</w:t>
      </w:r>
      <w:r w:rsidRPr="00CD723F">
        <w:rPr>
          <w:rFonts w:cs="Times New Roman"/>
        </w:rPr>
        <w:t xml:space="preserve"> совершенных с ними операций;</w:t>
      </w:r>
    </w:p>
    <w:p w:rsidR="003A2F16" w:rsidRPr="00CD723F" w:rsidRDefault="003A2F16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доступности сведений </w:t>
      </w:r>
      <w:r w:rsidR="001A3EC1" w:rsidRPr="00CD723F">
        <w:rPr>
          <w:rFonts w:cs="Times New Roman"/>
        </w:rPr>
        <w:t>Реестра специалистов</w:t>
      </w:r>
      <w:r w:rsidRPr="00CD723F">
        <w:rPr>
          <w:rFonts w:cs="Times New Roman"/>
        </w:rPr>
        <w:t>;</w:t>
      </w:r>
    </w:p>
    <w:p w:rsidR="00534709" w:rsidRPr="00CD723F" w:rsidRDefault="00534709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совместимости</w:t>
      </w:r>
      <w:r w:rsidR="000E73DA" w:rsidRPr="00CD723F">
        <w:rPr>
          <w:rFonts w:cs="Times New Roman"/>
        </w:rPr>
        <w:t xml:space="preserve"> данных</w:t>
      </w:r>
      <w:r w:rsidR="00084693" w:rsidRPr="00CD723F">
        <w:rPr>
          <w:rFonts w:cs="Times New Roman"/>
        </w:rPr>
        <w:t xml:space="preserve"> </w:t>
      </w:r>
      <w:r w:rsidR="001A3EC1" w:rsidRPr="00CD723F">
        <w:rPr>
          <w:rFonts w:cs="Times New Roman"/>
        </w:rPr>
        <w:t>Реестра специалистов</w:t>
      </w:r>
      <w:r w:rsidR="00084693" w:rsidRPr="00CD723F">
        <w:rPr>
          <w:rFonts w:cs="Times New Roman"/>
        </w:rPr>
        <w:t xml:space="preserve">, программных и технических средств их обработки с другими государственными </w:t>
      </w:r>
      <w:r w:rsidR="00DF5A56" w:rsidRPr="00CD723F">
        <w:rPr>
          <w:rFonts w:cs="Times New Roman"/>
        </w:rPr>
        <w:t xml:space="preserve">и негосударственными </w:t>
      </w:r>
      <w:r w:rsidR="00084693" w:rsidRPr="00CD723F">
        <w:rPr>
          <w:rFonts w:cs="Times New Roman"/>
        </w:rPr>
        <w:t>информационными системами;</w:t>
      </w:r>
    </w:p>
    <w:p w:rsidR="003A2F16" w:rsidRPr="00CD723F" w:rsidRDefault="003A2F16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единства </w:t>
      </w:r>
      <w:r w:rsidR="00F8391C" w:rsidRPr="00CD723F">
        <w:rPr>
          <w:rFonts w:cs="Times New Roman"/>
        </w:rPr>
        <w:t xml:space="preserve">форм, методов, </w:t>
      </w:r>
      <w:r w:rsidRPr="00CD723F">
        <w:rPr>
          <w:rFonts w:cs="Times New Roman"/>
        </w:rPr>
        <w:t xml:space="preserve">организационных и технических подходов к организации ведения </w:t>
      </w:r>
      <w:r w:rsidR="001A3EC1" w:rsidRPr="00CD723F">
        <w:rPr>
          <w:rFonts w:cs="Times New Roman"/>
        </w:rPr>
        <w:t>Реестра специалистов</w:t>
      </w:r>
      <w:r w:rsidRPr="00CD723F">
        <w:rPr>
          <w:rFonts w:cs="Times New Roman"/>
        </w:rPr>
        <w:t xml:space="preserve"> всеми участниками данных отношений;</w:t>
      </w:r>
    </w:p>
    <w:p w:rsidR="00A23FA0" w:rsidRDefault="00534709" w:rsidP="0015003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защищенности </w:t>
      </w:r>
      <w:r w:rsidR="000E73DA" w:rsidRPr="00CD723F">
        <w:rPr>
          <w:rFonts w:cs="Times New Roman"/>
        </w:rPr>
        <w:t>данных</w:t>
      </w:r>
      <w:r w:rsidRPr="00CD723F">
        <w:rPr>
          <w:rFonts w:cs="Times New Roman"/>
        </w:rPr>
        <w:t xml:space="preserve"> </w:t>
      </w:r>
      <w:r w:rsidR="001A3EC1" w:rsidRPr="00CD723F">
        <w:rPr>
          <w:rFonts w:cs="Times New Roman"/>
        </w:rPr>
        <w:t>Реестра специалистов</w:t>
      </w:r>
      <w:r w:rsidR="009B749E" w:rsidRPr="00CD723F">
        <w:rPr>
          <w:rFonts w:cs="Times New Roman"/>
        </w:rPr>
        <w:t xml:space="preserve"> </w:t>
      </w:r>
      <w:r w:rsidRPr="00CD723F">
        <w:rPr>
          <w:rFonts w:cs="Times New Roman"/>
        </w:rPr>
        <w:t>и программно-аппаратных средств, п</w:t>
      </w:r>
      <w:r w:rsidR="00084693" w:rsidRPr="00CD723F">
        <w:rPr>
          <w:rFonts w:cs="Times New Roman"/>
        </w:rPr>
        <w:t>редназначенных для их обработки</w:t>
      </w:r>
      <w:r w:rsidR="00F8391C" w:rsidRPr="00CD723F">
        <w:rPr>
          <w:rFonts w:cs="Times New Roman"/>
        </w:rPr>
        <w:t>, от несанкционированного доступа</w:t>
      </w:r>
      <w:r w:rsidR="00084693" w:rsidRPr="00CD723F">
        <w:rPr>
          <w:rFonts w:cs="Times New Roman"/>
        </w:rPr>
        <w:t>.</w:t>
      </w:r>
    </w:p>
    <w:p w:rsidR="00A23FA0" w:rsidRDefault="00B64FEC" w:rsidP="00A23FA0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 w:rsidRPr="00A23FA0">
        <w:rPr>
          <w:rFonts w:cs="Times New Roman"/>
        </w:rPr>
        <w:t>1.6.</w:t>
      </w:r>
      <w:r w:rsidRPr="00A23FA0">
        <w:rPr>
          <w:rFonts w:cs="Times New Roman"/>
        </w:rPr>
        <w:tab/>
      </w:r>
      <w:r w:rsidR="00A23FA0">
        <w:rPr>
          <w:rFonts w:cs="Times New Roman"/>
        </w:rPr>
        <w:t>Оператором выступает саморегулируемая организация, уполномоченная на основании договора поручения, заключенного с Ассоциацией, осуществлять часть функций Ассоциации по ведению Реестра специалистов.</w:t>
      </w:r>
    </w:p>
    <w:p w:rsidR="00B64FEC" w:rsidRPr="00A23FA0" w:rsidRDefault="00A23FA0" w:rsidP="00A23FA0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1.7.</w:t>
      </w:r>
      <w:r>
        <w:rPr>
          <w:rFonts w:cs="Times New Roman"/>
        </w:rPr>
        <w:tab/>
      </w:r>
      <w:r w:rsidR="00B64FEC" w:rsidRPr="00A23FA0">
        <w:rPr>
          <w:rFonts w:cs="Times New Roman"/>
        </w:rPr>
        <w:t xml:space="preserve">Оператор передает в Ассоциацию </w:t>
      </w:r>
      <w:r w:rsidR="00BA5FAF">
        <w:rPr>
          <w:rFonts w:cs="Times New Roman"/>
        </w:rPr>
        <w:t xml:space="preserve">электронные копии </w:t>
      </w:r>
      <w:r w:rsidR="00B64FEC" w:rsidRPr="00A23FA0">
        <w:rPr>
          <w:rFonts w:cs="Times New Roman"/>
        </w:rPr>
        <w:t xml:space="preserve">заявления о включении сведений в Реестр специалистов </w:t>
      </w:r>
      <w:r w:rsidR="00BA5FAF">
        <w:rPr>
          <w:rFonts w:cs="Times New Roman"/>
        </w:rPr>
        <w:t xml:space="preserve">и приложенных к нему документов </w:t>
      </w:r>
      <w:r w:rsidR="00B64FEC" w:rsidRPr="00A23FA0">
        <w:rPr>
          <w:rFonts w:cs="Times New Roman"/>
        </w:rPr>
        <w:t>через специальн</w:t>
      </w:r>
      <w:r w:rsidR="009662AB" w:rsidRPr="00A23FA0">
        <w:rPr>
          <w:rFonts w:cs="Times New Roman"/>
        </w:rPr>
        <w:t xml:space="preserve">ое программное обеспечение (далее </w:t>
      </w:r>
      <w:r w:rsidR="00F456E0">
        <w:rPr>
          <w:rFonts w:cs="Times New Roman"/>
        </w:rPr>
        <w:t xml:space="preserve">– </w:t>
      </w:r>
      <w:r w:rsidR="009662AB" w:rsidRPr="00A23FA0">
        <w:rPr>
          <w:rFonts w:cs="Times New Roman"/>
        </w:rPr>
        <w:t>СПО)</w:t>
      </w:r>
      <w:r w:rsidR="00A470FF">
        <w:rPr>
          <w:rFonts w:cs="Times New Roman"/>
        </w:rPr>
        <w:t>.</w:t>
      </w:r>
    </w:p>
    <w:p w:rsidR="00043CEA" w:rsidRPr="00CD723F" w:rsidRDefault="009E6F98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3" w:name="_Ref468132700"/>
      <w:bookmarkStart w:id="4" w:name="_Toc472954251"/>
      <w:bookmarkStart w:id="5" w:name="_Toc47971124"/>
      <w:r w:rsidRPr="00CD723F">
        <w:rPr>
          <w:rFonts w:cs="Times New Roman"/>
          <w:b/>
        </w:rPr>
        <w:t xml:space="preserve">Лицо, уполномоченное принимать решения о включении сведений о физических лицах в национальный реестр специалистов в области строительства, об изменении и исключении таких сведений. </w:t>
      </w:r>
      <w:r w:rsidR="00043CEA" w:rsidRPr="00CD723F">
        <w:rPr>
          <w:rFonts w:cs="Times New Roman"/>
          <w:b/>
        </w:rPr>
        <w:t xml:space="preserve">Комиссия по ведению </w:t>
      </w:r>
      <w:bookmarkEnd w:id="3"/>
      <w:r w:rsidR="00043CEA" w:rsidRPr="00CD723F">
        <w:rPr>
          <w:rFonts w:cs="Times New Roman"/>
          <w:b/>
        </w:rPr>
        <w:t>Реестра специалистов</w:t>
      </w:r>
      <w:bookmarkEnd w:id="4"/>
      <w:bookmarkEnd w:id="5"/>
    </w:p>
    <w:p w:rsidR="009E6F98" w:rsidRPr="00CD723F" w:rsidRDefault="009E6F98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Решения о включении сведений о физических лицах в Реестр специалистов, об изменении и исключении таких сведений, принимается лицом, местом основной работы которого является Ассоциация, наделённым соответствующими полномочиями решением Совета Ассоциации (далее – Уполномоченное лицо).</w:t>
      </w:r>
    </w:p>
    <w:p w:rsidR="00C34E25" w:rsidRDefault="00043CEA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Комиссия </w:t>
      </w:r>
      <w:r w:rsidR="00DD7D5A" w:rsidRPr="00CD723F">
        <w:rPr>
          <w:rFonts w:cs="Times New Roman"/>
        </w:rPr>
        <w:t xml:space="preserve">по ведению </w:t>
      </w:r>
      <w:r w:rsidR="00174421" w:rsidRPr="00CD723F">
        <w:rPr>
          <w:rFonts w:cs="Times New Roman"/>
        </w:rPr>
        <w:t xml:space="preserve">национального реестра </w:t>
      </w:r>
      <w:r w:rsidR="00DD7D5A" w:rsidRPr="00CD723F">
        <w:rPr>
          <w:rFonts w:cs="Times New Roman"/>
        </w:rPr>
        <w:t>специалистов</w:t>
      </w:r>
      <w:r w:rsidR="00164D1E" w:rsidRPr="00CD723F">
        <w:rPr>
          <w:rFonts w:cs="Times New Roman"/>
        </w:rPr>
        <w:t xml:space="preserve"> </w:t>
      </w:r>
      <w:r w:rsidR="00174421" w:rsidRPr="00CD723F">
        <w:rPr>
          <w:rFonts w:cs="Times New Roman"/>
        </w:rPr>
        <w:t xml:space="preserve">в области строительства </w:t>
      </w:r>
      <w:r w:rsidR="00164D1E" w:rsidRPr="00CD723F">
        <w:rPr>
          <w:rFonts w:cs="Times New Roman"/>
        </w:rPr>
        <w:t>(далее – Комиссия)</w:t>
      </w:r>
      <w:r w:rsidR="00DD7D5A" w:rsidRPr="00CD723F">
        <w:rPr>
          <w:rFonts w:cs="Times New Roman"/>
        </w:rPr>
        <w:t xml:space="preserve"> </w:t>
      </w:r>
      <w:r w:rsidRPr="00CD723F">
        <w:rPr>
          <w:rFonts w:cs="Times New Roman"/>
        </w:rPr>
        <w:t>является специализированным органом при Совете Ассоциации (далее – Совет)</w:t>
      </w:r>
      <w:r w:rsidR="009E6F98" w:rsidRPr="00CD723F">
        <w:rPr>
          <w:rFonts w:cs="Times New Roman"/>
        </w:rPr>
        <w:t xml:space="preserve"> и создаётся для консультационного и экспертного содействия Уполномоченному лицу при принятии им решений о включении сведений о физических лицах в Реестр специалистов, об изменении и исключении таких сведений.</w:t>
      </w:r>
    </w:p>
    <w:p w:rsidR="00776A2B" w:rsidRDefault="00C34E25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776A2B">
        <w:rPr>
          <w:rFonts w:cs="Times New Roman"/>
        </w:rPr>
        <w:t>К ведению Комиссии относятся следующие вопросы:</w:t>
      </w:r>
    </w:p>
    <w:p w:rsidR="00776A2B" w:rsidRDefault="00F70306" w:rsidP="00776A2B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776A2B">
        <w:rPr>
          <w:rFonts w:cs="Times New Roman"/>
        </w:rPr>
        <w:t>.3.1.</w:t>
      </w:r>
      <w:r w:rsidR="00776A2B">
        <w:rPr>
          <w:rFonts w:cs="Times New Roman"/>
        </w:rPr>
        <w:tab/>
      </w:r>
      <w:r w:rsidR="00CF66C7" w:rsidRPr="00776A2B">
        <w:rPr>
          <w:rFonts w:cs="Times New Roman"/>
        </w:rPr>
        <w:t xml:space="preserve"> </w:t>
      </w:r>
      <w:r w:rsidR="00776A2B">
        <w:rPr>
          <w:rFonts w:cs="Times New Roman"/>
        </w:rPr>
        <w:t>Утверждение заключения</w:t>
      </w:r>
      <w:r w:rsidR="00C34E25" w:rsidRPr="00776A2B">
        <w:rPr>
          <w:rFonts w:cs="Times New Roman"/>
        </w:rPr>
        <w:t xml:space="preserve"> о соответствии Заявителя установленным Кодексом требованиям по включению физических лиц в Реестр специалистов либо о несоответствии Заявителя таким требованиям</w:t>
      </w:r>
      <w:r w:rsidR="00776A2B">
        <w:rPr>
          <w:rFonts w:cs="Times New Roman"/>
        </w:rPr>
        <w:t>;</w:t>
      </w:r>
    </w:p>
    <w:p w:rsidR="00776A2B" w:rsidRDefault="00F70306" w:rsidP="00776A2B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776A2B">
        <w:rPr>
          <w:rFonts w:cs="Times New Roman"/>
        </w:rPr>
        <w:t>.3.2.</w:t>
      </w:r>
      <w:r w:rsidR="00776A2B">
        <w:rPr>
          <w:rFonts w:cs="Times New Roman"/>
        </w:rPr>
        <w:tab/>
        <w:t xml:space="preserve">Утверждение </w:t>
      </w:r>
      <w:r w:rsidR="002E1851">
        <w:rPr>
          <w:rFonts w:cs="Times New Roman"/>
        </w:rPr>
        <w:t xml:space="preserve">заключения </w:t>
      </w:r>
      <w:r w:rsidR="002F3BA6">
        <w:rPr>
          <w:rFonts w:cs="Times New Roman"/>
        </w:rPr>
        <w:t xml:space="preserve">о </w:t>
      </w:r>
      <w:r w:rsidR="002E1851">
        <w:rPr>
          <w:rFonts w:cs="Times New Roman"/>
        </w:rPr>
        <w:t xml:space="preserve">необходимости внесения изменений в сведения, содержащиеся в </w:t>
      </w:r>
      <w:r w:rsidR="00776A2B">
        <w:rPr>
          <w:rFonts w:cs="Times New Roman"/>
        </w:rPr>
        <w:t>Реестр</w:t>
      </w:r>
      <w:r w:rsidR="002E1851">
        <w:rPr>
          <w:rFonts w:cs="Times New Roman"/>
        </w:rPr>
        <w:t>е</w:t>
      </w:r>
      <w:r w:rsidR="00776A2B">
        <w:rPr>
          <w:rFonts w:cs="Times New Roman"/>
        </w:rPr>
        <w:t xml:space="preserve"> </w:t>
      </w:r>
      <w:r w:rsidR="002E1851">
        <w:rPr>
          <w:rFonts w:cs="Times New Roman"/>
        </w:rPr>
        <w:t>специалистов</w:t>
      </w:r>
      <w:r w:rsidR="00776A2B">
        <w:rPr>
          <w:rFonts w:cs="Times New Roman"/>
        </w:rPr>
        <w:t>;</w:t>
      </w:r>
    </w:p>
    <w:p w:rsidR="00776A2B" w:rsidRDefault="00F70306" w:rsidP="00776A2B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776A2B">
        <w:rPr>
          <w:rFonts w:cs="Times New Roman"/>
        </w:rPr>
        <w:t>.3.3.</w:t>
      </w:r>
      <w:r w:rsidR="00776A2B">
        <w:rPr>
          <w:rFonts w:cs="Times New Roman"/>
        </w:rPr>
        <w:tab/>
      </w:r>
      <w:r w:rsidR="00776A2B" w:rsidRPr="00776A2B">
        <w:rPr>
          <w:rFonts w:cs="Times New Roman"/>
        </w:rPr>
        <w:t xml:space="preserve">Утверждение </w:t>
      </w:r>
      <w:r w:rsidR="002E1851">
        <w:rPr>
          <w:rFonts w:cs="Times New Roman"/>
        </w:rPr>
        <w:t xml:space="preserve">заключения о необходимости исключения сведений о физическом лице, содержащихся в </w:t>
      </w:r>
      <w:r w:rsidR="00776A2B" w:rsidRPr="00776A2B">
        <w:rPr>
          <w:rFonts w:cs="Times New Roman"/>
        </w:rPr>
        <w:t>Реестр</w:t>
      </w:r>
      <w:r w:rsidR="002E1851">
        <w:rPr>
          <w:rFonts w:cs="Times New Roman"/>
        </w:rPr>
        <w:t>е</w:t>
      </w:r>
      <w:r w:rsidR="00776A2B" w:rsidRPr="00776A2B">
        <w:rPr>
          <w:rFonts w:cs="Times New Roman"/>
        </w:rPr>
        <w:t xml:space="preserve"> специалистов;</w:t>
      </w:r>
    </w:p>
    <w:p w:rsidR="002E1851" w:rsidRDefault="00F70306" w:rsidP="00776A2B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2E1851">
        <w:rPr>
          <w:rFonts w:cs="Times New Roman"/>
        </w:rPr>
        <w:t>.3.4.</w:t>
      </w:r>
      <w:r w:rsidR="002E1851">
        <w:rPr>
          <w:rFonts w:cs="Times New Roman"/>
        </w:rPr>
        <w:tab/>
      </w:r>
      <w:r w:rsidR="002E1851" w:rsidRPr="002E1851">
        <w:rPr>
          <w:rFonts w:cs="Times New Roman"/>
        </w:rPr>
        <w:t xml:space="preserve">Утверждение перечня </w:t>
      </w:r>
      <w:r w:rsidR="002E1851">
        <w:rPr>
          <w:rFonts w:cs="Times New Roman"/>
        </w:rPr>
        <w:t>физических лиц</w:t>
      </w:r>
      <w:r w:rsidR="002E1851" w:rsidRPr="002E1851">
        <w:rPr>
          <w:rFonts w:cs="Times New Roman"/>
        </w:rPr>
        <w:t xml:space="preserve">, включенных </w:t>
      </w:r>
      <w:r w:rsidR="006C2C32">
        <w:rPr>
          <w:rFonts w:cs="Times New Roman"/>
        </w:rPr>
        <w:t xml:space="preserve">в </w:t>
      </w:r>
      <w:r w:rsidR="002E1851" w:rsidRPr="002E1851">
        <w:rPr>
          <w:rFonts w:cs="Times New Roman"/>
        </w:rPr>
        <w:t>Реестр специалистов, сведения о которы</w:t>
      </w:r>
      <w:r w:rsidR="002E1851">
        <w:rPr>
          <w:rFonts w:cs="Times New Roman"/>
        </w:rPr>
        <w:t>х подлежат углубленной проверке;</w:t>
      </w:r>
    </w:p>
    <w:p w:rsidR="003F3E47" w:rsidRPr="00776A2B" w:rsidRDefault="00F70306" w:rsidP="00776A2B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2E1851">
        <w:rPr>
          <w:rFonts w:cs="Times New Roman"/>
        </w:rPr>
        <w:t>.3.5.</w:t>
      </w:r>
      <w:r w:rsidR="002E1851">
        <w:rPr>
          <w:rFonts w:cs="Times New Roman"/>
        </w:rPr>
        <w:tab/>
        <w:t>Р</w:t>
      </w:r>
      <w:r w:rsidR="002E1851" w:rsidRPr="002E1851">
        <w:rPr>
          <w:rFonts w:cs="Times New Roman"/>
        </w:rPr>
        <w:t>ассмотрение жалоб на действия (бездействие) Ассоциации по вопросам ведения Реестра специалистов</w:t>
      </w:r>
      <w:r w:rsidR="002E1851">
        <w:rPr>
          <w:rFonts w:cs="Times New Roman"/>
        </w:rPr>
        <w:t>.</w:t>
      </w:r>
    </w:p>
    <w:p w:rsidR="002E1851" w:rsidRDefault="002E1851" w:rsidP="000521D5">
      <w:pPr>
        <w:pStyle w:val="a3"/>
        <w:numPr>
          <w:ilvl w:val="1"/>
          <w:numId w:val="3"/>
        </w:numPr>
        <w:spacing w:before="60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Уполномоченное лицо </w:t>
      </w:r>
      <w:r w:rsidR="00A470FF">
        <w:rPr>
          <w:rFonts w:cs="Times New Roman"/>
        </w:rPr>
        <w:t xml:space="preserve">единолично </w:t>
      </w:r>
      <w:r>
        <w:rPr>
          <w:rFonts w:cs="Times New Roman"/>
        </w:rPr>
        <w:t xml:space="preserve">принимает решение </w:t>
      </w:r>
      <w:r w:rsidRPr="00CD723F">
        <w:rPr>
          <w:rFonts w:cs="Times New Roman"/>
        </w:rPr>
        <w:t>о включении сведений о физических лицах в Реестр специалистов, об изменении и исключении таких сведений</w:t>
      </w:r>
      <w:r>
        <w:rPr>
          <w:rFonts w:cs="Times New Roman"/>
        </w:rPr>
        <w:t xml:space="preserve"> на основании заключения Комиссии.</w:t>
      </w:r>
    </w:p>
    <w:p w:rsidR="00043CEA" w:rsidRPr="00CD723F" w:rsidRDefault="00164D1E" w:rsidP="000521D5">
      <w:pPr>
        <w:pStyle w:val="a3"/>
        <w:numPr>
          <w:ilvl w:val="1"/>
          <w:numId w:val="3"/>
        </w:numPr>
        <w:spacing w:before="60"/>
        <w:ind w:left="0" w:firstLine="567"/>
        <w:jc w:val="both"/>
        <w:rPr>
          <w:rFonts w:cs="Times New Roman"/>
        </w:rPr>
      </w:pPr>
      <w:r w:rsidRPr="00CD723F">
        <w:rPr>
          <w:rFonts w:cs="Times New Roman"/>
        </w:rPr>
        <w:t>Совет утверждает количественный и п</w:t>
      </w:r>
      <w:r w:rsidR="00DD7D5A" w:rsidRPr="00CD723F">
        <w:rPr>
          <w:rFonts w:cs="Times New Roman"/>
        </w:rPr>
        <w:t>ерсональный состав</w:t>
      </w:r>
      <w:r w:rsidRPr="00CD723F">
        <w:rPr>
          <w:rFonts w:cs="Times New Roman"/>
        </w:rPr>
        <w:t xml:space="preserve"> Комиссии</w:t>
      </w:r>
      <w:r w:rsidR="009E6F98" w:rsidRPr="00CD723F">
        <w:rPr>
          <w:rFonts w:cs="Times New Roman"/>
        </w:rPr>
        <w:t xml:space="preserve">. Комиссия формируется в составе не менее трех членов. Председателем Комиссии является Уполномоченное лицо. </w:t>
      </w:r>
      <w:r w:rsidR="001466F8" w:rsidRPr="00CD723F">
        <w:rPr>
          <w:rFonts w:cs="Times New Roman"/>
        </w:rPr>
        <w:t>Председатель Комиссии самостоятельно определяет своего заместителя из числа членов Комиссии.</w:t>
      </w:r>
    </w:p>
    <w:p w:rsidR="00043CEA" w:rsidRPr="00CD723F" w:rsidRDefault="001105BA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Работа </w:t>
      </w:r>
      <w:r w:rsidR="00043CEA" w:rsidRPr="00CD723F">
        <w:rPr>
          <w:rFonts w:cs="Times New Roman"/>
        </w:rPr>
        <w:t xml:space="preserve">Комиссии </w:t>
      </w:r>
      <w:r>
        <w:rPr>
          <w:rFonts w:cs="Times New Roman"/>
        </w:rPr>
        <w:t>осуществляется в следующем порядке</w:t>
      </w:r>
      <w:r w:rsidR="00043CEA" w:rsidRPr="00CD723F">
        <w:rPr>
          <w:rFonts w:cs="Times New Roman"/>
        </w:rPr>
        <w:t>:</w:t>
      </w:r>
    </w:p>
    <w:p w:rsidR="00043CEA" w:rsidRPr="00CD723F" w:rsidRDefault="00043CE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решение о созыве заседания Комиссии или о проведении заочного голосования принимает председатель Комиссии, а в его отсутствие – заместитель председателя;</w:t>
      </w:r>
    </w:p>
    <w:p w:rsidR="001105BA" w:rsidRDefault="001105B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и</w:t>
      </w:r>
      <w:r w:rsidRPr="00CD723F">
        <w:rPr>
          <w:rFonts w:cs="Times New Roman"/>
        </w:rPr>
        <w:t xml:space="preserve">звещение членов Комиссии о ближайших заседаниях осуществляется председателем Комиссии или </w:t>
      </w:r>
      <w:r w:rsidR="00A470FF">
        <w:rPr>
          <w:rFonts w:cs="Times New Roman"/>
        </w:rPr>
        <w:t>по его поручению иным членом Комиссии;</w:t>
      </w:r>
    </w:p>
    <w:p w:rsidR="001105BA" w:rsidRDefault="001105B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К</w:t>
      </w:r>
      <w:r w:rsidRPr="00CD723F">
        <w:rPr>
          <w:rFonts w:cs="Times New Roman"/>
        </w:rPr>
        <w:t xml:space="preserve">омиссия </w:t>
      </w:r>
      <w:r>
        <w:rPr>
          <w:rFonts w:cs="Times New Roman"/>
        </w:rPr>
        <w:t>принимает решения коллегиально</w:t>
      </w:r>
      <w:r w:rsidRPr="00CD723F">
        <w:rPr>
          <w:rFonts w:cs="Times New Roman"/>
        </w:rPr>
        <w:t xml:space="preserve"> на </w:t>
      </w:r>
      <w:r>
        <w:rPr>
          <w:rFonts w:cs="Times New Roman"/>
        </w:rPr>
        <w:t xml:space="preserve">очных </w:t>
      </w:r>
      <w:r w:rsidRPr="00CD723F">
        <w:rPr>
          <w:rFonts w:cs="Times New Roman"/>
        </w:rPr>
        <w:t>заседаниях</w:t>
      </w:r>
      <w:r>
        <w:rPr>
          <w:rFonts w:cs="Times New Roman"/>
        </w:rPr>
        <w:t xml:space="preserve"> или путем заочного голосования;</w:t>
      </w:r>
    </w:p>
    <w:p w:rsidR="00043CEA" w:rsidRPr="00CD723F" w:rsidRDefault="00043CE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заседания Комиссии проводятся по месту нахождения Ассоциации;</w:t>
      </w:r>
    </w:p>
    <w:p w:rsidR="00043CEA" w:rsidRPr="00CD723F" w:rsidRDefault="00043CE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каждый член Комиссии обязан лично участвовать в заседаниях и заочных голосованиях;</w:t>
      </w:r>
    </w:p>
    <w:p w:rsidR="00043CEA" w:rsidRPr="00CD723F" w:rsidRDefault="00043CE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с согласия председателя Комиссии допускается участие в заседании Комиссии с использованием </w:t>
      </w:r>
      <w:proofErr w:type="spellStart"/>
      <w:proofErr w:type="gramStart"/>
      <w:r w:rsidRPr="00CD723F">
        <w:rPr>
          <w:rFonts w:cs="Times New Roman"/>
        </w:rPr>
        <w:t>видеоконференц</w:t>
      </w:r>
      <w:proofErr w:type="spellEnd"/>
      <w:r w:rsidR="00093518">
        <w:rPr>
          <w:rFonts w:cs="Times New Roman"/>
        </w:rPr>
        <w:t>-</w:t>
      </w:r>
      <w:r w:rsidRPr="00CD723F">
        <w:rPr>
          <w:rFonts w:cs="Times New Roman"/>
        </w:rPr>
        <w:t>связи</w:t>
      </w:r>
      <w:proofErr w:type="gramEnd"/>
      <w:r w:rsidRPr="00CD723F">
        <w:rPr>
          <w:rFonts w:cs="Times New Roman"/>
        </w:rPr>
        <w:t>;</w:t>
      </w:r>
    </w:p>
    <w:p w:rsidR="00043CEA" w:rsidRPr="00CD723F" w:rsidRDefault="00043CE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заседание Комиссии правомочно, а заочное голосование считается состоявшимся, если в нем принимают (приняли) участие не менее половины членов Комиссии с обязательным участием председателя или заместителя председателя;</w:t>
      </w:r>
    </w:p>
    <w:p w:rsidR="00043CEA" w:rsidRPr="00CD723F" w:rsidRDefault="00043CE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председательствует на заседании председатель Комиссии или его заместитель;</w:t>
      </w:r>
    </w:p>
    <w:p w:rsidR="00043CEA" w:rsidRPr="00CD723F" w:rsidRDefault="00043CE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на период заседания Комиссия избирает секретаря;</w:t>
      </w:r>
    </w:p>
    <w:p w:rsidR="00043CEA" w:rsidRPr="00CD723F" w:rsidRDefault="00043CE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подсчет голосов в ходе заседания или заочного голосования осуществляет секретарь;</w:t>
      </w:r>
    </w:p>
    <w:p w:rsidR="00043CEA" w:rsidRPr="002636CC" w:rsidRDefault="00043CE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на </w:t>
      </w:r>
      <w:r w:rsidRPr="002636CC">
        <w:rPr>
          <w:rFonts w:cs="Times New Roman"/>
        </w:rPr>
        <w:t xml:space="preserve">заседании вправе присутствовать и выступать по вопросам повестки дня Президент, члены Совета, </w:t>
      </w:r>
      <w:r w:rsidR="00896810" w:rsidRPr="002636CC">
        <w:rPr>
          <w:rFonts w:cs="Times New Roman"/>
        </w:rPr>
        <w:t>К</w:t>
      </w:r>
      <w:r w:rsidRPr="002636CC">
        <w:rPr>
          <w:rFonts w:cs="Times New Roman"/>
        </w:rPr>
        <w:t>оординаторы Ассоциации по федеральным округам</w:t>
      </w:r>
      <w:r w:rsidR="00386592" w:rsidRPr="002636CC">
        <w:rPr>
          <w:rFonts w:cs="Times New Roman"/>
        </w:rPr>
        <w:t xml:space="preserve"> (городам федерального значения)</w:t>
      </w:r>
      <w:r w:rsidRPr="002636CC">
        <w:rPr>
          <w:rFonts w:cs="Times New Roman"/>
        </w:rPr>
        <w:t xml:space="preserve"> и работники Ассоциации, а по поручению Президента или </w:t>
      </w:r>
      <w:r w:rsidR="00CF66C7" w:rsidRPr="002636CC">
        <w:rPr>
          <w:rFonts w:cs="Times New Roman"/>
        </w:rPr>
        <w:t xml:space="preserve">решению </w:t>
      </w:r>
      <w:r w:rsidRPr="002636CC">
        <w:rPr>
          <w:rFonts w:cs="Times New Roman"/>
        </w:rPr>
        <w:t>председателя Комиссии – иные лица;</w:t>
      </w:r>
    </w:p>
    <w:p w:rsidR="00043CEA" w:rsidRPr="00CD723F" w:rsidRDefault="00043CE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2636CC">
        <w:rPr>
          <w:rFonts w:cs="Times New Roman"/>
        </w:rPr>
        <w:t>каждый член Комиссии</w:t>
      </w:r>
      <w:r w:rsidRPr="00CD723F">
        <w:rPr>
          <w:rFonts w:cs="Times New Roman"/>
        </w:rPr>
        <w:t>, принимающий участие в заседании или заочном голосовании</w:t>
      </w:r>
      <w:r w:rsidR="00896810" w:rsidRPr="00CD723F">
        <w:rPr>
          <w:rFonts w:cs="Times New Roman"/>
        </w:rPr>
        <w:t>,</w:t>
      </w:r>
      <w:r w:rsidRPr="00CD723F">
        <w:rPr>
          <w:rFonts w:cs="Times New Roman"/>
        </w:rPr>
        <w:t xml:space="preserve"> обязан голосовать за принятие решения по вопросам повестки дня или против него;</w:t>
      </w:r>
    </w:p>
    <w:p w:rsidR="00043CEA" w:rsidRPr="00CD723F" w:rsidRDefault="00043CE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решения Комиссии принимаются путем открытого голосования</w:t>
      </w:r>
      <w:r w:rsidR="004B46F2">
        <w:rPr>
          <w:rFonts w:cs="Times New Roman"/>
        </w:rPr>
        <w:t xml:space="preserve"> </w:t>
      </w:r>
      <w:r w:rsidR="004B46F2" w:rsidRPr="00CD723F">
        <w:rPr>
          <w:rFonts w:cs="Times New Roman"/>
        </w:rPr>
        <w:t>большинством голосов ее членов, участвующих в заседании</w:t>
      </w:r>
      <w:r w:rsidR="004B46F2">
        <w:rPr>
          <w:rFonts w:cs="Times New Roman"/>
        </w:rPr>
        <w:t xml:space="preserve"> (заочном голосовании)</w:t>
      </w:r>
      <w:r w:rsidRPr="00CD723F">
        <w:rPr>
          <w:rFonts w:cs="Times New Roman"/>
        </w:rPr>
        <w:t>;</w:t>
      </w:r>
    </w:p>
    <w:p w:rsidR="00043CEA" w:rsidRPr="00CD723F" w:rsidRDefault="00043CE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решение Комиссии об </w:t>
      </w:r>
      <w:r w:rsidR="001304EE">
        <w:rPr>
          <w:rFonts w:cs="Times New Roman"/>
        </w:rPr>
        <w:t xml:space="preserve">утверждении заключения об </w:t>
      </w:r>
      <w:r w:rsidRPr="00CD723F">
        <w:rPr>
          <w:rFonts w:cs="Times New Roman"/>
        </w:rPr>
        <w:t xml:space="preserve">исключении сведений </w:t>
      </w:r>
      <w:r w:rsidR="004B46F2">
        <w:rPr>
          <w:rFonts w:cs="Times New Roman"/>
        </w:rPr>
        <w:t xml:space="preserve">о физическом лице </w:t>
      </w:r>
      <w:r w:rsidRPr="00CD723F">
        <w:rPr>
          <w:rFonts w:cs="Times New Roman"/>
        </w:rPr>
        <w:t>из Реестра специалистов принимается большинством голосов от общего числа ее действующих членов;</w:t>
      </w:r>
    </w:p>
    <w:p w:rsidR="00043CEA" w:rsidRPr="00CD723F" w:rsidRDefault="00043CEA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по вопросам принятия решений о</w:t>
      </w:r>
      <w:r w:rsidR="001304EE">
        <w:rPr>
          <w:rFonts w:cs="Times New Roman"/>
        </w:rPr>
        <w:t>б утверждении заключения о</w:t>
      </w:r>
      <w:r w:rsidRPr="00CD723F">
        <w:rPr>
          <w:rFonts w:cs="Times New Roman"/>
        </w:rPr>
        <w:t xml:space="preserve"> включении сведений </w:t>
      </w:r>
      <w:r w:rsidR="004B46F2">
        <w:rPr>
          <w:rFonts w:cs="Times New Roman"/>
        </w:rPr>
        <w:t xml:space="preserve">о физическом лице </w:t>
      </w:r>
      <w:r w:rsidRPr="00CD723F">
        <w:rPr>
          <w:rFonts w:cs="Times New Roman"/>
        </w:rPr>
        <w:t xml:space="preserve">в Реестр специалистов или изменении </w:t>
      </w:r>
      <w:r w:rsidR="003B1FA4">
        <w:rPr>
          <w:rFonts w:cs="Times New Roman"/>
        </w:rPr>
        <w:t xml:space="preserve">таких сведений </w:t>
      </w:r>
      <w:r w:rsidRPr="00CD723F">
        <w:rPr>
          <w:rFonts w:cs="Times New Roman"/>
        </w:rPr>
        <w:t>допускается голосование за кандидатов списком;</w:t>
      </w:r>
    </w:p>
    <w:p w:rsidR="00E46A13" w:rsidRPr="00CD723F" w:rsidRDefault="00E46A13" w:rsidP="000521D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решения Комиссии оформляются электронным протоколом заседания в </w:t>
      </w:r>
      <w:r w:rsidR="007B6528" w:rsidRPr="00A23FA0">
        <w:rPr>
          <w:rFonts w:cs="Times New Roman"/>
        </w:rPr>
        <w:t xml:space="preserve">автоматизированной информационной системе Реестра специалистов (далее - АИС НРС) </w:t>
      </w:r>
      <w:r w:rsidRPr="00CD723F">
        <w:rPr>
          <w:rFonts w:cs="Times New Roman"/>
        </w:rPr>
        <w:t>или протоколом заседания на бумажном носителе, подписываемым председателем Комиссии и секретарем.</w:t>
      </w:r>
    </w:p>
    <w:p w:rsidR="00043CEA" w:rsidRPr="00CD723F" w:rsidRDefault="00043CEA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Члены Комиссии вправе приобщить к протоколу свои возражения относительно принятых Комиссией решений. </w:t>
      </w:r>
    </w:p>
    <w:p w:rsidR="003C4B70" w:rsidRPr="00CD723F" w:rsidRDefault="003C4B70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Совет рассматривает жалобы на действия (бездействие) </w:t>
      </w:r>
      <w:r w:rsidR="009E6F98" w:rsidRPr="00CD723F">
        <w:rPr>
          <w:rFonts w:cs="Times New Roman"/>
        </w:rPr>
        <w:t xml:space="preserve">Уполномоченного лица, </w:t>
      </w:r>
      <w:r w:rsidRPr="00CD723F">
        <w:rPr>
          <w:rFonts w:cs="Times New Roman"/>
        </w:rPr>
        <w:t>Комиссии.</w:t>
      </w:r>
    </w:p>
    <w:p w:rsidR="009A0729" w:rsidRPr="00CD723F" w:rsidRDefault="002B14A0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6" w:name="_Toc472954252"/>
      <w:bookmarkStart w:id="7" w:name="_Toc47971125"/>
      <w:r w:rsidRPr="00CD723F">
        <w:rPr>
          <w:rFonts w:cs="Times New Roman"/>
          <w:b/>
        </w:rPr>
        <w:t>Операторы</w:t>
      </w:r>
      <w:r w:rsidR="00AF0CA0" w:rsidRPr="00CD723F">
        <w:rPr>
          <w:rFonts w:cs="Times New Roman"/>
          <w:b/>
        </w:rPr>
        <w:t xml:space="preserve"> </w:t>
      </w:r>
      <w:r w:rsidR="00043CEA" w:rsidRPr="00CD723F">
        <w:rPr>
          <w:rFonts w:cs="Times New Roman"/>
          <w:b/>
        </w:rPr>
        <w:t>Реестра специалистов</w:t>
      </w:r>
      <w:bookmarkEnd w:id="6"/>
      <w:bookmarkEnd w:id="7"/>
    </w:p>
    <w:p w:rsidR="002F069D" w:rsidRPr="006F5354" w:rsidRDefault="006F5354" w:rsidP="000521D5">
      <w:pPr>
        <w:pStyle w:val="a3"/>
        <w:numPr>
          <w:ilvl w:val="1"/>
          <w:numId w:val="3"/>
        </w:numPr>
        <w:ind w:left="0" w:firstLine="567"/>
        <w:jc w:val="both"/>
        <w:rPr>
          <w:rFonts w:cs="Times New Roman"/>
        </w:rPr>
      </w:pPr>
      <w:bookmarkStart w:id="8" w:name="_Ref468364455"/>
      <w:r>
        <w:t>В целях осуществления функций оператора</w:t>
      </w:r>
      <w:r w:rsidRPr="006F5354">
        <w:t xml:space="preserve"> национального реестра специалистов в области строительства</w:t>
      </w:r>
      <w:r>
        <w:t>, предусмотренных</w:t>
      </w:r>
      <w:r w:rsidR="00620947">
        <w:t xml:space="preserve"> настоящим Регламентом</w:t>
      </w:r>
      <w:r w:rsidR="001A18D1">
        <w:t xml:space="preserve">, </w:t>
      </w:r>
      <w:r w:rsidRPr="006F5354">
        <w:t xml:space="preserve">саморегулируемая организация </w:t>
      </w:r>
      <w:r>
        <w:t xml:space="preserve">направляет </w:t>
      </w:r>
      <w:r w:rsidRPr="006F5354">
        <w:t xml:space="preserve">в адрес Ассоциации </w:t>
      </w:r>
      <w:r>
        <w:t xml:space="preserve">в </w:t>
      </w:r>
      <w:r w:rsidR="006F4D41">
        <w:t>письменной форме</w:t>
      </w:r>
      <w:r>
        <w:t xml:space="preserve"> или в форме электронного документа, подписанного </w:t>
      </w:r>
      <w:r w:rsidR="0006555F">
        <w:rPr>
          <w:rFonts w:cs="Times New Roman"/>
        </w:rPr>
        <w:t xml:space="preserve">усиленной квалифицированной </w:t>
      </w:r>
      <w:r>
        <w:t xml:space="preserve">электронной подписью, заявление о присоединении к условиям договора поручения согласно форме, установленной в приложении № 1 к настоящему Регламенту. </w:t>
      </w:r>
      <w:r w:rsidRPr="00731B5A">
        <w:t xml:space="preserve">Условия договора поручения закреплены в приложении № </w:t>
      </w:r>
      <w:r w:rsidR="00460949">
        <w:t>2</w:t>
      </w:r>
      <w:r w:rsidRPr="00731B5A">
        <w:t xml:space="preserve"> </w:t>
      </w:r>
      <w:r w:rsidR="00A03BA9" w:rsidRPr="00731B5A">
        <w:t>к настоящему Регламенту</w:t>
      </w:r>
      <w:r w:rsidRPr="00731B5A">
        <w:t>.</w:t>
      </w:r>
      <w:r>
        <w:t xml:space="preserve"> </w:t>
      </w:r>
      <w:r w:rsidR="00A03BA9" w:rsidRPr="00A03BA9">
        <w:t xml:space="preserve">Ассоциация после получения такого заявления предоставляет саморегулируемой организации полномочия Оператора путем направления в его адрес </w:t>
      </w:r>
      <w:r w:rsidR="00460949">
        <w:t>уведомления о присвоении статуса оператора</w:t>
      </w:r>
      <w:r w:rsidR="00A03BA9" w:rsidRPr="00A03BA9">
        <w:t xml:space="preserve"> </w:t>
      </w:r>
      <w:r w:rsidR="00731B5A">
        <w:t xml:space="preserve">(приложение № </w:t>
      </w:r>
      <w:r w:rsidR="00460949">
        <w:t>3</w:t>
      </w:r>
      <w:r w:rsidR="00731B5A">
        <w:t xml:space="preserve">) </w:t>
      </w:r>
      <w:r w:rsidR="00A03BA9">
        <w:t xml:space="preserve">и </w:t>
      </w:r>
      <w:r w:rsidR="00460949">
        <w:t>доверенности</w:t>
      </w:r>
      <w:r w:rsidR="00A03BA9">
        <w:t xml:space="preserve"> </w:t>
      </w:r>
      <w:r w:rsidR="00731B5A">
        <w:t xml:space="preserve">(приложение № </w:t>
      </w:r>
      <w:r w:rsidR="00460949">
        <w:t>4</w:t>
      </w:r>
      <w:r w:rsidR="00731B5A">
        <w:t xml:space="preserve">) </w:t>
      </w:r>
      <w:r w:rsidR="00A03BA9" w:rsidRPr="00A03BA9">
        <w:t>в форме электронн</w:t>
      </w:r>
      <w:r w:rsidR="003B3D12">
        <w:t>ых</w:t>
      </w:r>
      <w:r w:rsidR="00A03BA9" w:rsidRPr="00A03BA9">
        <w:t xml:space="preserve"> документ</w:t>
      </w:r>
      <w:r w:rsidR="003B3D12">
        <w:t>ов, подписанных</w:t>
      </w:r>
      <w:r w:rsidR="00A03BA9" w:rsidRPr="00A03BA9">
        <w:t xml:space="preserve"> </w:t>
      </w:r>
      <w:r w:rsidR="0006555F">
        <w:rPr>
          <w:rFonts w:cs="Times New Roman"/>
        </w:rPr>
        <w:t xml:space="preserve">усиленной квалифицированной </w:t>
      </w:r>
      <w:r w:rsidR="00A03BA9" w:rsidRPr="00A03BA9">
        <w:t xml:space="preserve">электронной подписью, </w:t>
      </w:r>
      <w:r w:rsidR="00956A21" w:rsidRPr="00CD723F">
        <w:t>при условии соответствия следующим критериям:</w:t>
      </w:r>
    </w:p>
    <w:p w:rsidR="002F069D" w:rsidRDefault="00FA41A6" w:rsidP="000521D5">
      <w:pPr>
        <w:spacing w:before="60"/>
        <w:ind w:firstLine="567"/>
        <w:jc w:val="both"/>
      </w:pPr>
      <w:r>
        <w:t>3</w:t>
      </w:r>
      <w:r w:rsidR="00522476">
        <w:t>.1.1.</w:t>
      </w:r>
      <w:r w:rsidR="00522476">
        <w:tab/>
      </w:r>
      <w:r w:rsidR="00956A21" w:rsidRPr="00CD723F">
        <w:t xml:space="preserve">отсутствие задолженности по </w:t>
      </w:r>
      <w:r w:rsidR="00A470FF">
        <w:t>у</w:t>
      </w:r>
      <w:r w:rsidR="00956A21" w:rsidRPr="00CD723F">
        <w:t xml:space="preserve">плате </w:t>
      </w:r>
      <w:r w:rsidR="00A470FF">
        <w:t xml:space="preserve">отчислений на нужды </w:t>
      </w:r>
      <w:r w:rsidR="00956A21" w:rsidRPr="00CD723F">
        <w:t>Ассоциаци</w:t>
      </w:r>
      <w:r w:rsidR="00A470FF">
        <w:t>и</w:t>
      </w:r>
      <w:r w:rsidR="00956A21" w:rsidRPr="00CD723F">
        <w:t>;</w:t>
      </w:r>
    </w:p>
    <w:p w:rsidR="002F069D" w:rsidRPr="002636CC" w:rsidRDefault="00FA41A6" w:rsidP="000521D5">
      <w:pPr>
        <w:spacing w:before="60"/>
        <w:ind w:firstLine="567"/>
        <w:jc w:val="both"/>
      </w:pPr>
      <w:r>
        <w:t>3</w:t>
      </w:r>
      <w:r w:rsidR="00522476">
        <w:t>.1.2.</w:t>
      </w:r>
      <w:r w:rsidR="00522476">
        <w:tab/>
      </w:r>
      <w:r w:rsidR="00CD723F" w:rsidRPr="00CD723F">
        <w:t xml:space="preserve">исполнение саморегулируемой организацией (далее - СРО) обязанностей, установленных Уставом Ассоциации, решениями Всероссийского съезда Ассоциации и Совета Ассоциации, а также действующим </w:t>
      </w:r>
      <w:r w:rsidR="00CD723F" w:rsidRPr="002636CC">
        <w:t>законодательством Российской Федерации</w:t>
      </w:r>
      <w:r w:rsidR="00956A21" w:rsidRPr="002636CC">
        <w:t>;</w:t>
      </w:r>
    </w:p>
    <w:p w:rsidR="002F069D" w:rsidRPr="002636CC" w:rsidRDefault="00FA41A6" w:rsidP="000521D5">
      <w:pPr>
        <w:spacing w:before="60"/>
        <w:ind w:firstLine="567"/>
        <w:jc w:val="both"/>
      </w:pPr>
      <w:r w:rsidRPr="002636CC">
        <w:t>3</w:t>
      </w:r>
      <w:r w:rsidR="00522476" w:rsidRPr="002636CC">
        <w:t>.1.3.</w:t>
      </w:r>
      <w:r w:rsidR="00522476" w:rsidRPr="002636CC">
        <w:tab/>
      </w:r>
      <w:r w:rsidR="00956A21" w:rsidRPr="002636CC">
        <w:t>отсутствие решения Совета Ассоциации о</w:t>
      </w:r>
      <w:r w:rsidR="004D6F34" w:rsidRPr="002636CC">
        <w:t>б утверждении заключения о возможности исключения сведений о СРО из государственного реестра саморегулируемых организаций.</w:t>
      </w:r>
    </w:p>
    <w:p w:rsidR="00935D29" w:rsidRPr="002636CC" w:rsidRDefault="00935D29" w:rsidP="00935D29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2636CC">
        <w:rPr>
          <w:rFonts w:cs="Times New Roman"/>
        </w:rPr>
        <w:t xml:space="preserve">К </w:t>
      </w:r>
      <w:r w:rsidR="0006555F">
        <w:rPr>
          <w:rFonts w:cs="Times New Roman"/>
        </w:rPr>
        <w:t xml:space="preserve">полномочиям </w:t>
      </w:r>
      <w:r w:rsidRPr="002636CC">
        <w:rPr>
          <w:rFonts w:cs="Times New Roman"/>
        </w:rPr>
        <w:t>Президента относится принятие решений по следующим вопросам:</w:t>
      </w:r>
    </w:p>
    <w:p w:rsidR="00935D29" w:rsidRPr="00CD723F" w:rsidRDefault="00935D29" w:rsidP="00935D29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предоставление членам Ассоциации полномочий Оператора, а также их прекращение;</w:t>
      </w:r>
    </w:p>
    <w:p w:rsidR="00935D29" w:rsidRPr="00CD723F" w:rsidRDefault="00935D29" w:rsidP="00935D29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рассмотрение жалоб на действия (бездействие) Операторов, связанных с нарушениями полномочий Оператора.</w:t>
      </w:r>
    </w:p>
    <w:p w:rsidR="006408B4" w:rsidRDefault="006408B4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6408B4">
        <w:rPr>
          <w:rFonts w:cs="Times New Roman"/>
        </w:rPr>
        <w:t>К полномочиям Оператора в соответствии с настоящим Регламентом относится:</w:t>
      </w:r>
    </w:p>
    <w:p w:rsidR="00E03F59" w:rsidRPr="0085418F" w:rsidRDefault="00FA41A6" w:rsidP="000521D5">
      <w:pPr>
        <w:spacing w:before="60"/>
        <w:ind w:firstLine="567"/>
        <w:jc w:val="both"/>
        <w:rPr>
          <w:rFonts w:cs="Times New Roman"/>
        </w:rPr>
      </w:pPr>
      <w:bookmarkStart w:id="9" w:name="_Ref468363995"/>
      <w:bookmarkEnd w:id="8"/>
      <w:r>
        <w:rPr>
          <w:rFonts w:cs="Times New Roman"/>
        </w:rPr>
        <w:t>3</w:t>
      </w:r>
      <w:r w:rsidR="0085418F">
        <w:rPr>
          <w:rFonts w:cs="Times New Roman"/>
        </w:rPr>
        <w:t>.3.1.</w:t>
      </w:r>
      <w:r w:rsidR="0085418F">
        <w:rPr>
          <w:rFonts w:cs="Times New Roman"/>
        </w:rPr>
        <w:tab/>
      </w:r>
      <w:r w:rsidR="003B3D12" w:rsidRPr="0085418F">
        <w:rPr>
          <w:rFonts w:cs="Times New Roman"/>
        </w:rPr>
        <w:t xml:space="preserve">оказание членам </w:t>
      </w:r>
      <w:r w:rsidR="00E2621B">
        <w:rPr>
          <w:rFonts w:cs="Times New Roman"/>
        </w:rPr>
        <w:t xml:space="preserve">СРО </w:t>
      </w:r>
      <w:r w:rsidR="003B3D12" w:rsidRPr="0085418F">
        <w:rPr>
          <w:rFonts w:cs="Times New Roman"/>
        </w:rPr>
        <w:t>и заявителям консультативн</w:t>
      </w:r>
      <w:r w:rsidR="007C0A79" w:rsidRPr="0085418F">
        <w:rPr>
          <w:rFonts w:cs="Times New Roman"/>
        </w:rPr>
        <w:t>ой помощи</w:t>
      </w:r>
      <w:r w:rsidR="003B3D12" w:rsidRPr="0085418F">
        <w:rPr>
          <w:rFonts w:cs="Times New Roman"/>
        </w:rPr>
        <w:t xml:space="preserve"> по порядку подачи и оформления </w:t>
      </w:r>
      <w:r w:rsidR="00E2621B">
        <w:rPr>
          <w:rFonts w:cs="Times New Roman"/>
        </w:rPr>
        <w:t>заявлений</w:t>
      </w:r>
      <w:r w:rsidR="00A91599">
        <w:rPr>
          <w:rFonts w:cs="Times New Roman"/>
        </w:rPr>
        <w:t>, указанных в пункте 3</w:t>
      </w:r>
      <w:r w:rsidR="007C0A79" w:rsidRPr="0085418F">
        <w:rPr>
          <w:rFonts w:cs="Times New Roman"/>
        </w:rPr>
        <w:t>.3.2 Регламента</w:t>
      </w:r>
      <w:r w:rsidR="0085418F">
        <w:rPr>
          <w:rFonts w:cs="Times New Roman"/>
        </w:rPr>
        <w:t>,</w:t>
      </w:r>
      <w:r w:rsidR="003B3D12" w:rsidRPr="0085418F">
        <w:rPr>
          <w:rFonts w:cs="Times New Roman"/>
        </w:rPr>
        <w:t xml:space="preserve"> </w:t>
      </w:r>
      <w:proofErr w:type="gramStart"/>
      <w:r w:rsidR="003B3D12" w:rsidRPr="0085418F">
        <w:rPr>
          <w:rFonts w:cs="Times New Roman"/>
        </w:rPr>
        <w:t>для внесении</w:t>
      </w:r>
      <w:proofErr w:type="gramEnd"/>
      <w:r w:rsidR="003B3D12" w:rsidRPr="0085418F">
        <w:rPr>
          <w:rFonts w:cs="Times New Roman"/>
        </w:rPr>
        <w:t xml:space="preserve"> сведений в Реестр специалистов;</w:t>
      </w:r>
      <w:bookmarkEnd w:id="9"/>
    </w:p>
    <w:p w:rsidR="00EF44BF" w:rsidRPr="0085418F" w:rsidRDefault="00FA41A6" w:rsidP="000521D5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="0085418F">
        <w:rPr>
          <w:rFonts w:cs="Times New Roman"/>
        </w:rPr>
        <w:t>.3.2.</w:t>
      </w:r>
      <w:r w:rsidR="0085418F">
        <w:rPr>
          <w:rFonts w:cs="Times New Roman"/>
        </w:rPr>
        <w:tab/>
      </w:r>
      <w:r w:rsidR="003B3D12" w:rsidRPr="0085418F">
        <w:rPr>
          <w:rFonts w:cs="Times New Roman"/>
        </w:rPr>
        <w:t>прием заявлени</w:t>
      </w:r>
      <w:r w:rsidR="007C0A79" w:rsidRPr="0085418F">
        <w:rPr>
          <w:rFonts w:cs="Times New Roman"/>
        </w:rPr>
        <w:t>я</w:t>
      </w:r>
      <w:r w:rsidR="003B3D12" w:rsidRPr="0085418F">
        <w:rPr>
          <w:rFonts w:cs="Times New Roman"/>
        </w:rPr>
        <w:t xml:space="preserve"> о включении сведений в Реестр специалистов и приложенных к нему документов</w:t>
      </w:r>
      <w:r w:rsidR="007905BB" w:rsidRPr="0085418F">
        <w:rPr>
          <w:rFonts w:cs="Times New Roman"/>
        </w:rPr>
        <w:t>;</w:t>
      </w:r>
      <w:r w:rsidR="003B3D12" w:rsidRPr="0085418F">
        <w:rPr>
          <w:rFonts w:cs="Times New Roman"/>
        </w:rPr>
        <w:t xml:space="preserve"> об изменении</w:t>
      </w:r>
      <w:r w:rsidR="007905BB" w:rsidRPr="0085418F">
        <w:rPr>
          <w:rFonts w:cs="Times New Roman"/>
        </w:rPr>
        <w:t xml:space="preserve"> или исключении сведений, содержащихся в Реестре специалистов;</w:t>
      </w:r>
      <w:r w:rsidR="003B3D12" w:rsidRPr="0085418F">
        <w:rPr>
          <w:rFonts w:cs="Times New Roman"/>
        </w:rPr>
        <w:t xml:space="preserve"> </w:t>
      </w:r>
    </w:p>
    <w:p w:rsidR="003B3D12" w:rsidRPr="0085418F" w:rsidRDefault="00FA41A6" w:rsidP="000521D5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="0085418F">
        <w:rPr>
          <w:rFonts w:cs="Times New Roman"/>
        </w:rPr>
        <w:t>.3.3.</w:t>
      </w:r>
      <w:r w:rsidR="0085418F">
        <w:rPr>
          <w:rFonts w:cs="Times New Roman"/>
        </w:rPr>
        <w:tab/>
      </w:r>
      <w:r w:rsidR="003B3D12" w:rsidRPr="0085418F">
        <w:rPr>
          <w:rFonts w:cs="Times New Roman"/>
        </w:rPr>
        <w:t xml:space="preserve">проведение </w:t>
      </w:r>
      <w:r w:rsidR="00E2621B">
        <w:rPr>
          <w:rFonts w:cs="Times New Roman"/>
        </w:rPr>
        <w:t xml:space="preserve">формальной экспертизы </w:t>
      </w:r>
      <w:r w:rsidR="007905BB" w:rsidRPr="0085418F">
        <w:rPr>
          <w:rFonts w:cs="Times New Roman"/>
        </w:rPr>
        <w:t>заявления о включении сведений в Реестр специалистов и приложенных к нему документов</w:t>
      </w:r>
      <w:r w:rsidR="003B3D12" w:rsidRPr="0085418F">
        <w:rPr>
          <w:rFonts w:cs="Times New Roman"/>
        </w:rPr>
        <w:t xml:space="preserve"> в соответствии </w:t>
      </w:r>
      <w:r w:rsidR="00A91599">
        <w:rPr>
          <w:rFonts w:cs="Times New Roman"/>
        </w:rPr>
        <w:t>с пунктом 7</w:t>
      </w:r>
      <w:r w:rsidR="00E2621B" w:rsidRPr="00150035">
        <w:rPr>
          <w:rFonts w:cs="Times New Roman"/>
        </w:rPr>
        <w:t>.2.3</w:t>
      </w:r>
      <w:r w:rsidR="007905BB" w:rsidRPr="00E2621B">
        <w:rPr>
          <w:rFonts w:cs="Times New Roman"/>
        </w:rPr>
        <w:t xml:space="preserve"> </w:t>
      </w:r>
      <w:r w:rsidR="007905BB" w:rsidRPr="00D36D74">
        <w:rPr>
          <w:rFonts w:cs="Times New Roman"/>
        </w:rPr>
        <w:t>Регламента</w:t>
      </w:r>
      <w:r w:rsidR="007905BB" w:rsidRPr="0085418F">
        <w:rPr>
          <w:rFonts w:cs="Times New Roman"/>
        </w:rPr>
        <w:t>;</w:t>
      </w:r>
    </w:p>
    <w:p w:rsidR="00296CB1" w:rsidRDefault="00FA41A6" w:rsidP="000521D5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="0085418F">
        <w:rPr>
          <w:rFonts w:cs="Times New Roman"/>
        </w:rPr>
        <w:t>.3.4.</w:t>
      </w:r>
      <w:r w:rsidR="0085418F">
        <w:rPr>
          <w:rFonts w:cs="Times New Roman"/>
        </w:rPr>
        <w:tab/>
      </w:r>
      <w:r w:rsidR="003B3D12" w:rsidRPr="0085418F">
        <w:rPr>
          <w:rFonts w:cs="Times New Roman"/>
        </w:rPr>
        <w:t xml:space="preserve">внесение сведений из документов, указанных в пункте </w:t>
      </w:r>
      <w:r w:rsidR="00A91599">
        <w:rPr>
          <w:rFonts w:cs="Times New Roman"/>
        </w:rPr>
        <w:t>3</w:t>
      </w:r>
      <w:r w:rsidR="003B3D12" w:rsidRPr="0085418F">
        <w:rPr>
          <w:rFonts w:cs="Times New Roman"/>
        </w:rPr>
        <w:t>.3.2 Регламента, в СПО и их передача на рассмотрение в Ассоциацию</w:t>
      </w:r>
      <w:r w:rsidR="00296CB1">
        <w:rPr>
          <w:rFonts w:cs="Times New Roman"/>
        </w:rPr>
        <w:t>;</w:t>
      </w:r>
    </w:p>
    <w:p w:rsidR="003B3D12" w:rsidRDefault="00DA2DCF" w:rsidP="000521D5">
      <w:pPr>
        <w:spacing w:before="60"/>
        <w:ind w:firstLine="567"/>
        <w:jc w:val="both"/>
        <w:rPr>
          <w:rFonts w:cs="Times New Roman"/>
        </w:rPr>
      </w:pPr>
      <w:r w:rsidRPr="00A91599">
        <w:rPr>
          <w:rFonts w:cs="Times New Roman"/>
        </w:rPr>
        <w:t>3</w:t>
      </w:r>
      <w:r w:rsidR="00296CB1" w:rsidRPr="00A91599">
        <w:rPr>
          <w:rFonts w:cs="Times New Roman"/>
        </w:rPr>
        <w:t>.3.5.</w:t>
      </w:r>
      <w:r w:rsidR="00296CB1" w:rsidRPr="00A91599">
        <w:rPr>
          <w:rFonts w:cs="Times New Roman"/>
        </w:rPr>
        <w:tab/>
      </w:r>
      <w:r w:rsidR="009C01BF" w:rsidRPr="00A91599">
        <w:rPr>
          <w:rFonts w:cs="Times New Roman"/>
        </w:rPr>
        <w:t xml:space="preserve">направление оригиналов заявления и приложенных к нему документов в адрес Ассоциации в соответствии с пунктом </w:t>
      </w:r>
      <w:r w:rsidR="00A91599" w:rsidRPr="00A91599">
        <w:rPr>
          <w:rFonts w:cs="Times New Roman"/>
        </w:rPr>
        <w:t xml:space="preserve">7.2.6 </w:t>
      </w:r>
      <w:r w:rsidR="009C01BF" w:rsidRPr="00A91599">
        <w:rPr>
          <w:rFonts w:cs="Times New Roman"/>
        </w:rPr>
        <w:t>Регламента</w:t>
      </w:r>
      <w:r w:rsidR="003B3D12" w:rsidRPr="00A91599">
        <w:rPr>
          <w:rFonts w:cs="Times New Roman"/>
        </w:rPr>
        <w:t>.</w:t>
      </w:r>
    </w:p>
    <w:p w:rsidR="001F5108" w:rsidRPr="002636CC" w:rsidRDefault="00DA2DCF" w:rsidP="00D7086D">
      <w:pPr>
        <w:spacing w:before="60"/>
        <w:ind w:firstLine="567"/>
        <w:jc w:val="both"/>
        <w:rPr>
          <w:rFonts w:cs="Times New Roman"/>
        </w:rPr>
      </w:pPr>
      <w:bookmarkStart w:id="10" w:name="_Ref468114590"/>
      <w:r>
        <w:rPr>
          <w:rFonts w:cs="Times New Roman"/>
        </w:rPr>
        <w:t>3</w:t>
      </w:r>
      <w:r w:rsidR="0085418F">
        <w:rPr>
          <w:rFonts w:cs="Times New Roman"/>
        </w:rPr>
        <w:t>.4.</w:t>
      </w:r>
      <w:r w:rsidR="0085418F">
        <w:rPr>
          <w:rFonts w:cs="Times New Roman"/>
        </w:rPr>
        <w:tab/>
      </w:r>
      <w:r w:rsidR="0029378F" w:rsidRPr="0085418F">
        <w:rPr>
          <w:rFonts w:cs="Times New Roman"/>
        </w:rPr>
        <w:t xml:space="preserve">Полномочия </w:t>
      </w:r>
      <w:r w:rsidR="002B14A0" w:rsidRPr="0085418F">
        <w:rPr>
          <w:rFonts w:cs="Times New Roman"/>
        </w:rPr>
        <w:t>Оператора</w:t>
      </w:r>
      <w:r w:rsidR="00A91599">
        <w:rPr>
          <w:rFonts w:cs="Times New Roman"/>
        </w:rPr>
        <w:t xml:space="preserve">, указанные в пункте </w:t>
      </w:r>
      <w:r w:rsidR="00A91599" w:rsidRPr="002636CC">
        <w:rPr>
          <w:rFonts w:cs="Times New Roman"/>
        </w:rPr>
        <w:t>3</w:t>
      </w:r>
      <w:r w:rsidR="003C6670" w:rsidRPr="002636CC">
        <w:rPr>
          <w:rFonts w:cs="Times New Roman"/>
        </w:rPr>
        <w:t>.</w:t>
      </w:r>
      <w:r w:rsidR="000B093D" w:rsidRPr="002636CC">
        <w:rPr>
          <w:rFonts w:cs="Times New Roman"/>
        </w:rPr>
        <w:t>3</w:t>
      </w:r>
      <w:r w:rsidR="003C6670" w:rsidRPr="002636CC">
        <w:rPr>
          <w:rFonts w:cs="Times New Roman"/>
        </w:rPr>
        <w:t xml:space="preserve"> </w:t>
      </w:r>
      <w:r w:rsidR="0029378F" w:rsidRPr="002636CC">
        <w:rPr>
          <w:rFonts w:cs="Times New Roman"/>
        </w:rPr>
        <w:t xml:space="preserve">Регламента, </w:t>
      </w:r>
      <w:r w:rsidR="004D6F34" w:rsidRPr="002636CC">
        <w:rPr>
          <w:rFonts w:cs="Times New Roman"/>
        </w:rPr>
        <w:t xml:space="preserve">могут быть прекращены </w:t>
      </w:r>
      <w:r w:rsidR="001F5108" w:rsidRPr="002636CC">
        <w:rPr>
          <w:rFonts w:cs="Times New Roman"/>
        </w:rPr>
        <w:t xml:space="preserve">на основании </w:t>
      </w:r>
      <w:r w:rsidR="00043CEA" w:rsidRPr="002636CC">
        <w:rPr>
          <w:rFonts w:cs="Times New Roman"/>
        </w:rPr>
        <w:t>его</w:t>
      </w:r>
      <w:r w:rsidR="0029378F" w:rsidRPr="002636CC">
        <w:rPr>
          <w:rFonts w:cs="Times New Roman"/>
        </w:rPr>
        <w:t xml:space="preserve"> </w:t>
      </w:r>
      <w:r w:rsidR="001F5108" w:rsidRPr="002636CC">
        <w:rPr>
          <w:rFonts w:cs="Times New Roman"/>
        </w:rPr>
        <w:t xml:space="preserve">заявления, а также в случае нарушения </w:t>
      </w:r>
      <w:r w:rsidR="00043CEA" w:rsidRPr="002636CC">
        <w:rPr>
          <w:rFonts w:cs="Times New Roman"/>
        </w:rPr>
        <w:t>им</w:t>
      </w:r>
      <w:r w:rsidR="001F5108" w:rsidRPr="002636CC">
        <w:rPr>
          <w:rFonts w:cs="Times New Roman"/>
        </w:rPr>
        <w:t xml:space="preserve"> требований настоящего Регламента, в том числе:</w:t>
      </w:r>
      <w:bookmarkEnd w:id="10"/>
    </w:p>
    <w:p w:rsidR="000853A0" w:rsidRPr="00CD723F" w:rsidRDefault="009C01BF" w:rsidP="000521D5">
      <w:pPr>
        <w:spacing w:before="60"/>
        <w:ind w:firstLine="567"/>
        <w:jc w:val="both"/>
      </w:pPr>
      <w:bookmarkStart w:id="11" w:name="_Ref467435003"/>
      <w:r w:rsidRPr="002636CC">
        <w:t>3</w:t>
      </w:r>
      <w:r w:rsidR="000521D5" w:rsidRPr="002636CC">
        <w:t>.4.1.</w:t>
      </w:r>
      <w:r w:rsidR="000521D5" w:rsidRPr="002636CC">
        <w:tab/>
      </w:r>
      <w:r w:rsidR="000853A0" w:rsidRPr="002636CC">
        <w:t>несоответствия тр</w:t>
      </w:r>
      <w:r w:rsidR="00A91599" w:rsidRPr="002636CC">
        <w:t>ебованиям, указанным в пунктах 3</w:t>
      </w:r>
      <w:r w:rsidR="000853A0" w:rsidRPr="002636CC">
        <w:t xml:space="preserve">.1.1 </w:t>
      </w:r>
      <w:r w:rsidR="00A91599" w:rsidRPr="002636CC">
        <w:t>– 3</w:t>
      </w:r>
      <w:r w:rsidR="000853A0" w:rsidRPr="002636CC">
        <w:t>.1.3 Регламента;</w:t>
      </w:r>
    </w:p>
    <w:p w:rsidR="00E928FD" w:rsidRDefault="009C01BF" w:rsidP="000521D5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="000521D5">
        <w:rPr>
          <w:rFonts w:cs="Times New Roman"/>
        </w:rPr>
        <w:t>.4.</w:t>
      </w:r>
      <w:r>
        <w:rPr>
          <w:rFonts w:cs="Times New Roman"/>
        </w:rPr>
        <w:t>2</w:t>
      </w:r>
      <w:r w:rsidR="000521D5">
        <w:rPr>
          <w:rFonts w:cs="Times New Roman"/>
        </w:rPr>
        <w:t>.</w:t>
      </w:r>
      <w:r w:rsidR="000521D5">
        <w:rPr>
          <w:rFonts w:cs="Times New Roman"/>
        </w:rPr>
        <w:tab/>
      </w:r>
      <w:r w:rsidR="00BD32DE" w:rsidRPr="000521D5">
        <w:rPr>
          <w:rFonts w:cs="Times New Roman"/>
        </w:rPr>
        <w:t xml:space="preserve">систематического </w:t>
      </w:r>
      <w:r w:rsidR="000521D5">
        <w:rPr>
          <w:rFonts w:cs="Times New Roman"/>
        </w:rPr>
        <w:t xml:space="preserve">ненадлежащего </w:t>
      </w:r>
      <w:r w:rsidR="00E928FD" w:rsidRPr="000521D5">
        <w:rPr>
          <w:rFonts w:cs="Times New Roman"/>
        </w:rPr>
        <w:t>исполнения полномочий Оператора</w:t>
      </w:r>
      <w:r w:rsidR="00BA5FAF">
        <w:rPr>
          <w:rFonts w:cs="Times New Roman"/>
        </w:rPr>
        <w:t>.</w:t>
      </w:r>
    </w:p>
    <w:p w:rsidR="00AD75AD" w:rsidRPr="000521D5" w:rsidRDefault="00AD75AD" w:rsidP="000521D5">
      <w:pPr>
        <w:spacing w:before="60"/>
        <w:ind w:firstLine="567"/>
        <w:jc w:val="both"/>
        <w:rPr>
          <w:rFonts w:cs="Times New Roman"/>
        </w:rPr>
      </w:pPr>
      <w:r w:rsidRPr="00AD75AD">
        <w:rPr>
          <w:rFonts w:cs="Times New Roman"/>
        </w:rPr>
        <w:t>3.5.</w:t>
      </w:r>
      <w:r w:rsidRPr="00AD75AD">
        <w:rPr>
          <w:rFonts w:cs="Times New Roman"/>
        </w:rPr>
        <w:tab/>
        <w:t>Повторное предоставление саморегулируемой организации полномочий Оператора возможно не ранее чем через полгода со дня принятия решения о прекращении полномочий.</w:t>
      </w:r>
      <w:r w:rsidR="00F5117D">
        <w:rPr>
          <w:rFonts w:cs="Times New Roman"/>
        </w:rPr>
        <w:t xml:space="preserve"> Указанный </w:t>
      </w:r>
      <w:r w:rsidR="00F5117D">
        <w:rPr>
          <w:szCs w:val="28"/>
        </w:rPr>
        <w:t>срок может быть сокращен по ходатайству саморегулируемой организации, поддержанному решением Совета Ассоциации.</w:t>
      </w:r>
    </w:p>
    <w:bookmarkEnd w:id="11"/>
    <w:p w:rsidR="00842029" w:rsidRPr="000521D5" w:rsidRDefault="009C01BF" w:rsidP="000521D5">
      <w:pPr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="000521D5">
        <w:rPr>
          <w:rFonts w:cs="Times New Roman"/>
        </w:rPr>
        <w:t>.</w:t>
      </w:r>
      <w:r w:rsidR="00AD75AD">
        <w:rPr>
          <w:rFonts w:cs="Times New Roman"/>
        </w:rPr>
        <w:t>6</w:t>
      </w:r>
      <w:r w:rsidR="000521D5">
        <w:rPr>
          <w:rFonts w:cs="Times New Roman"/>
        </w:rPr>
        <w:t>.</w:t>
      </w:r>
      <w:r w:rsidR="000521D5">
        <w:rPr>
          <w:rFonts w:cs="Times New Roman"/>
        </w:rPr>
        <w:tab/>
      </w:r>
      <w:r w:rsidR="007C0A79" w:rsidRPr="000521D5">
        <w:rPr>
          <w:rFonts w:cs="Times New Roman"/>
        </w:rPr>
        <w:t xml:space="preserve">Оператор осуществляет обработку персональных данных заявителя по поручению Ассоциации </w:t>
      </w:r>
      <w:r w:rsidR="007C0A79" w:rsidRPr="002636CC">
        <w:rPr>
          <w:rFonts w:cs="Times New Roman"/>
        </w:rPr>
        <w:t xml:space="preserve">на основании заключенного с Ассоциацией договора в соответствии с частью 3 статьи 6 Федерального закона от 27.07.2006 № 152-ФЗ «О персональных данных». </w:t>
      </w:r>
      <w:r w:rsidR="00D21AC3" w:rsidRPr="002636CC">
        <w:rPr>
          <w:rFonts w:cs="Times New Roman"/>
        </w:rPr>
        <w:t>Уведомление субъекта персональных данных об обработке его персональных данных Оператором по поручению</w:t>
      </w:r>
      <w:r w:rsidR="007C0A79" w:rsidRPr="002636CC">
        <w:rPr>
          <w:rFonts w:cs="Times New Roman"/>
        </w:rPr>
        <w:t xml:space="preserve"> Ассоциации включено </w:t>
      </w:r>
      <w:r w:rsidR="00731B5A" w:rsidRPr="002636CC">
        <w:rPr>
          <w:rFonts w:cs="Times New Roman"/>
        </w:rPr>
        <w:t xml:space="preserve">в </w:t>
      </w:r>
      <w:r w:rsidR="00D21AC3" w:rsidRPr="002636CC">
        <w:rPr>
          <w:rFonts w:cs="Times New Roman"/>
        </w:rPr>
        <w:t xml:space="preserve">Форму ознакомления с условиями обработки персональных данных заявителя на включение в Национальный реестр специалистов </w:t>
      </w:r>
      <w:r w:rsidR="0059274E" w:rsidRPr="002636CC">
        <w:rPr>
          <w:rFonts w:cs="Times New Roman"/>
        </w:rPr>
        <w:t xml:space="preserve">(приложение № </w:t>
      </w:r>
      <w:r w:rsidR="00AB66EC" w:rsidRPr="002636CC">
        <w:rPr>
          <w:rFonts w:cs="Times New Roman"/>
        </w:rPr>
        <w:t>5</w:t>
      </w:r>
      <w:r w:rsidR="00DA2DCF" w:rsidRPr="002636CC">
        <w:rPr>
          <w:rFonts w:cs="Times New Roman"/>
        </w:rPr>
        <w:t>.1</w:t>
      </w:r>
      <w:r w:rsidR="0059274E" w:rsidRPr="002636CC">
        <w:rPr>
          <w:rFonts w:cs="Times New Roman"/>
        </w:rPr>
        <w:t>)</w:t>
      </w:r>
      <w:r w:rsidR="00731B5A" w:rsidRPr="002636CC">
        <w:rPr>
          <w:rFonts w:cs="Times New Roman"/>
        </w:rPr>
        <w:t xml:space="preserve">. </w:t>
      </w:r>
      <w:r w:rsidR="00BF0E0D" w:rsidRPr="002636CC">
        <w:rPr>
          <w:rFonts w:cs="Times New Roman"/>
        </w:rPr>
        <w:t xml:space="preserve">Отсутствие </w:t>
      </w:r>
      <w:r w:rsidR="00D21AC3" w:rsidRPr="002636CC">
        <w:rPr>
          <w:rFonts w:cs="Times New Roman"/>
        </w:rPr>
        <w:t>уведомления</w:t>
      </w:r>
      <w:r w:rsidR="00BF0E0D" w:rsidRPr="002636CC">
        <w:rPr>
          <w:rFonts w:cs="Times New Roman"/>
        </w:rPr>
        <w:t xml:space="preserve"> является основанием для отказа в приеме заявления.</w:t>
      </w:r>
    </w:p>
    <w:p w:rsidR="005F5AFF" w:rsidRPr="00CD723F" w:rsidRDefault="00527D1F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12" w:name="_Toc472954253"/>
      <w:bookmarkStart w:id="13" w:name="_Toc47971126"/>
      <w:r w:rsidRPr="00CD723F">
        <w:rPr>
          <w:rFonts w:cs="Times New Roman"/>
          <w:b/>
        </w:rPr>
        <w:t xml:space="preserve">Обеспечение ведения </w:t>
      </w:r>
      <w:r w:rsidR="001A3EC1" w:rsidRPr="00CD723F">
        <w:rPr>
          <w:rFonts w:cs="Times New Roman"/>
          <w:b/>
        </w:rPr>
        <w:t>Реестра специалистов</w:t>
      </w:r>
      <w:bookmarkEnd w:id="12"/>
      <w:bookmarkEnd w:id="13"/>
    </w:p>
    <w:p w:rsidR="005F5AFF" w:rsidRPr="00CD723F" w:rsidRDefault="00527D1F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Организационное, кадровое, техническое, информационное и иные виды обеспечения ведения </w:t>
      </w:r>
      <w:r w:rsidR="001A3EC1" w:rsidRPr="00CD723F">
        <w:rPr>
          <w:rFonts w:cs="Times New Roman"/>
        </w:rPr>
        <w:t>Реестра специалистов</w:t>
      </w:r>
      <w:r w:rsidR="0061401C" w:rsidRPr="00CD723F">
        <w:rPr>
          <w:rFonts w:cs="Times New Roman"/>
        </w:rPr>
        <w:t>, в том числе обеспечение деятельности Комиссии,</w:t>
      </w:r>
      <w:r w:rsidR="000D2A3F" w:rsidRPr="00CD723F">
        <w:rPr>
          <w:rFonts w:cs="Times New Roman"/>
        </w:rPr>
        <w:t xml:space="preserve"> осуществляет</w:t>
      </w:r>
      <w:r w:rsidRPr="00CD723F">
        <w:rPr>
          <w:rFonts w:cs="Times New Roman"/>
        </w:rPr>
        <w:t xml:space="preserve"> </w:t>
      </w:r>
      <w:r w:rsidR="000D2A3F" w:rsidRPr="00CD723F">
        <w:rPr>
          <w:rFonts w:cs="Times New Roman"/>
        </w:rPr>
        <w:t>Ассоциация</w:t>
      </w:r>
      <w:r w:rsidRPr="00CD723F">
        <w:rPr>
          <w:rFonts w:cs="Times New Roman"/>
        </w:rPr>
        <w:t>.</w:t>
      </w:r>
    </w:p>
    <w:p w:rsidR="00FE7D69" w:rsidRDefault="00FE14FB" w:rsidP="000521D5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Деятельность </w:t>
      </w:r>
      <w:r w:rsidR="00F26F91" w:rsidRPr="00CD723F">
        <w:rPr>
          <w:rFonts w:cs="Times New Roman"/>
        </w:rPr>
        <w:t xml:space="preserve">с </w:t>
      </w:r>
      <w:r w:rsidR="000D2A3F" w:rsidRPr="00CD723F">
        <w:rPr>
          <w:rFonts w:cs="Times New Roman"/>
        </w:rPr>
        <w:t>использованием</w:t>
      </w:r>
      <w:r w:rsidR="00F26F91" w:rsidRPr="00CD723F">
        <w:rPr>
          <w:rFonts w:cs="Times New Roman"/>
        </w:rPr>
        <w:t xml:space="preserve"> </w:t>
      </w:r>
      <w:r w:rsidRPr="00CD723F">
        <w:rPr>
          <w:rFonts w:cs="Times New Roman"/>
        </w:rPr>
        <w:t xml:space="preserve">АИС НРС </w:t>
      </w:r>
      <w:r w:rsidR="000D2A3F" w:rsidRPr="00CD723F">
        <w:rPr>
          <w:rFonts w:cs="Times New Roman"/>
        </w:rPr>
        <w:t>может осуществляться</w:t>
      </w:r>
      <w:r w:rsidRPr="00CD723F">
        <w:rPr>
          <w:rFonts w:cs="Times New Roman"/>
        </w:rPr>
        <w:t xml:space="preserve"> только авторизованными пользователями</w:t>
      </w:r>
      <w:r w:rsidR="00B92100">
        <w:rPr>
          <w:rFonts w:cs="Times New Roman"/>
        </w:rPr>
        <w:t xml:space="preserve">. </w:t>
      </w:r>
      <w:r w:rsidR="00B92100" w:rsidRPr="00CD723F">
        <w:rPr>
          <w:rFonts w:cs="Times New Roman"/>
        </w:rPr>
        <w:t xml:space="preserve">Авторизация пользователей в АИС НРС осуществляется </w:t>
      </w:r>
      <w:r w:rsidR="00B92100">
        <w:rPr>
          <w:rFonts w:cs="Times New Roman"/>
        </w:rPr>
        <w:t>по приказу Ассоциации.</w:t>
      </w:r>
    </w:p>
    <w:p w:rsidR="004614E0" w:rsidRPr="00CD723F" w:rsidRDefault="004614E0" w:rsidP="004614E0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С использованием электронной подписи подлежат осуществлению следующие действия:</w:t>
      </w:r>
    </w:p>
    <w:p w:rsidR="004614E0" w:rsidRPr="00CD723F" w:rsidRDefault="004614E0" w:rsidP="004614E0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открытие Оператором сеанса работы в </w:t>
      </w:r>
      <w:r>
        <w:rPr>
          <w:rFonts w:cs="Times New Roman"/>
        </w:rPr>
        <w:t>СПО</w:t>
      </w:r>
      <w:r w:rsidRPr="00CD723F">
        <w:rPr>
          <w:rFonts w:cs="Times New Roman"/>
        </w:rPr>
        <w:t>;</w:t>
      </w:r>
    </w:p>
    <w:p w:rsidR="004614E0" w:rsidRPr="00CD723F" w:rsidRDefault="004614E0" w:rsidP="004614E0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направление Оператором в Ассоциацию заявлений и иных обращений по вопросу о включении сведений в Реестр специалистов, их изменении или исключении из реестра, а также иных документов в случаях, предусмотренных документами Ассоциации.</w:t>
      </w:r>
    </w:p>
    <w:p w:rsidR="004614E0" w:rsidRPr="00CD723F" w:rsidRDefault="004614E0" w:rsidP="004614E0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Обеспечение электронной подписью Операторов осуществляет Ассоциация.</w:t>
      </w:r>
    </w:p>
    <w:p w:rsidR="00C46BAD" w:rsidRPr="00CD723F" w:rsidRDefault="00C46BAD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14" w:name="_Toc472954254"/>
      <w:bookmarkStart w:id="15" w:name="_Toc47971127"/>
      <w:r w:rsidRPr="00CD723F">
        <w:rPr>
          <w:rFonts w:cs="Times New Roman"/>
          <w:b/>
        </w:rPr>
        <w:t xml:space="preserve">Доступ к информации, содержащейся в </w:t>
      </w:r>
      <w:r w:rsidR="006E3A52" w:rsidRPr="00CD723F">
        <w:rPr>
          <w:rFonts w:cs="Times New Roman"/>
          <w:b/>
        </w:rPr>
        <w:t>Реестре специалистов</w:t>
      </w:r>
      <w:bookmarkEnd w:id="14"/>
      <w:bookmarkEnd w:id="15"/>
    </w:p>
    <w:p w:rsidR="00E46A13" w:rsidRPr="00CD723F" w:rsidRDefault="00A91599" w:rsidP="00CF5B4D">
      <w:pPr>
        <w:ind w:firstLine="567"/>
        <w:jc w:val="both"/>
        <w:rPr>
          <w:rFonts w:cs="Times New Roman"/>
          <w:szCs w:val="28"/>
        </w:rPr>
      </w:pPr>
      <w:bookmarkStart w:id="16" w:name="_Ref467508281"/>
      <w:r>
        <w:rPr>
          <w:rFonts w:cs="Times New Roman"/>
          <w:szCs w:val="28"/>
        </w:rPr>
        <w:t>5</w:t>
      </w:r>
      <w:r w:rsidR="0000419D" w:rsidRPr="00CD723F">
        <w:rPr>
          <w:rFonts w:cs="Times New Roman"/>
          <w:szCs w:val="28"/>
        </w:rPr>
        <w:t>.1.</w:t>
      </w:r>
      <w:bookmarkEnd w:id="16"/>
      <w:r>
        <w:rPr>
          <w:rFonts w:cs="Times New Roman"/>
          <w:szCs w:val="28"/>
        </w:rPr>
        <w:tab/>
      </w:r>
      <w:r w:rsidR="00E46A13" w:rsidRPr="00CD723F">
        <w:rPr>
          <w:rFonts w:cs="Times New Roman"/>
          <w:szCs w:val="28"/>
        </w:rPr>
        <w:t xml:space="preserve">Следующие сведения, содержащиеся в Реестре специалистов, подлежат опубликованию на сайте Ассоциации в сети </w:t>
      </w:r>
      <w:r w:rsidR="00093518">
        <w:rPr>
          <w:rFonts w:cs="Times New Roman"/>
          <w:szCs w:val="28"/>
        </w:rPr>
        <w:t>«</w:t>
      </w:r>
      <w:r w:rsidR="00E46A13" w:rsidRPr="00CD723F">
        <w:rPr>
          <w:rFonts w:cs="Times New Roman"/>
          <w:szCs w:val="28"/>
        </w:rPr>
        <w:t>Интернет</w:t>
      </w:r>
      <w:r w:rsidR="00093518">
        <w:rPr>
          <w:rFonts w:cs="Times New Roman"/>
          <w:szCs w:val="28"/>
        </w:rPr>
        <w:t>»</w:t>
      </w:r>
      <w:r w:rsidR="00E46A13" w:rsidRPr="00CD723F">
        <w:rPr>
          <w:rFonts w:cs="Times New Roman"/>
          <w:szCs w:val="28"/>
        </w:rPr>
        <w:t xml:space="preserve"> (</w:t>
      </w:r>
      <w:r w:rsidR="00E46A13" w:rsidRPr="00CD723F">
        <w:rPr>
          <w:rFonts w:cs="Times New Roman"/>
          <w:szCs w:val="28"/>
          <w:lang w:val="en-US"/>
        </w:rPr>
        <w:t>www</w:t>
      </w:r>
      <w:r w:rsidR="00E46A13" w:rsidRPr="00CD723F">
        <w:rPr>
          <w:rFonts w:cs="Times New Roman"/>
          <w:szCs w:val="28"/>
        </w:rPr>
        <w:t>.</w:t>
      </w:r>
      <w:proofErr w:type="spellStart"/>
      <w:r w:rsidR="00E46A13" w:rsidRPr="00CD723F">
        <w:rPr>
          <w:rFonts w:cs="Times New Roman"/>
          <w:szCs w:val="28"/>
          <w:lang w:val="en-US"/>
        </w:rPr>
        <w:t>nostroy</w:t>
      </w:r>
      <w:proofErr w:type="spellEnd"/>
      <w:r w:rsidR="00E46A13" w:rsidRPr="00CD723F">
        <w:rPr>
          <w:rFonts w:cs="Times New Roman"/>
          <w:szCs w:val="28"/>
        </w:rPr>
        <w:t>.</w:t>
      </w:r>
      <w:proofErr w:type="spellStart"/>
      <w:r w:rsidR="00E46A13" w:rsidRPr="00CD723F">
        <w:rPr>
          <w:rFonts w:cs="Times New Roman"/>
          <w:szCs w:val="28"/>
          <w:lang w:val="en-US"/>
        </w:rPr>
        <w:t>ru</w:t>
      </w:r>
      <w:proofErr w:type="spellEnd"/>
      <w:r w:rsidR="00E46A13" w:rsidRPr="00CD723F">
        <w:rPr>
          <w:rFonts w:cs="Times New Roman"/>
          <w:szCs w:val="28"/>
        </w:rPr>
        <w:t>) в соответствии с частью 11 статьи 55</w:t>
      </w:r>
      <w:r w:rsidR="00E46A13" w:rsidRPr="00CD723F">
        <w:rPr>
          <w:rFonts w:cs="Times New Roman"/>
          <w:szCs w:val="28"/>
          <w:vertAlign w:val="superscript"/>
        </w:rPr>
        <w:t>5</w:t>
      </w:r>
      <w:r w:rsidR="00E46A13" w:rsidRPr="00CD723F">
        <w:rPr>
          <w:szCs w:val="28"/>
          <w:vertAlign w:val="superscript"/>
        </w:rPr>
        <w:t>-1</w:t>
      </w:r>
      <w:r w:rsidR="00E46A13" w:rsidRPr="00CD723F">
        <w:rPr>
          <w:rFonts w:cs="Times New Roman"/>
        </w:rPr>
        <w:t xml:space="preserve"> </w:t>
      </w:r>
      <w:r w:rsidR="00941CF8" w:rsidRPr="00CD723F">
        <w:rPr>
          <w:rFonts w:cs="Times New Roman"/>
        </w:rPr>
        <w:t>Кодекса</w:t>
      </w:r>
      <w:r w:rsidR="00E46A13" w:rsidRPr="00CD723F">
        <w:rPr>
          <w:rFonts w:cs="Times New Roman"/>
        </w:rPr>
        <w:t xml:space="preserve"> и доступны без взимания платы</w:t>
      </w:r>
      <w:r w:rsidR="00E46A13" w:rsidRPr="00CD723F">
        <w:rPr>
          <w:rFonts w:cs="Times New Roman"/>
          <w:szCs w:val="28"/>
        </w:rPr>
        <w:t>:</w:t>
      </w:r>
    </w:p>
    <w:p w:rsidR="00E46A13" w:rsidRPr="00CD723F" w:rsidRDefault="00E46A13" w:rsidP="00CF5B4D">
      <w:pPr>
        <w:ind w:firstLine="567"/>
        <w:jc w:val="both"/>
        <w:rPr>
          <w:rFonts w:cs="Times New Roman"/>
          <w:szCs w:val="28"/>
        </w:rPr>
      </w:pPr>
      <w:r w:rsidRPr="00CD723F">
        <w:rPr>
          <w:rFonts w:cs="Times New Roman"/>
          <w:szCs w:val="28"/>
        </w:rPr>
        <w:t xml:space="preserve">а) </w:t>
      </w:r>
      <w:r w:rsidR="003B1FA4">
        <w:rPr>
          <w:rFonts w:cs="Times New Roman"/>
          <w:szCs w:val="28"/>
        </w:rPr>
        <w:tab/>
      </w:r>
      <w:r w:rsidRPr="00CD723F">
        <w:rPr>
          <w:rFonts w:cs="Times New Roman"/>
          <w:szCs w:val="28"/>
        </w:rPr>
        <w:t>фамили</w:t>
      </w:r>
      <w:r w:rsidR="00941CF8" w:rsidRPr="00CD723F">
        <w:rPr>
          <w:rFonts w:cs="Times New Roman"/>
          <w:szCs w:val="28"/>
        </w:rPr>
        <w:t>я</w:t>
      </w:r>
      <w:r w:rsidRPr="00CD723F">
        <w:rPr>
          <w:rFonts w:cs="Times New Roman"/>
          <w:szCs w:val="28"/>
        </w:rPr>
        <w:t>, имя, отчество (последнее – при наличии) физического лица;</w:t>
      </w:r>
    </w:p>
    <w:p w:rsidR="00E46A13" w:rsidRPr="00CD723F" w:rsidRDefault="00E46A13" w:rsidP="00CF5B4D">
      <w:pPr>
        <w:ind w:firstLine="567"/>
        <w:jc w:val="both"/>
        <w:rPr>
          <w:rFonts w:cs="Times New Roman"/>
          <w:szCs w:val="28"/>
        </w:rPr>
      </w:pPr>
      <w:r w:rsidRPr="00CD723F">
        <w:rPr>
          <w:rFonts w:cs="Times New Roman"/>
          <w:szCs w:val="28"/>
        </w:rPr>
        <w:t xml:space="preserve">б) </w:t>
      </w:r>
      <w:r w:rsidR="003B1FA4">
        <w:rPr>
          <w:rFonts w:cs="Times New Roman"/>
          <w:szCs w:val="28"/>
        </w:rPr>
        <w:tab/>
      </w:r>
      <w:r w:rsidRPr="00CD723F">
        <w:rPr>
          <w:rFonts w:cs="Times New Roman"/>
          <w:szCs w:val="28"/>
        </w:rPr>
        <w:t>вид осуществляемых физическим лицом работ (</w:t>
      </w:r>
      <w:r w:rsidR="00174421" w:rsidRPr="00CD723F">
        <w:rPr>
          <w:rFonts w:cs="Times New Roman"/>
          <w:szCs w:val="28"/>
        </w:rPr>
        <w:t xml:space="preserve">организация выполнения работ </w:t>
      </w:r>
      <w:r w:rsidRPr="00CD723F">
        <w:rPr>
          <w:rFonts w:cs="Times New Roman"/>
          <w:szCs w:val="28"/>
        </w:rPr>
        <w:t>по строительству, реконструкции, капитальному ремонту</w:t>
      </w:r>
      <w:r w:rsidR="00093518">
        <w:rPr>
          <w:rFonts w:cs="Times New Roman"/>
          <w:szCs w:val="28"/>
        </w:rPr>
        <w:t>, сносу</w:t>
      </w:r>
      <w:r w:rsidRPr="00CD723F">
        <w:rPr>
          <w:rFonts w:cs="Times New Roman"/>
          <w:szCs w:val="28"/>
        </w:rPr>
        <w:t xml:space="preserve"> объектов капитального строительства);</w:t>
      </w:r>
    </w:p>
    <w:p w:rsidR="00FB7507" w:rsidRPr="00CD723F" w:rsidRDefault="00E46A13" w:rsidP="00CF5B4D">
      <w:pPr>
        <w:ind w:firstLine="567"/>
        <w:jc w:val="both"/>
        <w:rPr>
          <w:rFonts w:cs="Times New Roman"/>
        </w:rPr>
      </w:pPr>
      <w:r w:rsidRPr="00CD723F">
        <w:rPr>
          <w:rFonts w:cs="Times New Roman"/>
          <w:szCs w:val="28"/>
        </w:rPr>
        <w:t xml:space="preserve">в) </w:t>
      </w:r>
      <w:r w:rsidR="003B1FA4">
        <w:rPr>
          <w:rFonts w:cs="Times New Roman"/>
          <w:szCs w:val="28"/>
        </w:rPr>
        <w:tab/>
      </w:r>
      <w:r w:rsidRPr="00CD723F">
        <w:rPr>
          <w:rFonts w:cs="Times New Roman"/>
          <w:szCs w:val="28"/>
        </w:rPr>
        <w:t>дат</w:t>
      </w:r>
      <w:r w:rsidR="00941CF8" w:rsidRPr="00CD723F">
        <w:rPr>
          <w:rFonts w:cs="Times New Roman"/>
          <w:szCs w:val="28"/>
        </w:rPr>
        <w:t>а</w:t>
      </w:r>
      <w:r w:rsidRPr="00CD723F">
        <w:rPr>
          <w:rFonts w:cs="Times New Roman"/>
          <w:szCs w:val="28"/>
        </w:rPr>
        <w:t xml:space="preserve"> принятия решения о включении сведений о физическом лице в </w:t>
      </w:r>
      <w:r w:rsidR="00093518">
        <w:rPr>
          <w:rFonts w:cs="Times New Roman"/>
          <w:szCs w:val="28"/>
        </w:rPr>
        <w:t xml:space="preserve">Реестр специалистов </w:t>
      </w:r>
      <w:r w:rsidRPr="00CD723F">
        <w:rPr>
          <w:rFonts w:cs="Times New Roman"/>
          <w:szCs w:val="28"/>
        </w:rPr>
        <w:t xml:space="preserve">или решения об исключении сведений о таком физическом лице из </w:t>
      </w:r>
      <w:r w:rsidR="00093518">
        <w:rPr>
          <w:rFonts w:cs="Times New Roman"/>
          <w:szCs w:val="28"/>
        </w:rPr>
        <w:t>Реестра специалистов</w:t>
      </w:r>
      <w:r w:rsidRPr="00CD723F">
        <w:rPr>
          <w:rFonts w:cs="Times New Roman"/>
        </w:rPr>
        <w:t>.</w:t>
      </w:r>
    </w:p>
    <w:p w:rsidR="00C126EA" w:rsidRPr="00CD723F" w:rsidRDefault="00A91599" w:rsidP="00CF5B4D">
      <w:pPr>
        <w:ind w:firstLine="567"/>
        <w:jc w:val="both"/>
        <w:rPr>
          <w:rFonts w:cs="Times New Roman"/>
        </w:rPr>
      </w:pPr>
      <w:r>
        <w:rPr>
          <w:rFonts w:cs="Times New Roman"/>
        </w:rPr>
        <w:t>5</w:t>
      </w:r>
      <w:r w:rsidR="001E2F71" w:rsidRPr="00CD723F">
        <w:rPr>
          <w:rFonts w:cs="Times New Roman"/>
        </w:rPr>
        <w:t>.2.</w:t>
      </w:r>
      <w:r w:rsidR="003B1FA4">
        <w:rPr>
          <w:rFonts w:cs="Times New Roman"/>
        </w:rPr>
        <w:tab/>
      </w:r>
      <w:r w:rsidR="00E46A13" w:rsidRPr="00CD723F">
        <w:rPr>
          <w:rFonts w:cs="Times New Roman"/>
        </w:rPr>
        <w:t>Сведения, включенные в закрытую часть Реестра специалистов</w:t>
      </w:r>
      <w:r w:rsidR="00C874D1">
        <w:rPr>
          <w:rFonts w:cs="Times New Roman"/>
        </w:rPr>
        <w:t xml:space="preserve"> (далее – База данных реестра)</w:t>
      </w:r>
      <w:r w:rsidR="00E46A13" w:rsidRPr="00CD723F">
        <w:rPr>
          <w:rFonts w:cs="Times New Roman"/>
        </w:rPr>
        <w:t>, подлежащие хранению и использованию для целей ведения Реестра специалистов, не подлежат открытому опубликованию и могут быть предоставлены заинтересованному лицу в порядке, установленном разделами </w:t>
      </w:r>
      <w:r w:rsidR="00E46A13" w:rsidRPr="00CD723F">
        <w:rPr>
          <w:rFonts w:cs="Times New Roman"/>
        </w:rPr>
        <w:fldChar w:fldCharType="begin"/>
      </w:r>
      <w:r w:rsidR="00E46A13" w:rsidRPr="00CD723F">
        <w:rPr>
          <w:rFonts w:cs="Times New Roman"/>
        </w:rPr>
        <w:instrText xml:space="preserve"> REF _Ref472942305 \r \h  \* MERGEFORMAT </w:instrText>
      </w:r>
      <w:r w:rsidR="00E46A13" w:rsidRPr="00CD723F">
        <w:rPr>
          <w:rFonts w:cs="Times New Roman"/>
        </w:rPr>
      </w:r>
      <w:r w:rsidR="00E46A13" w:rsidRPr="00CD723F">
        <w:rPr>
          <w:rFonts w:cs="Times New Roman"/>
        </w:rPr>
        <w:fldChar w:fldCharType="separate"/>
      </w:r>
      <w:r w:rsidR="00906DE4">
        <w:rPr>
          <w:rFonts w:cs="Times New Roman"/>
        </w:rPr>
        <w:t>16</w:t>
      </w:r>
      <w:r w:rsidR="00E46A13" w:rsidRPr="00CD723F">
        <w:rPr>
          <w:rFonts w:cs="Times New Roman"/>
        </w:rPr>
        <w:fldChar w:fldCharType="end"/>
      </w:r>
      <w:r w:rsidR="00E46A13" w:rsidRPr="00CD723F">
        <w:rPr>
          <w:rFonts w:cs="Times New Roman"/>
        </w:rPr>
        <w:t xml:space="preserve">, </w:t>
      </w:r>
      <w:r w:rsidR="00E46A13" w:rsidRPr="00CD723F">
        <w:rPr>
          <w:rFonts w:cs="Times New Roman"/>
        </w:rPr>
        <w:fldChar w:fldCharType="begin"/>
      </w:r>
      <w:r w:rsidR="00E46A13" w:rsidRPr="00CD723F">
        <w:rPr>
          <w:rFonts w:cs="Times New Roman"/>
        </w:rPr>
        <w:instrText xml:space="preserve"> REF _Ref472942309 \r \h  \* MERGEFORMAT </w:instrText>
      </w:r>
      <w:r w:rsidR="00E46A13" w:rsidRPr="00CD723F">
        <w:rPr>
          <w:rFonts w:cs="Times New Roman"/>
        </w:rPr>
      </w:r>
      <w:r w:rsidR="00E46A13" w:rsidRPr="00CD723F">
        <w:rPr>
          <w:rFonts w:cs="Times New Roman"/>
        </w:rPr>
        <w:fldChar w:fldCharType="separate"/>
      </w:r>
      <w:r w:rsidR="00906DE4">
        <w:rPr>
          <w:rFonts w:cs="Times New Roman"/>
        </w:rPr>
        <w:t>17</w:t>
      </w:r>
      <w:r w:rsidR="00E46A13" w:rsidRPr="00CD723F">
        <w:rPr>
          <w:rFonts w:cs="Times New Roman"/>
        </w:rPr>
        <w:fldChar w:fldCharType="end"/>
      </w:r>
      <w:r w:rsidR="00E46A13" w:rsidRPr="00CD723F">
        <w:rPr>
          <w:rFonts w:cs="Times New Roman"/>
        </w:rPr>
        <w:t xml:space="preserve"> и </w:t>
      </w:r>
      <w:r w:rsidR="00E46A13" w:rsidRPr="00CD723F">
        <w:rPr>
          <w:rFonts w:cs="Times New Roman"/>
        </w:rPr>
        <w:fldChar w:fldCharType="begin"/>
      </w:r>
      <w:r w:rsidR="00E46A13" w:rsidRPr="00CD723F">
        <w:rPr>
          <w:rFonts w:cs="Times New Roman"/>
        </w:rPr>
        <w:instrText xml:space="preserve"> REF _Ref472942313 \r \h  \* MERGEFORMAT </w:instrText>
      </w:r>
      <w:r w:rsidR="00E46A13" w:rsidRPr="00CD723F">
        <w:rPr>
          <w:rFonts w:cs="Times New Roman"/>
        </w:rPr>
      </w:r>
      <w:r w:rsidR="00E46A13" w:rsidRPr="00CD723F">
        <w:rPr>
          <w:rFonts w:cs="Times New Roman"/>
        </w:rPr>
        <w:fldChar w:fldCharType="separate"/>
      </w:r>
      <w:r w:rsidR="00906DE4">
        <w:rPr>
          <w:rFonts w:cs="Times New Roman"/>
        </w:rPr>
        <w:t>18</w:t>
      </w:r>
      <w:r w:rsidR="00E46A13" w:rsidRPr="00CD723F">
        <w:rPr>
          <w:rFonts w:cs="Times New Roman"/>
        </w:rPr>
        <w:fldChar w:fldCharType="end"/>
      </w:r>
      <w:r w:rsidR="00E46A13" w:rsidRPr="00CD723F">
        <w:rPr>
          <w:rFonts w:cs="Times New Roman"/>
        </w:rPr>
        <w:t xml:space="preserve"> Регламента</w:t>
      </w:r>
      <w:r w:rsidR="00C126EA" w:rsidRPr="00CD723F">
        <w:rPr>
          <w:rFonts w:cs="Times New Roman"/>
        </w:rPr>
        <w:t>.</w:t>
      </w:r>
    </w:p>
    <w:p w:rsidR="00D1566A" w:rsidRPr="00CD723F" w:rsidRDefault="00A91599" w:rsidP="00CF5B4D">
      <w:pPr>
        <w:pStyle w:val="a3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1E2F71" w:rsidRPr="00CD723F">
        <w:rPr>
          <w:rFonts w:cs="Times New Roman"/>
        </w:rPr>
        <w:t>.3.</w:t>
      </w:r>
      <w:r w:rsidR="003B1FA4">
        <w:rPr>
          <w:rFonts w:cs="Times New Roman"/>
        </w:rPr>
        <w:tab/>
      </w:r>
      <w:r w:rsidR="00E46A13" w:rsidRPr="00CD723F">
        <w:rPr>
          <w:rFonts w:cs="Times New Roman"/>
        </w:rPr>
        <w:t>О решениях, принятых в отношении заявления о включении сведений в Реестр специалистов, об изменении</w:t>
      </w:r>
      <w:r w:rsidR="003B1FA4">
        <w:rPr>
          <w:rFonts w:cs="Times New Roman"/>
        </w:rPr>
        <w:t xml:space="preserve"> или</w:t>
      </w:r>
      <w:r w:rsidR="00363685">
        <w:rPr>
          <w:rFonts w:cs="Times New Roman"/>
        </w:rPr>
        <w:t xml:space="preserve"> </w:t>
      </w:r>
      <w:r w:rsidR="00E46A13" w:rsidRPr="00CD723F">
        <w:rPr>
          <w:rFonts w:cs="Times New Roman"/>
        </w:rPr>
        <w:t xml:space="preserve">об исключении сведений из Реестра специалистов сообщается </w:t>
      </w:r>
      <w:r w:rsidR="003B1FA4" w:rsidRPr="003B1FA4">
        <w:rPr>
          <w:rFonts w:cs="Times New Roman"/>
        </w:rPr>
        <w:t xml:space="preserve">заявителю </w:t>
      </w:r>
      <w:r w:rsidR="00E46A13" w:rsidRPr="00CD723F">
        <w:rPr>
          <w:rFonts w:cs="Times New Roman"/>
        </w:rPr>
        <w:t>на указанный им электронный адрес, а в случае его отсутствия – на почтовый адрес</w:t>
      </w:r>
      <w:r w:rsidR="00D1566A" w:rsidRPr="00CD723F">
        <w:rPr>
          <w:rFonts w:cs="Times New Roman"/>
        </w:rPr>
        <w:t>.</w:t>
      </w:r>
    </w:p>
    <w:p w:rsidR="00D1566A" w:rsidRPr="00CD723F" w:rsidRDefault="00A91599" w:rsidP="00CF5B4D">
      <w:pPr>
        <w:pStyle w:val="a3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1E2F71" w:rsidRPr="00CD723F">
        <w:rPr>
          <w:rFonts w:cs="Times New Roman"/>
        </w:rPr>
        <w:t>.4.</w:t>
      </w:r>
      <w:r w:rsidR="003B1FA4">
        <w:rPr>
          <w:rFonts w:cs="Times New Roman"/>
        </w:rPr>
        <w:tab/>
      </w:r>
      <w:r w:rsidR="00D1566A" w:rsidRPr="00CD723F">
        <w:rPr>
          <w:rFonts w:cs="Times New Roman"/>
        </w:rPr>
        <w:t xml:space="preserve">Заявитель самостоятельно несет риск наступления неблагоприятных последствий, связанных с отказом в предоставлении </w:t>
      </w:r>
      <w:r w:rsidR="003B1FA4" w:rsidRPr="003B1FA4">
        <w:rPr>
          <w:rFonts w:cs="Times New Roman"/>
        </w:rPr>
        <w:t xml:space="preserve">в Ассоциацию контактных данных </w:t>
      </w:r>
      <w:r w:rsidR="00D1566A" w:rsidRPr="00CD723F">
        <w:rPr>
          <w:rFonts w:cs="Times New Roman"/>
        </w:rPr>
        <w:t>или предоставлени</w:t>
      </w:r>
      <w:r w:rsidR="00093518">
        <w:rPr>
          <w:rFonts w:cs="Times New Roman"/>
        </w:rPr>
        <w:t>ем</w:t>
      </w:r>
      <w:r w:rsidR="00D1566A" w:rsidRPr="00CD723F">
        <w:rPr>
          <w:rFonts w:cs="Times New Roman"/>
        </w:rPr>
        <w:t xml:space="preserve"> недостоверных </w:t>
      </w:r>
      <w:r w:rsidR="00810C2A" w:rsidRPr="00CD723F">
        <w:rPr>
          <w:rFonts w:cs="Times New Roman"/>
        </w:rPr>
        <w:t>контактных данных</w:t>
      </w:r>
      <w:r w:rsidR="00107068" w:rsidRPr="00CD723F">
        <w:rPr>
          <w:rFonts w:cs="Times New Roman"/>
        </w:rPr>
        <w:t>.</w:t>
      </w:r>
    </w:p>
    <w:p w:rsidR="00EA6BBD" w:rsidRPr="00CD723F" w:rsidRDefault="00A91599" w:rsidP="00CF5B4D">
      <w:pPr>
        <w:pStyle w:val="a3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1E2F71" w:rsidRPr="00CD723F">
        <w:rPr>
          <w:rFonts w:cs="Times New Roman"/>
        </w:rPr>
        <w:t>.5.</w:t>
      </w:r>
      <w:r w:rsidR="003B1FA4">
        <w:rPr>
          <w:rFonts w:cs="Times New Roman"/>
        </w:rPr>
        <w:tab/>
      </w:r>
      <w:r>
        <w:rPr>
          <w:rFonts w:cs="Times New Roman"/>
        </w:rPr>
        <w:t>На указанном в пункте 5</w:t>
      </w:r>
      <w:r w:rsidR="007D4B75" w:rsidRPr="00CD723F">
        <w:rPr>
          <w:rFonts w:cs="Times New Roman"/>
        </w:rPr>
        <w:t>.1</w:t>
      </w:r>
      <w:r w:rsidR="00EA6BBD" w:rsidRPr="00CD723F">
        <w:rPr>
          <w:rFonts w:cs="Times New Roman"/>
        </w:rPr>
        <w:t xml:space="preserve"> Регламента сайте также подлежит размещению следующая информация</w:t>
      </w:r>
      <w:r w:rsidR="002B14B3" w:rsidRPr="00CD723F">
        <w:rPr>
          <w:rFonts w:cs="Times New Roman"/>
        </w:rPr>
        <w:t xml:space="preserve"> и документы</w:t>
      </w:r>
      <w:r w:rsidR="00EA6BBD" w:rsidRPr="00CD723F">
        <w:rPr>
          <w:rFonts w:cs="Times New Roman"/>
        </w:rPr>
        <w:t>:</w:t>
      </w:r>
    </w:p>
    <w:p w:rsidR="002B14B3" w:rsidRPr="00CD723F" w:rsidRDefault="00A91599" w:rsidP="00CF5B4D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1E2F71" w:rsidRPr="00CD723F">
        <w:rPr>
          <w:rFonts w:cs="Times New Roman"/>
        </w:rPr>
        <w:t>.5.1.</w:t>
      </w:r>
      <w:r w:rsidR="003B1FA4">
        <w:rPr>
          <w:rFonts w:cs="Times New Roman"/>
        </w:rPr>
        <w:tab/>
      </w:r>
      <w:r w:rsidR="004233D2" w:rsidRPr="00CD723F">
        <w:rPr>
          <w:rFonts w:cs="Times New Roman"/>
        </w:rPr>
        <w:t>о порядке приема заявлений о включении сведений в Реестр специалистов</w:t>
      </w:r>
      <w:r w:rsidR="002B14B3" w:rsidRPr="00CD723F">
        <w:rPr>
          <w:rFonts w:cs="Times New Roman"/>
        </w:rPr>
        <w:t>;</w:t>
      </w:r>
    </w:p>
    <w:p w:rsidR="002B14B3" w:rsidRPr="00CD723F" w:rsidRDefault="00A91599" w:rsidP="00CF5B4D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1E2F71" w:rsidRPr="00CD723F">
        <w:rPr>
          <w:rFonts w:cs="Times New Roman"/>
        </w:rPr>
        <w:t>.5.2.</w:t>
      </w:r>
      <w:r w:rsidR="003B1FA4">
        <w:rPr>
          <w:rFonts w:cs="Times New Roman"/>
        </w:rPr>
        <w:tab/>
      </w:r>
      <w:r w:rsidR="004233D2" w:rsidRPr="00CD723F">
        <w:rPr>
          <w:rFonts w:cs="Times New Roman"/>
        </w:rPr>
        <w:t>образцы заявлений</w:t>
      </w:r>
      <w:r w:rsidR="002B14B3" w:rsidRPr="00CD723F">
        <w:rPr>
          <w:rFonts w:cs="Times New Roman"/>
        </w:rPr>
        <w:t xml:space="preserve"> с перечнями прилагаемых к ним документов;</w:t>
      </w:r>
    </w:p>
    <w:p w:rsidR="001863C5" w:rsidRPr="00CD723F" w:rsidRDefault="00A91599" w:rsidP="00CF5B4D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1E2F71" w:rsidRPr="00CD723F">
        <w:rPr>
          <w:rFonts w:cs="Times New Roman"/>
        </w:rPr>
        <w:t>.5.3.</w:t>
      </w:r>
      <w:r w:rsidR="003B1FA4">
        <w:rPr>
          <w:rFonts w:cs="Times New Roman"/>
        </w:rPr>
        <w:tab/>
      </w:r>
      <w:r w:rsidR="002B14A0" w:rsidRPr="00CD723F">
        <w:rPr>
          <w:rFonts w:cs="Times New Roman"/>
        </w:rPr>
        <w:t>об Операторах</w:t>
      </w:r>
      <w:r w:rsidR="001863C5" w:rsidRPr="00CD723F">
        <w:rPr>
          <w:rFonts w:cs="Times New Roman"/>
        </w:rPr>
        <w:t xml:space="preserve">, осуществляющих </w:t>
      </w:r>
      <w:r w:rsidR="00093518">
        <w:rPr>
          <w:rFonts w:cs="Times New Roman"/>
        </w:rPr>
        <w:t xml:space="preserve">от имени Ассоциации </w:t>
      </w:r>
      <w:r w:rsidR="001863C5" w:rsidRPr="00CD723F">
        <w:rPr>
          <w:rFonts w:cs="Times New Roman"/>
        </w:rPr>
        <w:t xml:space="preserve">прием </w:t>
      </w:r>
      <w:r w:rsidR="00470A40" w:rsidRPr="00CD723F">
        <w:rPr>
          <w:rFonts w:cs="Times New Roman"/>
        </w:rPr>
        <w:t xml:space="preserve">заявлений </w:t>
      </w:r>
      <w:r w:rsidR="001863C5" w:rsidRPr="00CD723F">
        <w:rPr>
          <w:rFonts w:cs="Times New Roman"/>
        </w:rPr>
        <w:t>для внесения</w:t>
      </w:r>
      <w:r w:rsidR="00FB7507" w:rsidRPr="00CD723F">
        <w:rPr>
          <w:rFonts w:cs="Times New Roman"/>
        </w:rPr>
        <w:t xml:space="preserve"> сведений в </w:t>
      </w:r>
      <w:r w:rsidR="00407D7E">
        <w:rPr>
          <w:rFonts w:cs="Times New Roman"/>
        </w:rPr>
        <w:t>Реестр специалистов</w:t>
      </w:r>
      <w:r w:rsidR="001863C5" w:rsidRPr="00CD723F">
        <w:rPr>
          <w:rFonts w:cs="Times New Roman"/>
        </w:rPr>
        <w:t>;</w:t>
      </w:r>
    </w:p>
    <w:p w:rsidR="00E372FF" w:rsidRPr="00CD723F" w:rsidRDefault="00A91599" w:rsidP="00CF5B4D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1E2F71" w:rsidRPr="00CD723F">
        <w:rPr>
          <w:rFonts w:cs="Times New Roman"/>
        </w:rPr>
        <w:t>.5.4.</w:t>
      </w:r>
      <w:r w:rsidR="003B1FA4">
        <w:rPr>
          <w:rFonts w:cs="Times New Roman"/>
        </w:rPr>
        <w:tab/>
      </w:r>
      <w:r w:rsidR="001863C5" w:rsidRPr="00CD723F">
        <w:rPr>
          <w:rFonts w:cs="Times New Roman"/>
        </w:rPr>
        <w:t>об основаниях</w:t>
      </w:r>
      <w:r w:rsidR="00D628C0" w:rsidRPr="00CD723F">
        <w:rPr>
          <w:rFonts w:cs="Times New Roman"/>
        </w:rPr>
        <w:t xml:space="preserve"> возврата заявления</w:t>
      </w:r>
      <w:r w:rsidR="00E372FF" w:rsidRPr="00CD723F">
        <w:rPr>
          <w:rFonts w:cs="Times New Roman"/>
        </w:rPr>
        <w:t>;</w:t>
      </w:r>
    </w:p>
    <w:p w:rsidR="002B14B3" w:rsidRPr="00CD723F" w:rsidRDefault="00A91599" w:rsidP="00CF5B4D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1E2F71" w:rsidRPr="00CD723F">
        <w:rPr>
          <w:rFonts w:cs="Times New Roman"/>
        </w:rPr>
        <w:t>.5.5.</w:t>
      </w:r>
      <w:r w:rsidR="003B1FA4">
        <w:rPr>
          <w:rFonts w:cs="Times New Roman"/>
        </w:rPr>
        <w:tab/>
      </w:r>
      <w:r w:rsidR="001863C5" w:rsidRPr="00CD723F">
        <w:rPr>
          <w:rFonts w:cs="Times New Roman"/>
        </w:rPr>
        <w:t xml:space="preserve">о </w:t>
      </w:r>
      <w:r w:rsidR="004233D2" w:rsidRPr="00CD723F">
        <w:rPr>
          <w:rFonts w:cs="Times New Roman"/>
        </w:rPr>
        <w:t>срок</w:t>
      </w:r>
      <w:r w:rsidR="001863C5" w:rsidRPr="00CD723F">
        <w:rPr>
          <w:rFonts w:cs="Times New Roman"/>
        </w:rPr>
        <w:t>ах</w:t>
      </w:r>
      <w:r w:rsidR="004233D2" w:rsidRPr="00CD723F">
        <w:rPr>
          <w:rFonts w:cs="Times New Roman"/>
        </w:rPr>
        <w:t xml:space="preserve"> рассмотрения </w:t>
      </w:r>
      <w:r w:rsidR="002B14B3" w:rsidRPr="00CD723F">
        <w:rPr>
          <w:rFonts w:cs="Times New Roman"/>
        </w:rPr>
        <w:t xml:space="preserve">заявлений и иных </w:t>
      </w:r>
      <w:r w:rsidR="004233D2" w:rsidRPr="00CD723F">
        <w:rPr>
          <w:rFonts w:cs="Times New Roman"/>
        </w:rPr>
        <w:t>обращений</w:t>
      </w:r>
      <w:r w:rsidR="002B14B3" w:rsidRPr="00CD723F">
        <w:rPr>
          <w:rFonts w:cs="Times New Roman"/>
        </w:rPr>
        <w:t>;</w:t>
      </w:r>
    </w:p>
    <w:p w:rsidR="00E372FF" w:rsidRPr="00CD723F" w:rsidRDefault="00A91599" w:rsidP="00CF5B4D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1E2F71" w:rsidRPr="00CD723F">
        <w:rPr>
          <w:rFonts w:cs="Times New Roman"/>
        </w:rPr>
        <w:t>.5.6.</w:t>
      </w:r>
      <w:r w:rsidR="003B1FA4">
        <w:rPr>
          <w:rFonts w:cs="Times New Roman"/>
        </w:rPr>
        <w:tab/>
      </w:r>
      <w:r w:rsidR="001863C5" w:rsidRPr="00CD723F">
        <w:rPr>
          <w:rFonts w:cs="Times New Roman"/>
        </w:rPr>
        <w:t>об основаниях</w:t>
      </w:r>
      <w:r w:rsidR="004233D2" w:rsidRPr="00CD723F">
        <w:rPr>
          <w:rFonts w:cs="Times New Roman"/>
        </w:rPr>
        <w:t xml:space="preserve"> для отказа во включении сведений в Реестр специалистов</w:t>
      </w:r>
      <w:r w:rsidR="00E372FF" w:rsidRPr="00CD723F">
        <w:rPr>
          <w:rFonts w:cs="Times New Roman"/>
        </w:rPr>
        <w:t>;</w:t>
      </w:r>
    </w:p>
    <w:p w:rsidR="001863C5" w:rsidRPr="00CD723F" w:rsidRDefault="00A91599" w:rsidP="00CF5B4D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1E2F71" w:rsidRPr="00CD723F">
        <w:rPr>
          <w:rFonts w:cs="Times New Roman"/>
        </w:rPr>
        <w:t>.5.7.</w:t>
      </w:r>
      <w:r w:rsidR="003B1FA4">
        <w:rPr>
          <w:rFonts w:cs="Times New Roman"/>
        </w:rPr>
        <w:tab/>
      </w:r>
      <w:r w:rsidR="001863C5" w:rsidRPr="00CD723F">
        <w:rPr>
          <w:rFonts w:cs="Times New Roman"/>
        </w:rPr>
        <w:t>о порядке предоставления сведений из</w:t>
      </w:r>
      <w:r w:rsidR="00470A40" w:rsidRPr="00CD723F">
        <w:rPr>
          <w:rFonts w:cs="Times New Roman"/>
        </w:rPr>
        <w:t xml:space="preserve"> Реестра специалистов</w:t>
      </w:r>
      <w:r w:rsidR="001863C5" w:rsidRPr="00CD723F">
        <w:rPr>
          <w:rFonts w:cs="Times New Roman"/>
        </w:rPr>
        <w:t>.</w:t>
      </w:r>
    </w:p>
    <w:p w:rsidR="000713A3" w:rsidRPr="00CD723F" w:rsidRDefault="00574D13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17" w:name="_Ref469664090"/>
      <w:bookmarkStart w:id="18" w:name="_Toc472954255"/>
      <w:bookmarkStart w:id="19" w:name="_Toc47971128"/>
      <w:bookmarkStart w:id="20" w:name="_Ref467573677"/>
      <w:r w:rsidRPr="00CD723F">
        <w:rPr>
          <w:rFonts w:cs="Times New Roman"/>
          <w:b/>
        </w:rPr>
        <w:t>Т</w:t>
      </w:r>
      <w:r w:rsidR="000713A3" w:rsidRPr="00CD723F">
        <w:rPr>
          <w:rFonts w:cs="Times New Roman"/>
          <w:b/>
        </w:rPr>
        <w:t>ребования к заявлениям о включении сведений в Реестр специалистов и иным обращениям</w:t>
      </w:r>
      <w:bookmarkEnd w:id="17"/>
      <w:bookmarkEnd w:id="18"/>
      <w:bookmarkEnd w:id="19"/>
    </w:p>
    <w:p w:rsidR="000713A3" w:rsidRPr="00CD723F" w:rsidRDefault="003B1FA4" w:rsidP="00CF5B4D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bookmarkStart w:id="21" w:name="_Ref473142482"/>
      <w:r>
        <w:rPr>
          <w:rFonts w:cs="Times New Roman"/>
        </w:rPr>
        <w:t>Е</w:t>
      </w:r>
      <w:r w:rsidR="000713A3" w:rsidRPr="00CD723F">
        <w:rPr>
          <w:rFonts w:cs="Times New Roman"/>
        </w:rPr>
        <w:t xml:space="preserve">сли в соответствии с Регламентом требуется предоставление документа, в отношении которого совершено нотариальное действие, такой документ принимается </w:t>
      </w:r>
      <w:r w:rsidR="002B14A0" w:rsidRPr="00CD723F">
        <w:rPr>
          <w:rFonts w:cs="Times New Roman"/>
        </w:rPr>
        <w:t>Оператором</w:t>
      </w:r>
      <w:r w:rsidR="000713A3" w:rsidRPr="00CD723F">
        <w:rPr>
          <w:rFonts w:cs="Times New Roman"/>
        </w:rPr>
        <w:t xml:space="preserve"> или Ассоциацией, если нотариальное действие совершено нотариусом Российской Федерации в соответствии с Основами законодательства Российской Федерации о нотариате от 11 февраля 1993 г. № 4462-</w:t>
      </w:r>
      <w:r w:rsidR="0069129B" w:rsidRPr="00CD723F">
        <w:rPr>
          <w:rFonts w:cs="Times New Roman"/>
        </w:rPr>
        <w:t>1, либо иностранным нотариусом.</w:t>
      </w:r>
      <w:bookmarkEnd w:id="21"/>
    </w:p>
    <w:p w:rsidR="000713A3" w:rsidRPr="00CD723F" w:rsidRDefault="000713A3" w:rsidP="00CF5B4D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bookmarkStart w:id="22" w:name="_Ref473142483"/>
      <w:r w:rsidRPr="00CD723F">
        <w:rPr>
          <w:rFonts w:cs="Times New Roman"/>
        </w:rPr>
        <w:t>Документ на иностранном языке принимается при условии предоставления вместе с ним перевода на русский язык, подлинность которого удостоверена нотариусом.</w:t>
      </w:r>
      <w:bookmarkEnd w:id="22"/>
    </w:p>
    <w:p w:rsidR="000713A3" w:rsidRPr="00CD723F" w:rsidRDefault="000713A3" w:rsidP="00CF5B4D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bookmarkStart w:id="23" w:name="_Ref473142485"/>
      <w:r w:rsidRPr="00CD723F">
        <w:rPr>
          <w:rFonts w:cs="Times New Roman"/>
        </w:rPr>
        <w:t>Иностранные официальные документы, в том числе нотариальные акты</w:t>
      </w:r>
      <w:r w:rsidR="00941CF8" w:rsidRPr="00CD723F">
        <w:rPr>
          <w:rFonts w:cs="Times New Roman"/>
        </w:rPr>
        <w:t>,</w:t>
      </w:r>
      <w:r w:rsidRPr="00CD723F">
        <w:rPr>
          <w:rFonts w:cs="Times New Roman"/>
        </w:rPr>
        <w:t xml:space="preserve"> принимаются при условии их легализации в соответствии со статьей 27 Федерального закона от 5 июля 2010 г. № 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 </w:t>
      </w:r>
      <w:r w:rsidR="00EA45A7">
        <w:rPr>
          <w:rFonts w:cs="Times New Roman"/>
        </w:rPr>
        <w:t xml:space="preserve">июня </w:t>
      </w:r>
      <w:r w:rsidRPr="00CD723F">
        <w:rPr>
          <w:rFonts w:cs="Times New Roman"/>
        </w:rPr>
        <w:t xml:space="preserve">2012 г. № 9470, либо проставления </w:t>
      </w:r>
      <w:proofErr w:type="spellStart"/>
      <w:r w:rsidRPr="00CD723F">
        <w:rPr>
          <w:rFonts w:cs="Times New Roman"/>
        </w:rPr>
        <w:t>апостиля</w:t>
      </w:r>
      <w:proofErr w:type="spellEnd"/>
      <w:r w:rsidRPr="00CD723F">
        <w:rPr>
          <w:rFonts w:cs="Times New Roman"/>
        </w:rPr>
        <w:t xml:space="preserve"> в соответствии с Конвенцией, отменяющей требование легализации иностранных официальных документов, от 5 октября 1961 года.</w:t>
      </w:r>
      <w:bookmarkEnd w:id="23"/>
    </w:p>
    <w:p w:rsidR="000713A3" w:rsidRPr="00CD723F" w:rsidRDefault="000713A3" w:rsidP="00CF5B4D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bookmarkStart w:id="24" w:name="_Ref473142486"/>
      <w:r w:rsidRPr="00CD723F">
        <w:rPr>
          <w:rFonts w:cs="Times New Roman"/>
        </w:rPr>
        <w:t>В случае если какое-либо действие может быть совершено лицом через своего представителя, такое действие принимается во внимание, только если в момент его совершения представителем предоставлен оригинал доверенности, выданной соответствующим лицом (представляемым) на совершение представителем соответствующего действия, удостоверенной нотариусом, либо если такая доверенность была предоставлена ранее, не была отозвана</w:t>
      </w:r>
      <w:r w:rsidR="0087606D" w:rsidRPr="00CD723F">
        <w:rPr>
          <w:rFonts w:cs="Times New Roman"/>
        </w:rPr>
        <w:t>,</w:t>
      </w:r>
      <w:r w:rsidRPr="00CD723F">
        <w:rPr>
          <w:rFonts w:cs="Times New Roman"/>
        </w:rPr>
        <w:t xml:space="preserve"> не прекратила свое действие по иным основаниям</w:t>
      </w:r>
      <w:r w:rsidR="0087606D" w:rsidRPr="00CD723F">
        <w:rPr>
          <w:rFonts w:cs="Times New Roman"/>
        </w:rPr>
        <w:t xml:space="preserve"> и содержится на момент совершения действия в составе документов, подлежащих хранению в Ассоциации в соответствии с разделом </w:t>
      </w:r>
      <w:r w:rsidR="0087606D" w:rsidRPr="00CD723F">
        <w:rPr>
          <w:rFonts w:cs="Times New Roman"/>
        </w:rPr>
        <w:fldChar w:fldCharType="begin"/>
      </w:r>
      <w:r w:rsidR="0087606D" w:rsidRPr="00CD723F">
        <w:rPr>
          <w:rFonts w:cs="Times New Roman"/>
        </w:rPr>
        <w:instrText xml:space="preserve"> REF _Ref472942551 \r \h </w:instrText>
      </w:r>
      <w:r w:rsidR="00CD723F">
        <w:rPr>
          <w:rFonts w:cs="Times New Roman"/>
        </w:rPr>
        <w:instrText xml:space="preserve"> \* MERGEFORMAT </w:instrText>
      </w:r>
      <w:r w:rsidR="0087606D" w:rsidRPr="00CD723F">
        <w:rPr>
          <w:rFonts w:cs="Times New Roman"/>
        </w:rPr>
      </w:r>
      <w:r w:rsidR="0087606D" w:rsidRPr="00CD723F">
        <w:rPr>
          <w:rFonts w:cs="Times New Roman"/>
        </w:rPr>
        <w:fldChar w:fldCharType="separate"/>
      </w:r>
      <w:r w:rsidR="00906DE4">
        <w:rPr>
          <w:rFonts w:cs="Times New Roman"/>
        </w:rPr>
        <w:t>14</w:t>
      </w:r>
      <w:r w:rsidR="0087606D" w:rsidRPr="00CD723F">
        <w:rPr>
          <w:rFonts w:cs="Times New Roman"/>
        </w:rPr>
        <w:fldChar w:fldCharType="end"/>
      </w:r>
      <w:r w:rsidR="0087606D" w:rsidRPr="00CD723F">
        <w:rPr>
          <w:rFonts w:cs="Times New Roman"/>
        </w:rPr>
        <w:t xml:space="preserve"> Регламента</w:t>
      </w:r>
      <w:r w:rsidRPr="00CD723F">
        <w:rPr>
          <w:rFonts w:cs="Times New Roman"/>
        </w:rPr>
        <w:t>.</w:t>
      </w:r>
      <w:bookmarkEnd w:id="24"/>
    </w:p>
    <w:p w:rsidR="00050A4E" w:rsidRPr="00CD723F" w:rsidRDefault="00574D13" w:rsidP="00CF5B4D">
      <w:pPr>
        <w:pStyle w:val="a3"/>
        <w:numPr>
          <w:ilvl w:val="1"/>
          <w:numId w:val="3"/>
        </w:numPr>
        <w:ind w:left="0" w:firstLine="567"/>
        <w:jc w:val="both"/>
        <w:rPr>
          <w:rFonts w:cs="Times New Roman"/>
        </w:rPr>
      </w:pPr>
      <w:bookmarkStart w:id="25" w:name="_Ref467775916"/>
      <w:r w:rsidRPr="00CD723F">
        <w:rPr>
          <w:rFonts w:cs="Times New Roman"/>
        </w:rPr>
        <w:t>Основанием для включения сведений о физическом лице в Реестр специалистов является его заявление по установленной Регламентом форме (приложение № </w:t>
      </w:r>
      <w:r w:rsidR="00D21AC3">
        <w:rPr>
          <w:rFonts w:cs="Times New Roman"/>
        </w:rPr>
        <w:t>5</w:t>
      </w:r>
      <w:r w:rsidRPr="00CD723F">
        <w:rPr>
          <w:rFonts w:cs="Times New Roman"/>
        </w:rPr>
        <w:t>)</w:t>
      </w:r>
      <w:r w:rsidR="008B55F7" w:rsidRPr="00CD723F" w:rsidDel="008B55F7">
        <w:rPr>
          <w:rFonts w:cs="Times New Roman"/>
        </w:rPr>
        <w:t xml:space="preserve"> </w:t>
      </w:r>
      <w:r w:rsidR="008B55F7" w:rsidRPr="00CD723F">
        <w:rPr>
          <w:rFonts w:cs="Times New Roman"/>
        </w:rPr>
        <w:t>с приложением установленных настоящим Регламентом документов,</w:t>
      </w:r>
      <w:r w:rsidRPr="00CD723F">
        <w:rPr>
          <w:rFonts w:cs="Times New Roman"/>
        </w:rPr>
        <w:t xml:space="preserve"> составленное на русском языке, без исправлений, с использованием технических средств или собственноручно</w:t>
      </w:r>
      <w:r w:rsidR="00457A2F" w:rsidRPr="00CD723F">
        <w:rPr>
          <w:rFonts w:cs="Times New Roman"/>
        </w:rPr>
        <w:t>,</w:t>
      </w:r>
      <w:r w:rsidR="00AD1BCB" w:rsidRPr="00CD723F">
        <w:rPr>
          <w:rFonts w:cs="Times New Roman"/>
        </w:rPr>
        <w:t xml:space="preserve"> </w:t>
      </w:r>
      <w:r w:rsidRPr="00CD723F">
        <w:rPr>
          <w:rFonts w:cs="Times New Roman"/>
        </w:rPr>
        <w:t>разборчиво.</w:t>
      </w:r>
      <w:bookmarkEnd w:id="25"/>
      <w:r w:rsidR="00161326" w:rsidRPr="00CD723F">
        <w:t xml:space="preserve"> </w:t>
      </w:r>
      <w:r w:rsidR="00161326" w:rsidRPr="00CD723F">
        <w:rPr>
          <w:rFonts w:cs="Times New Roman"/>
        </w:rPr>
        <w:t>Заявление и прилагаемые к нему документы и материалы по выбору физического лица могут быть поданы в письменной форме или в форме электронных документов</w:t>
      </w:r>
      <w:r w:rsidR="00290056" w:rsidRPr="00CD723F">
        <w:rPr>
          <w:rFonts w:cs="Times New Roman"/>
        </w:rPr>
        <w:t>.</w:t>
      </w:r>
      <w:r w:rsidR="00050A4E" w:rsidRPr="00CD723F">
        <w:rPr>
          <w:rFonts w:cs="Times New Roman"/>
        </w:rPr>
        <w:t xml:space="preserve"> </w:t>
      </w:r>
    </w:p>
    <w:p w:rsidR="00050A4E" w:rsidRPr="00CD723F" w:rsidRDefault="00050A4E" w:rsidP="00CF5B4D">
      <w:pPr>
        <w:pStyle w:val="a3"/>
        <w:ind w:left="0" w:firstLine="567"/>
        <w:jc w:val="both"/>
        <w:rPr>
          <w:rFonts w:cs="Times New Roman"/>
        </w:rPr>
      </w:pPr>
      <w:r w:rsidRPr="00CD723F">
        <w:rPr>
          <w:rFonts w:cs="Times New Roman"/>
        </w:rPr>
        <w:t xml:space="preserve">Документы в электронной форме в соответствии с Федеральным законом от 06.04.2011 № 63-ФЗ «Об электронной подписи» должны быть </w:t>
      </w:r>
      <w:proofErr w:type="gramStart"/>
      <w:r w:rsidRPr="00CD723F">
        <w:rPr>
          <w:rFonts w:cs="Times New Roman"/>
        </w:rPr>
        <w:t xml:space="preserve">подписаны </w:t>
      </w:r>
      <w:r w:rsidR="0006555F">
        <w:rPr>
          <w:rFonts w:cs="Times New Roman"/>
        </w:rPr>
        <w:t xml:space="preserve"> </w:t>
      </w:r>
      <w:r w:rsidR="0006555F" w:rsidRPr="0006555F">
        <w:rPr>
          <w:rFonts w:cs="Times New Roman"/>
        </w:rPr>
        <w:t>усиленн</w:t>
      </w:r>
      <w:r w:rsidR="0006555F">
        <w:rPr>
          <w:rFonts w:cs="Times New Roman"/>
        </w:rPr>
        <w:t>ой</w:t>
      </w:r>
      <w:proofErr w:type="gramEnd"/>
      <w:r w:rsidR="0006555F">
        <w:rPr>
          <w:rFonts w:cs="Times New Roman"/>
        </w:rPr>
        <w:t xml:space="preserve"> квалифицированной электронной</w:t>
      </w:r>
      <w:r w:rsidR="0006555F" w:rsidRPr="0006555F">
        <w:rPr>
          <w:rFonts w:cs="Times New Roman"/>
        </w:rPr>
        <w:t xml:space="preserve"> подпись</w:t>
      </w:r>
      <w:r w:rsidR="0006555F">
        <w:rPr>
          <w:rFonts w:cs="Times New Roman"/>
        </w:rPr>
        <w:t xml:space="preserve">ю </w:t>
      </w:r>
      <w:r w:rsidRPr="00CD723F">
        <w:rPr>
          <w:rFonts w:cs="Times New Roman"/>
        </w:rPr>
        <w:t>лица, чье заверение требуется в соответствии с Регламентом.</w:t>
      </w:r>
      <w:r w:rsidR="00571512" w:rsidRPr="00CD723F">
        <w:rPr>
          <w:rFonts w:cs="Times New Roman"/>
        </w:rPr>
        <w:t xml:space="preserve"> </w:t>
      </w:r>
      <w:r w:rsidR="0006555F">
        <w:rPr>
          <w:rFonts w:cs="Times New Roman"/>
        </w:rPr>
        <w:t>У</w:t>
      </w:r>
      <w:r w:rsidR="0006555F" w:rsidRPr="0006555F">
        <w:rPr>
          <w:rFonts w:cs="Times New Roman"/>
        </w:rPr>
        <w:t>силенная квалифицированная электронная подпись</w:t>
      </w:r>
      <w:r w:rsidR="0006555F">
        <w:rPr>
          <w:rFonts w:cs="Times New Roman"/>
        </w:rPr>
        <w:t xml:space="preserve"> </w:t>
      </w:r>
      <w:r w:rsidR="00571512" w:rsidRPr="00CD723F">
        <w:rPr>
          <w:rFonts w:cs="Times New Roman"/>
        </w:rPr>
        <w:t xml:space="preserve">лица на документах должна иметь положительный результат проверки принадлежности владельцу квалифицированного сертификата </w:t>
      </w:r>
      <w:r w:rsidR="0006555F">
        <w:rPr>
          <w:rFonts w:cs="Times New Roman"/>
        </w:rPr>
        <w:t xml:space="preserve">усиленной </w:t>
      </w:r>
      <w:r w:rsidR="00571512" w:rsidRPr="00CD723F">
        <w:rPr>
          <w:rFonts w:cs="Times New Roman"/>
        </w:rPr>
        <w:t>квалифицированной электронной подписи, с помощью которой подписан электронный документ</w:t>
      </w:r>
      <w:r w:rsidR="00AE0D5D" w:rsidRPr="00CD723F">
        <w:rPr>
          <w:rFonts w:cs="Times New Roman"/>
        </w:rPr>
        <w:t>,</w:t>
      </w:r>
      <w:r w:rsidR="00571512" w:rsidRPr="00CD723F">
        <w:rPr>
          <w:rFonts w:cs="Times New Roman"/>
        </w:rPr>
        <w:t xml:space="preserve"> и подтверждать отсутствие изменений, внесенных в этот документ после его подписания.</w:t>
      </w:r>
    </w:p>
    <w:p w:rsidR="00574D13" w:rsidRPr="00CD723F" w:rsidRDefault="00050A4E" w:rsidP="00CF5B4D">
      <w:pPr>
        <w:pStyle w:val="a3"/>
        <w:ind w:left="0" w:firstLine="567"/>
        <w:jc w:val="both"/>
        <w:rPr>
          <w:rFonts w:cs="Times New Roman"/>
        </w:rPr>
      </w:pPr>
      <w:r w:rsidRPr="00CD723F">
        <w:rPr>
          <w:rFonts w:cs="Times New Roman"/>
        </w:rPr>
        <w:t xml:space="preserve">Документы в электронной форме предоставляются в соответствии с Федеральным законом от 27.07.2006 № 149-ФЗ «Об информации, информационных технологиях и о защите информации»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</w:t>
      </w:r>
    </w:p>
    <w:p w:rsidR="00574D13" w:rsidRPr="00CD723F" w:rsidRDefault="00574D13" w:rsidP="00CF5B4D">
      <w:pPr>
        <w:pStyle w:val="a3"/>
        <w:numPr>
          <w:ilvl w:val="1"/>
          <w:numId w:val="3"/>
        </w:numPr>
        <w:spacing w:before="0"/>
        <w:ind w:left="0" w:firstLine="567"/>
        <w:contextualSpacing w:val="0"/>
        <w:jc w:val="both"/>
        <w:rPr>
          <w:rFonts w:cs="Times New Roman"/>
        </w:rPr>
      </w:pPr>
      <w:bookmarkStart w:id="26" w:name="_Ref467775924"/>
      <w:r w:rsidRPr="00CD723F">
        <w:rPr>
          <w:rFonts w:cs="Times New Roman"/>
        </w:rPr>
        <w:t xml:space="preserve">Заявление должно быть подписано лично Заявителем путем проставления подписи и ее полной расшифровки в соответствующих разделах типовой формы заявления. </w:t>
      </w:r>
      <w:r w:rsidR="00E157A1" w:rsidRPr="00CD723F">
        <w:rPr>
          <w:rFonts w:cs="Times New Roman"/>
        </w:rPr>
        <w:t>Подлинность п</w:t>
      </w:r>
      <w:r w:rsidR="00566F66" w:rsidRPr="00CD723F">
        <w:rPr>
          <w:rFonts w:cs="Times New Roman"/>
        </w:rPr>
        <w:t>одпис</w:t>
      </w:r>
      <w:r w:rsidR="00E157A1" w:rsidRPr="00CD723F">
        <w:rPr>
          <w:rFonts w:cs="Times New Roman"/>
        </w:rPr>
        <w:t>и</w:t>
      </w:r>
      <w:r w:rsidR="00566F66" w:rsidRPr="00CD723F">
        <w:rPr>
          <w:rFonts w:cs="Times New Roman"/>
        </w:rPr>
        <w:t xml:space="preserve"> Заявителя</w:t>
      </w:r>
      <w:r w:rsidR="00E157A1" w:rsidRPr="00CD723F">
        <w:rPr>
          <w:rFonts w:cs="Times New Roman"/>
        </w:rPr>
        <w:t xml:space="preserve"> на Заявлении</w:t>
      </w:r>
      <w:r w:rsidR="00566F66" w:rsidRPr="00CD723F">
        <w:rPr>
          <w:rFonts w:cs="Times New Roman"/>
        </w:rPr>
        <w:t xml:space="preserve"> должна быть</w:t>
      </w:r>
      <w:r w:rsidR="00E157A1" w:rsidRPr="00CD723F">
        <w:rPr>
          <w:rFonts w:cs="Times New Roman"/>
        </w:rPr>
        <w:t xml:space="preserve"> засвидетельствована нотариусом</w:t>
      </w:r>
      <w:r w:rsidR="00566F66" w:rsidRPr="00CD723F">
        <w:rPr>
          <w:rFonts w:cs="Times New Roman"/>
        </w:rPr>
        <w:t xml:space="preserve">. </w:t>
      </w:r>
      <w:r w:rsidRPr="00CD723F">
        <w:rPr>
          <w:rFonts w:cs="Times New Roman"/>
        </w:rPr>
        <w:t>Заявление, подписанное иным лицом, в том числе на основании доверенности или уполномочия в иной форме, не принимается.</w:t>
      </w:r>
      <w:bookmarkEnd w:id="26"/>
    </w:p>
    <w:p w:rsidR="00574D13" w:rsidRPr="00CD723F" w:rsidRDefault="00574D13" w:rsidP="00CF5B4D">
      <w:pPr>
        <w:pStyle w:val="a3"/>
        <w:numPr>
          <w:ilvl w:val="1"/>
          <w:numId w:val="3"/>
        </w:numPr>
        <w:ind w:left="0" w:firstLine="567"/>
        <w:jc w:val="both"/>
      </w:pPr>
      <w:bookmarkStart w:id="27" w:name="_Toc472954256"/>
      <w:bookmarkStart w:id="28" w:name="_Toc473102812"/>
      <w:bookmarkStart w:id="29" w:name="_Toc473145204"/>
      <w:bookmarkStart w:id="30" w:name="_Toc473145962"/>
      <w:bookmarkStart w:id="31" w:name="_Toc473232760"/>
      <w:bookmarkStart w:id="32" w:name="_Toc473232912"/>
      <w:bookmarkStart w:id="33" w:name="_Toc474235650"/>
      <w:bookmarkStart w:id="34" w:name="_Toc474238600"/>
      <w:r w:rsidRPr="00CD723F">
        <w:t>Заявление о включении сведений в Реестр специалистов должно содержать: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574D13" w:rsidRPr="0086184A" w:rsidRDefault="00574D13" w:rsidP="0015003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сведения о Заявителе</w:t>
      </w:r>
      <w:r w:rsidR="00AE2EAC">
        <w:rPr>
          <w:rFonts w:cs="Times New Roman"/>
        </w:rPr>
        <w:t xml:space="preserve"> </w:t>
      </w:r>
      <w:r w:rsidR="00AE2EAC" w:rsidRPr="00AE2EAC">
        <w:rPr>
          <w:rFonts w:cs="Times New Roman"/>
        </w:rPr>
        <w:t xml:space="preserve">с приложением копии </w:t>
      </w:r>
      <w:r w:rsidR="00AE2EAC">
        <w:rPr>
          <w:rFonts w:cs="Times New Roman"/>
        </w:rPr>
        <w:t>страхового</w:t>
      </w:r>
      <w:r w:rsidR="00AE2EAC" w:rsidRPr="00AE2EAC">
        <w:rPr>
          <w:rFonts w:cs="Times New Roman"/>
        </w:rPr>
        <w:t xml:space="preserve"> номер</w:t>
      </w:r>
      <w:r w:rsidR="00AE2EAC">
        <w:rPr>
          <w:rFonts w:cs="Times New Roman"/>
        </w:rPr>
        <w:t>а</w:t>
      </w:r>
      <w:r w:rsidR="00AE2EAC" w:rsidRPr="00AE2EAC">
        <w:rPr>
          <w:rFonts w:cs="Times New Roman"/>
        </w:rPr>
        <w:t xml:space="preserve"> индивидуаль</w:t>
      </w:r>
      <w:r w:rsidR="00AE2EAC">
        <w:rPr>
          <w:rFonts w:cs="Times New Roman"/>
        </w:rPr>
        <w:t>ного лицевого счета, присвоенного</w:t>
      </w:r>
      <w:r w:rsidR="00AE2EAC" w:rsidRPr="00AE2EAC">
        <w:rPr>
          <w:rFonts w:cs="Times New Roman"/>
        </w:rPr>
        <w:t xml:space="preserve"> в соответствии с Федеральным законом от 1 апреля 1996 г. № 27-ФЗ «Об индивидуальном (персонифицированном) учете в системе обязательного пенсионного страхования» и Федеральным законом от 15 декабря 2001 г. № 167-ФЗ «Об обязательном пенсионном страховании в Российской Федерации» (далее – СНИЛС)</w:t>
      </w:r>
      <w:r w:rsidR="00AE2EAC">
        <w:rPr>
          <w:rFonts w:cs="Times New Roman"/>
        </w:rPr>
        <w:t xml:space="preserve"> и </w:t>
      </w:r>
      <w:r w:rsidR="00AE2EAC" w:rsidRPr="0086184A">
        <w:rPr>
          <w:rFonts w:cs="Times New Roman"/>
        </w:rPr>
        <w:t>копи</w:t>
      </w:r>
      <w:r w:rsidR="00D36D74">
        <w:rPr>
          <w:rFonts w:cs="Times New Roman"/>
        </w:rPr>
        <w:t>й</w:t>
      </w:r>
      <w:r w:rsidR="00AE2EAC" w:rsidRPr="0086184A">
        <w:rPr>
          <w:rFonts w:cs="Times New Roman"/>
        </w:rPr>
        <w:t xml:space="preserve"> документов, подтверждающих изменение Заявителем фамилии, имени и (или) </w:t>
      </w:r>
      <w:r w:rsidR="0086184A" w:rsidRPr="0086184A">
        <w:rPr>
          <w:rFonts w:cs="Times New Roman"/>
        </w:rPr>
        <w:t>отчества</w:t>
      </w:r>
      <w:r w:rsidR="0086184A">
        <w:rPr>
          <w:rFonts w:cs="Times New Roman"/>
        </w:rPr>
        <w:t xml:space="preserve"> (при наличии фактов таких изменений)</w:t>
      </w:r>
      <w:r w:rsidR="0086184A" w:rsidRPr="0086184A">
        <w:rPr>
          <w:rFonts w:cs="Times New Roman"/>
        </w:rPr>
        <w:t>;</w:t>
      </w:r>
    </w:p>
    <w:p w:rsidR="00731361" w:rsidRPr="00731361" w:rsidRDefault="00574D13" w:rsidP="00150035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сведения о наличии у Заявителя высшего образования по профессии, специальности или направлению подготовки в области строительства в соответствии с пунктом 1 части 6 статьи 55</w:t>
      </w:r>
      <w:r w:rsidRPr="00CD723F">
        <w:rPr>
          <w:rFonts w:cs="Times New Roman"/>
          <w:vertAlign w:val="superscript"/>
        </w:rPr>
        <w:t>5</w:t>
      </w:r>
      <w:r w:rsidRPr="00CD723F">
        <w:rPr>
          <w:vertAlign w:val="superscript"/>
        </w:rPr>
        <w:t>-1</w:t>
      </w:r>
      <w:r w:rsidRPr="00CD723F">
        <w:rPr>
          <w:rFonts w:cs="Times New Roman"/>
        </w:rPr>
        <w:t xml:space="preserve"> Градостроительного кодекса Российской Федерации</w:t>
      </w:r>
      <w:r w:rsidR="00731361">
        <w:rPr>
          <w:rFonts w:cs="Times New Roman"/>
        </w:rPr>
        <w:t xml:space="preserve"> с приложением </w:t>
      </w:r>
      <w:r w:rsidR="00731361" w:rsidRPr="00731361">
        <w:rPr>
          <w:rFonts w:cs="Times New Roman"/>
        </w:rPr>
        <w:t>удостоверенны</w:t>
      </w:r>
      <w:r w:rsidR="00731361">
        <w:rPr>
          <w:rFonts w:cs="Times New Roman"/>
        </w:rPr>
        <w:t>х</w:t>
      </w:r>
      <w:r w:rsidR="00731361" w:rsidRPr="00731361">
        <w:rPr>
          <w:rFonts w:cs="Times New Roman"/>
        </w:rPr>
        <w:t xml:space="preserve"> нотариусом копи</w:t>
      </w:r>
      <w:r w:rsidR="00731361">
        <w:rPr>
          <w:rFonts w:cs="Times New Roman"/>
        </w:rPr>
        <w:t>й</w:t>
      </w:r>
      <w:r w:rsidR="00731361" w:rsidRPr="00731361">
        <w:rPr>
          <w:rFonts w:cs="Times New Roman"/>
        </w:rPr>
        <w:t xml:space="preserve"> документов о высшем образовании</w:t>
      </w:r>
      <w:r w:rsidR="00940DCE" w:rsidRPr="00940DCE">
        <w:rPr>
          <w:rFonts w:cs="Times New Roman"/>
          <w:vertAlign w:val="superscript"/>
        </w:rPr>
        <w:footnoteReference w:id="2"/>
      </w:r>
      <w:r w:rsidR="00940DCE" w:rsidRPr="00940DCE">
        <w:rPr>
          <w:rFonts w:cs="Times New Roman"/>
        </w:rPr>
        <w:t>:</w:t>
      </w:r>
    </w:p>
    <w:p w:rsidR="00731361" w:rsidRPr="00731361" w:rsidRDefault="00DF262F" w:rsidP="00731361">
      <w:pPr>
        <w:pStyle w:val="a3"/>
        <w:spacing w:before="60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а) </w:t>
      </w:r>
      <w:r>
        <w:rPr>
          <w:rFonts w:cs="Times New Roman"/>
        </w:rPr>
        <w:tab/>
      </w:r>
      <w:r w:rsidR="00731361" w:rsidRPr="00731361">
        <w:rPr>
          <w:rFonts w:cs="Times New Roman"/>
        </w:rPr>
        <w:t>диплома о высшем образовании, выданного в соответствии с законодательством Российской Федерации;</w:t>
      </w:r>
    </w:p>
    <w:p w:rsidR="00731361" w:rsidRPr="00731361" w:rsidRDefault="00DF262F" w:rsidP="00731361">
      <w:pPr>
        <w:pStyle w:val="a3"/>
        <w:spacing w:before="60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r>
        <w:rPr>
          <w:rFonts w:cs="Times New Roman"/>
        </w:rPr>
        <w:tab/>
      </w:r>
      <w:r w:rsidR="00731361" w:rsidRPr="00731361">
        <w:rPr>
          <w:rFonts w:cs="Times New Roman"/>
        </w:rPr>
        <w:t>документа о высшем образовании установленного образца, выданного в соответствии с законодательством Союза Советских Социалистических Республик;</w:t>
      </w:r>
    </w:p>
    <w:p w:rsidR="00731361" w:rsidRPr="00CD723F" w:rsidRDefault="00DF262F" w:rsidP="00731361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в) </w:t>
      </w:r>
      <w:r>
        <w:rPr>
          <w:rFonts w:cs="Times New Roman"/>
        </w:rPr>
        <w:tab/>
      </w:r>
      <w:r w:rsidR="00731361" w:rsidRPr="00731361">
        <w:rPr>
          <w:rFonts w:cs="Times New Roman"/>
        </w:rPr>
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</w:t>
      </w:r>
      <w:r w:rsidR="00940DCE" w:rsidRPr="00940DCE">
        <w:rPr>
          <w:rFonts w:cs="Times New Roman"/>
          <w:vertAlign w:val="superscript"/>
        </w:rPr>
        <w:footnoteReference w:id="3"/>
      </w:r>
      <w:r w:rsidR="00940DCE" w:rsidRPr="00940DCE">
        <w:rPr>
          <w:rFonts w:cs="Times New Roman"/>
        </w:rPr>
        <w:t>;</w:t>
      </w:r>
    </w:p>
    <w:p w:rsidR="003B2842" w:rsidRDefault="00A91599" w:rsidP="00DF262F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DF262F">
        <w:rPr>
          <w:rFonts w:cs="Times New Roman"/>
        </w:rPr>
        <w:t>.7.3.</w:t>
      </w:r>
      <w:r w:rsidR="00DF262F">
        <w:rPr>
          <w:rFonts w:cs="Times New Roman"/>
        </w:rPr>
        <w:tab/>
      </w:r>
      <w:r w:rsidR="00574D13" w:rsidRPr="00DF262F">
        <w:rPr>
          <w:rFonts w:cs="Times New Roman"/>
        </w:rPr>
        <w:t>сведения о наличии у Заявителя стажа работы в организациях, осуществляющих строительство, реконструкцию, капитальный ремонт</w:t>
      </w:r>
      <w:r w:rsidR="00EA45A7">
        <w:rPr>
          <w:rFonts w:cs="Times New Roman"/>
        </w:rPr>
        <w:t>, снос</w:t>
      </w:r>
      <w:r w:rsidR="00574D13" w:rsidRPr="00DF262F">
        <w:rPr>
          <w:rFonts w:cs="Times New Roman"/>
        </w:rPr>
        <w:t xml:space="preserve"> объектов капитального строительства на инженерных должностях не менее чем три года в соответствии с пунктом 2 части 6 статьи 55</w:t>
      </w:r>
      <w:r w:rsidR="00574D13" w:rsidRPr="00DF262F">
        <w:rPr>
          <w:rFonts w:cs="Times New Roman"/>
          <w:vertAlign w:val="superscript"/>
        </w:rPr>
        <w:t>5</w:t>
      </w:r>
      <w:r w:rsidR="00574D13" w:rsidRPr="00DF262F">
        <w:rPr>
          <w:vertAlign w:val="superscript"/>
        </w:rPr>
        <w:t>-1</w:t>
      </w:r>
      <w:r w:rsidR="00574D13" w:rsidRPr="00DF262F">
        <w:rPr>
          <w:rFonts w:cs="Times New Roman"/>
        </w:rPr>
        <w:t xml:space="preserve"> Градостроительного кодекса Российской Федерации</w:t>
      </w:r>
      <w:r w:rsidR="003B2842">
        <w:rPr>
          <w:rFonts w:cs="Times New Roman"/>
        </w:rPr>
        <w:t xml:space="preserve"> с приложением подтверждающих документов:</w:t>
      </w:r>
    </w:p>
    <w:p w:rsidR="003B2842" w:rsidRPr="003B2842" w:rsidRDefault="003B2842" w:rsidP="003B2842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а) </w:t>
      </w:r>
      <w:r>
        <w:rPr>
          <w:rFonts w:cs="Times New Roman"/>
        </w:rPr>
        <w:tab/>
      </w:r>
      <w:r w:rsidRPr="003B2842">
        <w:rPr>
          <w:rFonts w:cs="Times New Roman"/>
        </w:rPr>
        <w:t>для подтверждения трудового стажа по основному месту работы Заявитель предоставляет копию всех листов трудовой кн</w:t>
      </w:r>
      <w:r>
        <w:rPr>
          <w:rFonts w:cs="Times New Roman"/>
        </w:rPr>
        <w:t>ижки (дубликата трудовой книжки</w:t>
      </w:r>
      <w:r w:rsidR="00940DCE" w:rsidRPr="00940DCE">
        <w:rPr>
          <w:rFonts w:cs="Times New Roman"/>
          <w:vertAlign w:val="superscript"/>
        </w:rPr>
        <w:footnoteReference w:id="4"/>
      </w:r>
      <w:r w:rsidR="00940DCE" w:rsidRPr="00940DCE">
        <w:rPr>
          <w:rFonts w:cs="Times New Roman"/>
        </w:rPr>
        <w:t xml:space="preserve">), </w:t>
      </w:r>
      <w:r w:rsidRPr="003B2842">
        <w:rPr>
          <w:rFonts w:cs="Times New Roman"/>
        </w:rPr>
        <w:t>заверенную текущим (последним) работодателем в порядке, установленном Постановлением Правительства РФ от 16.04.2003 № 225 «О трудовых книжках», ГОСТ Р 7.0.97-2016 и Указом Президиума Верховного совета СССР от 04.08.1983 № 9779-Х</w:t>
      </w:r>
      <w:r w:rsidR="00940DCE" w:rsidRPr="00940DCE">
        <w:rPr>
          <w:rFonts w:cs="Times New Roman"/>
          <w:vertAlign w:val="superscript"/>
        </w:rPr>
        <w:footnoteReference w:id="5"/>
      </w:r>
      <w:r w:rsidR="00940DCE" w:rsidRPr="00940DCE">
        <w:rPr>
          <w:rFonts w:cs="Times New Roman"/>
        </w:rPr>
        <w:t>,</w:t>
      </w:r>
      <w:r w:rsidRPr="003B2842">
        <w:rPr>
          <w:rFonts w:cs="Times New Roman"/>
        </w:rPr>
        <w:t xml:space="preserve"> или нотариусом</w:t>
      </w:r>
      <w:r w:rsidR="00613744">
        <w:rPr>
          <w:rFonts w:cs="Times New Roman"/>
        </w:rPr>
        <w:t xml:space="preserve">; в случае, если </w:t>
      </w:r>
      <w:r w:rsidR="00613744" w:rsidRPr="00613744">
        <w:rPr>
          <w:rFonts w:cs="Times New Roman"/>
        </w:rPr>
        <w:t>трудовая книжка Заявителя ведется только в электронном виде</w:t>
      </w:r>
      <w:r w:rsidR="00613744">
        <w:rPr>
          <w:rFonts w:cs="Times New Roman"/>
        </w:rPr>
        <w:t xml:space="preserve"> –</w:t>
      </w:r>
      <w:r w:rsidR="00613744" w:rsidRPr="00613744">
        <w:rPr>
          <w:rFonts w:cs="Times New Roman"/>
        </w:rPr>
        <w:t xml:space="preserve"> предоставляет</w:t>
      </w:r>
      <w:r w:rsidR="00613744">
        <w:rPr>
          <w:rFonts w:cs="Times New Roman"/>
        </w:rPr>
        <w:t xml:space="preserve"> с</w:t>
      </w:r>
      <w:r w:rsidR="00613744" w:rsidRPr="00613744">
        <w:rPr>
          <w:rFonts w:cs="Times New Roman"/>
        </w:rPr>
        <w:t>ведения о трудовой деятельности из информационных ресурсов Пенсионного фонда Российской Федерации (СТД-ПФР)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3B2842" w:rsidRPr="003B2842" w:rsidRDefault="003B2842" w:rsidP="003B2842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r>
        <w:rPr>
          <w:rFonts w:cs="Times New Roman"/>
        </w:rPr>
        <w:tab/>
      </w:r>
      <w:r w:rsidRPr="003B2842">
        <w:rPr>
          <w:rFonts w:cs="Times New Roman"/>
        </w:rPr>
        <w:t>для подтверждения стажа работы по совместительству Заявитель предоставляет копию всех листов трудовой книжки (дубликата трудовой книжки), заверенную текущим (последним) работодателем в порядке, установленном Постановлением Правительства РФ от 16.04.2003 № 225 «О трудовых книжках», ГОСТ Р 7.0.97-2016 и Указом Президиума Верховного сов</w:t>
      </w:r>
      <w:r>
        <w:rPr>
          <w:rFonts w:cs="Times New Roman"/>
        </w:rPr>
        <w:t>ета СССР от 04.08.1983 № 9779-Х</w:t>
      </w:r>
      <w:r w:rsidR="00940DCE" w:rsidRPr="00CD723F">
        <w:rPr>
          <w:rStyle w:val="ae"/>
          <w:rFonts w:cs="Times New Roman"/>
          <w:szCs w:val="28"/>
        </w:rPr>
        <w:footnoteReference w:id="6"/>
      </w:r>
      <w:r w:rsidR="00940DCE" w:rsidRPr="00CD723F">
        <w:rPr>
          <w:rFonts w:cs="Times New Roman"/>
          <w:szCs w:val="28"/>
        </w:rPr>
        <w:t xml:space="preserve">, </w:t>
      </w:r>
      <w:r w:rsidRPr="003B2842">
        <w:rPr>
          <w:rFonts w:cs="Times New Roman"/>
        </w:rPr>
        <w:t>или нотариусом или может предоставить копию трудового договора, заверенную работодателем или нотариусом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940DCE" w:rsidRPr="00940DCE">
        <w:rPr>
          <w:rFonts w:cs="Times New Roman"/>
          <w:vertAlign w:val="superscript"/>
        </w:rPr>
        <w:footnoteReference w:id="7"/>
      </w:r>
      <w:r w:rsidR="00940DCE" w:rsidRPr="00940DCE">
        <w:rPr>
          <w:rFonts w:cs="Times New Roman"/>
        </w:rPr>
        <w:t>;</w:t>
      </w:r>
    </w:p>
    <w:p w:rsidR="003B2842" w:rsidRPr="003B2842" w:rsidRDefault="003B2842" w:rsidP="003B2842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в) </w:t>
      </w:r>
      <w:r>
        <w:rPr>
          <w:rFonts w:cs="Times New Roman"/>
        </w:rPr>
        <w:tab/>
      </w:r>
      <w:r w:rsidRPr="003B2842">
        <w:rPr>
          <w:rFonts w:cs="Times New Roman"/>
        </w:rPr>
        <w:t>для подтверждения осуществления Заявителем трудовой функции в области строительства при нахождении на военной служ</w:t>
      </w:r>
      <w:r w:rsidR="00613744">
        <w:rPr>
          <w:rFonts w:cs="Times New Roman"/>
        </w:rPr>
        <w:t xml:space="preserve">бе по контракту или по призыву </w:t>
      </w:r>
      <w:r w:rsidRPr="003B2842">
        <w:rPr>
          <w:rFonts w:cs="Times New Roman"/>
        </w:rPr>
        <w:t>Заявитель предоста</w:t>
      </w:r>
      <w:r w:rsidR="00613744">
        <w:rPr>
          <w:rFonts w:cs="Times New Roman"/>
        </w:rPr>
        <w:t xml:space="preserve">вляет выписку из личного дела, </w:t>
      </w:r>
      <w:r w:rsidRPr="003B2842">
        <w:rPr>
          <w:rFonts w:cs="Times New Roman"/>
        </w:rPr>
        <w:t>выписку из послужного списка или иной документ, подтверждающий наличие у заявителя соответствующего стажа, заверенные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</w:r>
    </w:p>
    <w:p w:rsidR="003B2842" w:rsidRPr="003B2842" w:rsidRDefault="003B2842" w:rsidP="003B2842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г) </w:t>
      </w:r>
      <w:r>
        <w:rPr>
          <w:rFonts w:cs="Times New Roman"/>
        </w:rPr>
        <w:tab/>
      </w:r>
      <w:r w:rsidRPr="003B2842">
        <w:rPr>
          <w:rFonts w:cs="Times New Roman"/>
        </w:rPr>
        <w:t>для подтверждения стажа индивидуального предпринимателя Заявитель предоставляет выписку из ЕГРИП;</w:t>
      </w:r>
    </w:p>
    <w:p w:rsidR="003B2842" w:rsidRPr="003B2842" w:rsidRDefault="003B2842" w:rsidP="003B2842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д) </w:t>
      </w:r>
      <w:r>
        <w:rPr>
          <w:rFonts w:cs="Times New Roman"/>
        </w:rPr>
        <w:tab/>
      </w:r>
      <w:r w:rsidRPr="003B2842">
        <w:rPr>
          <w:rFonts w:cs="Times New Roman"/>
        </w:rPr>
        <w:t>для подтверждения стажа работы за пределами Российской Федерации Заявитель предоставляет копии документов, подтверждающих трудовой стаж в соответствии с правом страны, на территории которой осуществлялась трудовая деятельность;</w:t>
      </w:r>
    </w:p>
    <w:p w:rsidR="003B2842" w:rsidRPr="002636CC" w:rsidRDefault="003B2842" w:rsidP="003B2842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е) </w:t>
      </w:r>
      <w:r>
        <w:rPr>
          <w:rFonts w:cs="Times New Roman"/>
        </w:rPr>
        <w:tab/>
      </w:r>
      <w:r w:rsidRPr="003B2842">
        <w:rPr>
          <w:rFonts w:cs="Times New Roman"/>
        </w:rPr>
        <w:t xml:space="preserve">для подтверждения осуществления Заявителем трудовой функции на инженерных должностях </w:t>
      </w:r>
      <w:r w:rsidRPr="002636CC">
        <w:rPr>
          <w:rFonts w:cs="Times New Roman"/>
        </w:rPr>
        <w:t>Заявитель вправе дополнительно предоставить копию должностной инструкции, заверенную работодателем;</w:t>
      </w:r>
    </w:p>
    <w:p w:rsidR="003B2842" w:rsidRPr="002636CC" w:rsidRDefault="003B2842" w:rsidP="003B2842">
      <w:pPr>
        <w:spacing w:before="60"/>
        <w:ind w:firstLine="567"/>
        <w:jc w:val="both"/>
        <w:rPr>
          <w:rFonts w:cs="Times New Roman"/>
        </w:rPr>
      </w:pPr>
      <w:r w:rsidRPr="002636CC">
        <w:rPr>
          <w:rFonts w:cs="Times New Roman"/>
        </w:rPr>
        <w:t xml:space="preserve">ж) </w:t>
      </w:r>
      <w:r w:rsidRPr="002636CC">
        <w:rPr>
          <w:rFonts w:cs="Times New Roman"/>
        </w:rPr>
        <w:tab/>
        <w:t xml:space="preserve">для подтверждения осуществления работодателем Заявителя деятельности в области строительства Заявитель вправе дополнительно предоставить в качестве документов, подтверждающих такой факт, выписку из ЕГРЮЛ, копию лицензии, копию свидетельства о допуске, </w:t>
      </w:r>
      <w:r w:rsidR="006F4D41" w:rsidRPr="002636CC">
        <w:rPr>
          <w:rFonts w:cs="Times New Roman"/>
        </w:rPr>
        <w:t xml:space="preserve">копию выписки из реестра СРО, </w:t>
      </w:r>
      <w:r w:rsidRPr="002636CC">
        <w:rPr>
          <w:rFonts w:cs="Times New Roman"/>
        </w:rPr>
        <w:t>копию договора строите</w:t>
      </w:r>
      <w:r w:rsidR="006122FF" w:rsidRPr="002636CC">
        <w:rPr>
          <w:rFonts w:cs="Times New Roman"/>
        </w:rPr>
        <w:t>льного подряда и иные документы;</w:t>
      </w:r>
      <w:r w:rsidR="001D7C25" w:rsidRPr="002636CC">
        <w:rPr>
          <w:rFonts w:cs="Times New Roman"/>
        </w:rPr>
        <w:t xml:space="preserve"> </w:t>
      </w:r>
    </w:p>
    <w:p w:rsidR="00613744" w:rsidRDefault="00A91599" w:rsidP="00150035">
      <w:pPr>
        <w:pStyle w:val="a3"/>
        <w:suppressAutoHyphens/>
        <w:spacing w:before="0"/>
        <w:ind w:left="0" w:firstLine="567"/>
        <w:contextualSpacing w:val="0"/>
        <w:jc w:val="both"/>
        <w:rPr>
          <w:rFonts w:cs="Times New Roman"/>
        </w:rPr>
      </w:pPr>
      <w:r w:rsidRPr="002636CC">
        <w:rPr>
          <w:rFonts w:cs="Times New Roman"/>
        </w:rPr>
        <w:t>6</w:t>
      </w:r>
      <w:r w:rsidR="006122FF" w:rsidRPr="002636CC">
        <w:rPr>
          <w:rFonts w:cs="Times New Roman"/>
        </w:rPr>
        <w:t>.7.4.</w:t>
      </w:r>
      <w:r w:rsidR="006122FF" w:rsidRPr="002636CC">
        <w:rPr>
          <w:rFonts w:cs="Times New Roman"/>
        </w:rPr>
        <w:tab/>
      </w:r>
      <w:r w:rsidR="00EA45A7" w:rsidRPr="002636CC">
        <w:rPr>
          <w:rFonts w:cs="Times New Roman"/>
        </w:rPr>
        <w:t>сведения о наличии у Заявителя общего трудового стажа по профессии, специальности или направлению подготовки в области строительства не менее чем десять</w:t>
      </w:r>
      <w:r w:rsidR="00EA45A7" w:rsidRPr="00EA45A7">
        <w:rPr>
          <w:rFonts w:cs="Times New Roman"/>
        </w:rPr>
        <w:t xml:space="preserve"> лет в соответствии с пунктом 3 части 6 статьи 55</w:t>
      </w:r>
      <w:r w:rsidR="00EA45A7" w:rsidRPr="00EA45A7">
        <w:rPr>
          <w:rFonts w:cs="Times New Roman"/>
          <w:vertAlign w:val="superscript"/>
        </w:rPr>
        <w:t>5-1</w:t>
      </w:r>
      <w:r w:rsidR="00EA45A7" w:rsidRPr="00EA45A7">
        <w:rPr>
          <w:rFonts w:cs="Times New Roman"/>
        </w:rPr>
        <w:t xml:space="preserve"> Градостроительного кодекса Российской Федерации с приложением подтверждающих документов, предусмотренных подпунктами «а» – «е» пункта 6.7.3 Регламента;</w:t>
      </w:r>
    </w:p>
    <w:p w:rsidR="00574D13" w:rsidRDefault="00A91599" w:rsidP="00150035">
      <w:pPr>
        <w:pStyle w:val="a3"/>
        <w:suppressAutoHyphens/>
        <w:spacing w:before="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6122FF">
        <w:rPr>
          <w:rFonts w:cs="Times New Roman"/>
        </w:rPr>
        <w:t>.7.5.</w:t>
      </w:r>
      <w:r w:rsidR="006122FF">
        <w:rPr>
          <w:rFonts w:cs="Times New Roman"/>
        </w:rPr>
        <w:tab/>
      </w:r>
      <w:r w:rsidR="00574D13" w:rsidRPr="006F4D41">
        <w:rPr>
          <w:rFonts w:cs="Times New Roman"/>
        </w:rPr>
        <w:t>сведения о повышении Заявителем своей квалификации</w:t>
      </w:r>
      <w:r w:rsidR="00290056" w:rsidRPr="006F4D41">
        <w:rPr>
          <w:rFonts w:cs="Times New Roman"/>
        </w:rPr>
        <w:t xml:space="preserve"> </w:t>
      </w:r>
      <w:r w:rsidR="00574D13" w:rsidRPr="006F4D41">
        <w:rPr>
          <w:rFonts w:cs="Times New Roman"/>
        </w:rPr>
        <w:t>по направлению подготовки в области строительства не реже одного раза в пять лет в соответствии с пунктом 4 части 6 статьи 55</w:t>
      </w:r>
      <w:r w:rsidR="00574D13" w:rsidRPr="006606A2">
        <w:rPr>
          <w:rFonts w:cs="Times New Roman"/>
          <w:vertAlign w:val="superscript"/>
        </w:rPr>
        <w:t>5</w:t>
      </w:r>
      <w:r w:rsidR="00574D13" w:rsidRPr="006606A2">
        <w:rPr>
          <w:vertAlign w:val="superscript"/>
        </w:rPr>
        <w:t>-1</w:t>
      </w:r>
      <w:r w:rsidR="00574D13" w:rsidRPr="006606A2">
        <w:rPr>
          <w:rFonts w:cs="Times New Roman"/>
        </w:rPr>
        <w:t xml:space="preserve"> Градостроительного кодекса Российской Федерации</w:t>
      </w:r>
      <w:r w:rsidR="006606A2">
        <w:rPr>
          <w:rFonts w:cs="Times New Roman"/>
        </w:rPr>
        <w:t xml:space="preserve"> с приложением</w:t>
      </w:r>
      <w:r w:rsidR="00574D13" w:rsidRPr="006606A2">
        <w:rPr>
          <w:rFonts w:cs="Times New Roman"/>
        </w:rPr>
        <w:t>:</w:t>
      </w:r>
    </w:p>
    <w:p w:rsidR="006122FF" w:rsidRPr="006122FF" w:rsidRDefault="006122FF" w:rsidP="006122FF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а) </w:t>
      </w:r>
      <w:r>
        <w:rPr>
          <w:rFonts w:cs="Times New Roman"/>
        </w:rPr>
        <w:tab/>
      </w:r>
      <w:r w:rsidRPr="006122FF">
        <w:rPr>
          <w:rFonts w:cs="Times New Roman"/>
        </w:rPr>
        <w:t>удостоверения о повышении квалификации, выданного образовательным учреждением в соответствии с законодательством Российской Федерации;</w:t>
      </w:r>
    </w:p>
    <w:p w:rsidR="006122FF" w:rsidRPr="006122FF" w:rsidRDefault="006122FF" w:rsidP="006122FF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r>
        <w:rPr>
          <w:rFonts w:cs="Times New Roman"/>
        </w:rPr>
        <w:tab/>
      </w:r>
      <w:r w:rsidRPr="006122FF">
        <w:rPr>
          <w:rFonts w:cs="Times New Roman"/>
        </w:rPr>
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</w:t>
      </w:r>
      <w:r w:rsidRPr="006122FF">
        <w:rPr>
          <w:rFonts w:cs="Times New Roman"/>
          <w:vertAlign w:val="superscript"/>
        </w:rPr>
        <w:footnoteReference w:id="8"/>
      </w:r>
      <w:r w:rsidRPr="006122FF">
        <w:rPr>
          <w:rFonts w:cs="Times New Roman"/>
        </w:rPr>
        <w:t>;</w:t>
      </w:r>
    </w:p>
    <w:p w:rsidR="00574D13" w:rsidRPr="006122FF" w:rsidRDefault="00A91599" w:rsidP="006122FF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6122FF">
        <w:rPr>
          <w:rFonts w:cs="Times New Roman"/>
        </w:rPr>
        <w:t>.7.6.</w:t>
      </w:r>
      <w:r w:rsidR="006122FF">
        <w:rPr>
          <w:rFonts w:cs="Times New Roman"/>
        </w:rPr>
        <w:tab/>
      </w:r>
      <w:r w:rsidR="00574D13" w:rsidRPr="006122FF">
        <w:rPr>
          <w:rFonts w:cs="Times New Roman"/>
        </w:rPr>
        <w:t>сведения о наличии у Заявителя, не являющегося гражданином Российской Федерации, разрешения на работу в соответствии с пунктом 5 части 6 статьи 55</w:t>
      </w:r>
      <w:r w:rsidR="00574D13" w:rsidRPr="006122FF">
        <w:rPr>
          <w:rFonts w:cs="Times New Roman"/>
          <w:vertAlign w:val="superscript"/>
        </w:rPr>
        <w:t>5</w:t>
      </w:r>
      <w:r w:rsidR="00574D13" w:rsidRPr="006122FF">
        <w:rPr>
          <w:vertAlign w:val="superscript"/>
        </w:rPr>
        <w:t>-1</w:t>
      </w:r>
      <w:r w:rsidR="00574D13" w:rsidRPr="006122FF">
        <w:rPr>
          <w:rFonts w:cs="Times New Roman"/>
        </w:rPr>
        <w:t xml:space="preserve"> Градостроительного кодекса Российской Федерации, Федеральным законом от 25 июля 2002 г. № 115-ФЗ «О правовом положении иностранных граждан в Российской Федерации» и другими федеральными законами</w:t>
      </w:r>
      <w:r w:rsidR="006122FF">
        <w:rPr>
          <w:rFonts w:cs="Times New Roman"/>
        </w:rPr>
        <w:t xml:space="preserve"> с приложением копии разрешения на работу;</w:t>
      </w:r>
    </w:p>
    <w:p w:rsidR="00C74F36" w:rsidRPr="006122FF" w:rsidRDefault="00A91599" w:rsidP="006122FF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6122FF">
        <w:rPr>
          <w:rFonts w:cs="Times New Roman"/>
        </w:rPr>
        <w:t>.7.7.</w:t>
      </w:r>
      <w:r w:rsidR="006122FF">
        <w:rPr>
          <w:rFonts w:cs="Times New Roman"/>
        </w:rPr>
        <w:tab/>
      </w:r>
      <w:r w:rsidR="001D6862" w:rsidRPr="006122FF">
        <w:rPr>
          <w:rFonts w:cs="Times New Roman"/>
        </w:rPr>
        <w:t>сведения</w:t>
      </w:r>
      <w:r w:rsidR="00C74F36" w:rsidRPr="006122FF">
        <w:rPr>
          <w:rFonts w:cs="Times New Roman"/>
        </w:rPr>
        <w:t xml:space="preserve"> об отсутствии у Заявителя непогашенной или неснятой судимости за совершение умышленного преступления</w:t>
      </w:r>
      <w:r w:rsidR="006122FF">
        <w:rPr>
          <w:rFonts w:cs="Times New Roman"/>
        </w:rPr>
        <w:t xml:space="preserve"> с приложением </w:t>
      </w:r>
      <w:r w:rsidR="006122FF" w:rsidRPr="006122FF">
        <w:rPr>
          <w:rFonts w:cs="Times New Roman"/>
        </w:rPr>
        <w:t>оригинал</w:t>
      </w:r>
      <w:r w:rsidR="006122FF">
        <w:rPr>
          <w:rFonts w:cs="Times New Roman"/>
        </w:rPr>
        <w:t>а (в том числе электронного</w:t>
      </w:r>
      <w:r w:rsidR="006122FF" w:rsidRPr="006122FF">
        <w:rPr>
          <w:rFonts w:cs="Times New Roman"/>
        </w:rPr>
        <w:t xml:space="preserve"> документ</w:t>
      </w:r>
      <w:r w:rsidR="006122FF">
        <w:rPr>
          <w:rFonts w:cs="Times New Roman"/>
        </w:rPr>
        <w:t xml:space="preserve">а, </w:t>
      </w:r>
      <w:r w:rsidR="00EA45A7">
        <w:rPr>
          <w:rFonts w:cs="Times New Roman"/>
        </w:rPr>
        <w:t>подписанного</w:t>
      </w:r>
      <w:r w:rsidR="0006555F">
        <w:rPr>
          <w:rFonts w:cs="Times New Roman"/>
        </w:rPr>
        <w:t xml:space="preserve"> усиленной квалифицированной</w:t>
      </w:r>
      <w:r w:rsidR="006122FF" w:rsidRPr="006122FF">
        <w:rPr>
          <w:rFonts w:cs="Times New Roman"/>
        </w:rPr>
        <w:t xml:space="preserve"> электронной подписью) или нотариальн</w:t>
      </w:r>
      <w:r w:rsidR="006122FF">
        <w:rPr>
          <w:rFonts w:cs="Times New Roman"/>
        </w:rPr>
        <w:t>ой копии</w:t>
      </w:r>
      <w:r w:rsidR="006122FF" w:rsidRPr="006122FF">
        <w:rPr>
          <w:rFonts w:cs="Times New Roman"/>
        </w:rPr>
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преследования, полученной не ранее одного года до дня подачи заявления о включении сведений в Реестр специалистов</w:t>
      </w:r>
      <w:r w:rsidR="00C74F36" w:rsidRPr="002B37A4">
        <w:rPr>
          <w:rFonts w:cs="Times New Roman"/>
        </w:rPr>
        <w:t>;</w:t>
      </w:r>
    </w:p>
    <w:p w:rsidR="002E2DFD" w:rsidRPr="00AE2EAC" w:rsidRDefault="00A91599" w:rsidP="00AE2EAC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AE2EAC">
        <w:rPr>
          <w:rFonts w:cs="Times New Roman"/>
        </w:rPr>
        <w:t>.7.8.</w:t>
      </w:r>
      <w:r w:rsidR="00AE2EAC">
        <w:rPr>
          <w:rFonts w:cs="Times New Roman"/>
        </w:rPr>
        <w:tab/>
      </w:r>
      <w:r w:rsidR="00574D13" w:rsidRPr="00AE2EAC">
        <w:rPr>
          <w:rFonts w:cs="Times New Roman"/>
        </w:rPr>
        <w:t>гарантию Заявителя о достоверности изложенных в заявлении сведений и приложенных к заявлению документов</w:t>
      </w:r>
      <w:r w:rsidR="002E2DFD" w:rsidRPr="00AE2EAC">
        <w:rPr>
          <w:rFonts w:cs="Times New Roman"/>
        </w:rPr>
        <w:t>;</w:t>
      </w:r>
    </w:p>
    <w:p w:rsidR="00574D13" w:rsidRPr="0086184A" w:rsidRDefault="00A91599" w:rsidP="0086184A">
      <w:pPr>
        <w:spacing w:before="6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86184A">
        <w:rPr>
          <w:rFonts w:cs="Times New Roman"/>
          <w:szCs w:val="28"/>
        </w:rPr>
        <w:t>.7.9.</w:t>
      </w:r>
      <w:r w:rsidR="0086184A">
        <w:rPr>
          <w:rFonts w:cs="Times New Roman"/>
          <w:szCs w:val="28"/>
        </w:rPr>
        <w:tab/>
      </w:r>
      <w:r w:rsidR="002E2DFD" w:rsidRPr="0086184A">
        <w:rPr>
          <w:rFonts w:cs="Times New Roman"/>
          <w:szCs w:val="28"/>
        </w:rPr>
        <w:t>перечень приложенных к заявлению документов с указанием количества листов и экземпляров</w:t>
      </w:r>
      <w:r w:rsidR="009A09C8" w:rsidRPr="0086184A">
        <w:rPr>
          <w:rFonts w:cs="Times New Roman"/>
          <w:szCs w:val="28"/>
        </w:rPr>
        <w:t>.</w:t>
      </w:r>
    </w:p>
    <w:p w:rsidR="00496101" w:rsidRPr="00CD723F" w:rsidRDefault="002A58C5" w:rsidP="00CF5B4D">
      <w:pPr>
        <w:pStyle w:val="a3"/>
        <w:numPr>
          <w:ilvl w:val="1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Заявитель вправе предоставить в Ассоциацию</w:t>
      </w:r>
      <w:r w:rsidR="00496101" w:rsidRPr="00CD723F">
        <w:rPr>
          <w:rFonts w:cs="Times New Roman"/>
        </w:rPr>
        <w:t xml:space="preserve"> свободно, своей волей и в своем интересе</w:t>
      </w:r>
      <w:r w:rsidRPr="00CD723F">
        <w:rPr>
          <w:rFonts w:cs="Times New Roman"/>
        </w:rPr>
        <w:t xml:space="preserve"> иные сведения при</w:t>
      </w:r>
      <w:r w:rsidR="00496101" w:rsidRPr="00CD723F">
        <w:rPr>
          <w:rFonts w:cs="Times New Roman"/>
        </w:rPr>
        <w:t xml:space="preserve"> одновременном</w:t>
      </w:r>
      <w:r w:rsidRPr="00CD723F">
        <w:rPr>
          <w:rFonts w:cs="Times New Roman"/>
        </w:rPr>
        <w:t xml:space="preserve"> </w:t>
      </w:r>
      <w:r w:rsidR="00496101" w:rsidRPr="00CD723F">
        <w:rPr>
          <w:rFonts w:cs="Times New Roman"/>
        </w:rPr>
        <w:t xml:space="preserve">предоставлении в Ассоциацию </w:t>
      </w:r>
      <w:r w:rsidR="00130EC9">
        <w:rPr>
          <w:rFonts w:cs="Times New Roman"/>
        </w:rPr>
        <w:t xml:space="preserve">формы ознакомления с условиями обработки персональных данных заявителя на включение в </w:t>
      </w:r>
      <w:r w:rsidR="00EA45A7">
        <w:rPr>
          <w:rFonts w:cs="Times New Roman"/>
        </w:rPr>
        <w:t>Р</w:t>
      </w:r>
      <w:r w:rsidR="00130EC9">
        <w:rPr>
          <w:rFonts w:cs="Times New Roman"/>
        </w:rPr>
        <w:t xml:space="preserve">еестр специалистов </w:t>
      </w:r>
      <w:r w:rsidR="00767CB8" w:rsidRPr="00CD723F">
        <w:rPr>
          <w:rFonts w:cs="Times New Roman"/>
        </w:rPr>
        <w:t xml:space="preserve">по форме, приведенной в приложении № </w:t>
      </w:r>
      <w:r w:rsidR="00130EC9">
        <w:rPr>
          <w:rFonts w:cs="Times New Roman"/>
        </w:rPr>
        <w:t>5</w:t>
      </w:r>
      <w:r w:rsidR="00A91599">
        <w:rPr>
          <w:rFonts w:cs="Times New Roman"/>
        </w:rPr>
        <w:t>.1</w:t>
      </w:r>
      <w:r w:rsidR="00767CB8" w:rsidRPr="00CD723F">
        <w:rPr>
          <w:rFonts w:cs="Times New Roman"/>
        </w:rPr>
        <w:t xml:space="preserve"> к Регламенту с указанием всех добровольно предоставляемых сведений</w:t>
      </w:r>
      <w:r w:rsidR="00496101" w:rsidRPr="00CD723F">
        <w:rPr>
          <w:rFonts w:cs="Times New Roman"/>
        </w:rPr>
        <w:t>.</w:t>
      </w:r>
      <w:r w:rsidR="00767CB8" w:rsidRPr="00CD723F">
        <w:rPr>
          <w:rFonts w:cs="Times New Roman"/>
        </w:rPr>
        <w:t xml:space="preserve"> При отсутствии согласия на обработку персональных данных в отношении добро</w:t>
      </w:r>
      <w:r w:rsidR="00AE0D5D" w:rsidRPr="00CD723F">
        <w:rPr>
          <w:rFonts w:cs="Times New Roman"/>
        </w:rPr>
        <w:t>вольно предоставляемых сведений</w:t>
      </w:r>
      <w:r w:rsidR="00767CB8" w:rsidRPr="00CD723F">
        <w:rPr>
          <w:rFonts w:cs="Times New Roman"/>
        </w:rPr>
        <w:t xml:space="preserve"> Ассоциация не будет рассматривать такие сведения при принятии решения о включении сведений в национальный реестр специалистов в области строительства или иного решения в соответствии с настоящим Регламентом.</w:t>
      </w:r>
    </w:p>
    <w:p w:rsidR="000713A3" w:rsidRPr="00CD723F" w:rsidRDefault="00574D13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35" w:name="_Ref469664108"/>
      <w:bookmarkStart w:id="36" w:name="_Toc472954258"/>
      <w:bookmarkStart w:id="37" w:name="_Toc47971129"/>
      <w:r w:rsidRPr="00CD723F">
        <w:rPr>
          <w:rFonts w:cs="Times New Roman"/>
          <w:b/>
        </w:rPr>
        <w:t xml:space="preserve">Порядок приема заявления о включении сведений </w:t>
      </w:r>
      <w:r w:rsidRPr="00CD723F">
        <w:rPr>
          <w:rFonts w:cs="Times New Roman"/>
          <w:b/>
        </w:rPr>
        <w:br/>
        <w:t>в Реестр специалистов</w:t>
      </w:r>
      <w:bookmarkEnd w:id="35"/>
      <w:bookmarkEnd w:id="36"/>
      <w:bookmarkEnd w:id="37"/>
    </w:p>
    <w:p w:rsidR="00C46903" w:rsidRPr="00CD723F" w:rsidRDefault="00922624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Подача заявления о включении сведений в Реестр специалистов осуществляется Заявителем</w:t>
      </w:r>
      <w:r w:rsidR="0091297A" w:rsidRPr="00CD723F">
        <w:rPr>
          <w:rFonts w:cs="Times New Roman"/>
        </w:rPr>
        <w:t xml:space="preserve"> </w:t>
      </w:r>
      <w:r w:rsidR="008442F3" w:rsidRPr="00CD723F">
        <w:rPr>
          <w:rFonts w:cs="Times New Roman"/>
        </w:rPr>
        <w:t xml:space="preserve">или его представителем </w:t>
      </w:r>
      <w:r w:rsidR="0091297A" w:rsidRPr="00CD723F">
        <w:rPr>
          <w:rFonts w:cs="Times New Roman"/>
        </w:rPr>
        <w:t>в письменной форме или в форме электронных документов</w:t>
      </w:r>
      <w:r w:rsidR="00C46903" w:rsidRPr="00CD723F">
        <w:rPr>
          <w:rFonts w:cs="Times New Roman"/>
        </w:rPr>
        <w:t>:</w:t>
      </w:r>
    </w:p>
    <w:p w:rsidR="001A6C81" w:rsidRPr="00CD723F" w:rsidRDefault="00A91599" w:rsidP="001C53BA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357A4A">
        <w:rPr>
          <w:rFonts w:cs="Times New Roman"/>
        </w:rPr>
        <w:t>.1.1.</w:t>
      </w:r>
      <w:r w:rsidR="00357A4A">
        <w:rPr>
          <w:rFonts w:cs="Times New Roman"/>
        </w:rPr>
        <w:tab/>
      </w:r>
      <w:r w:rsidR="00D63A80" w:rsidRPr="00CD723F">
        <w:rPr>
          <w:rFonts w:cs="Times New Roman"/>
        </w:rPr>
        <w:t xml:space="preserve">в саморегулируемую организацию в области строительства, </w:t>
      </w:r>
      <w:r w:rsidR="00922624" w:rsidRPr="00CD723F">
        <w:rPr>
          <w:rFonts w:cs="Times New Roman"/>
        </w:rPr>
        <w:t>осуществляющую функцию Оператора</w:t>
      </w:r>
      <w:r w:rsidR="001A6C81" w:rsidRPr="00CD723F">
        <w:rPr>
          <w:rFonts w:cs="Times New Roman"/>
        </w:rPr>
        <w:t>;</w:t>
      </w:r>
    </w:p>
    <w:p w:rsidR="00521445" w:rsidRPr="00CD723F" w:rsidRDefault="00A91599" w:rsidP="001C53BA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357A4A">
        <w:rPr>
          <w:rFonts w:cs="Times New Roman"/>
        </w:rPr>
        <w:t>.1.2.</w:t>
      </w:r>
      <w:r w:rsidR="00357A4A">
        <w:rPr>
          <w:rFonts w:cs="Times New Roman"/>
        </w:rPr>
        <w:tab/>
      </w:r>
      <w:r w:rsidR="00742965" w:rsidRPr="00CD723F">
        <w:rPr>
          <w:rFonts w:cs="Times New Roman"/>
        </w:rPr>
        <w:t>непосредственно в Ассоциацию.</w:t>
      </w:r>
    </w:p>
    <w:p w:rsidR="00574D13" w:rsidRPr="00CD723F" w:rsidRDefault="00521445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При поступлении заявления о включении сведений в Реестр специалистов в </w:t>
      </w:r>
      <w:r w:rsidR="00357A4A">
        <w:rPr>
          <w:rFonts w:cs="Times New Roman"/>
        </w:rPr>
        <w:t>по</w:t>
      </w:r>
      <w:r w:rsidR="00A91599">
        <w:rPr>
          <w:rFonts w:cs="Times New Roman"/>
        </w:rPr>
        <w:t>рядке, предусмотренном пунктом 7</w:t>
      </w:r>
      <w:r w:rsidR="00357A4A">
        <w:rPr>
          <w:rFonts w:cs="Times New Roman"/>
        </w:rPr>
        <w:t>.1.</w:t>
      </w:r>
      <w:r w:rsidR="006566F6">
        <w:rPr>
          <w:rFonts w:cs="Times New Roman"/>
        </w:rPr>
        <w:t>1</w:t>
      </w:r>
      <w:r w:rsidR="00357A4A">
        <w:rPr>
          <w:rFonts w:cs="Times New Roman"/>
        </w:rPr>
        <w:t xml:space="preserve"> Регламента, </w:t>
      </w:r>
      <w:r w:rsidR="00F85825">
        <w:rPr>
          <w:rFonts w:cs="Times New Roman"/>
        </w:rPr>
        <w:t>саморегулируемая организация</w:t>
      </w:r>
      <w:r w:rsidR="00C975E9">
        <w:rPr>
          <w:rFonts w:cs="Times New Roman"/>
        </w:rPr>
        <w:t>:</w:t>
      </w:r>
    </w:p>
    <w:p w:rsidR="006F6BDC" w:rsidRPr="00CD723F" w:rsidRDefault="00C975E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устанавливает </w:t>
      </w:r>
      <w:r w:rsidR="00CD66AA" w:rsidRPr="00CD723F">
        <w:rPr>
          <w:rFonts w:cs="Times New Roman"/>
        </w:rPr>
        <w:t>л</w:t>
      </w:r>
      <w:r w:rsidR="00C02B4A" w:rsidRPr="00CD723F">
        <w:rPr>
          <w:rFonts w:cs="Times New Roman"/>
        </w:rPr>
        <w:t xml:space="preserve">ичность </w:t>
      </w:r>
      <w:r w:rsidR="00CD66AA" w:rsidRPr="00CD723F">
        <w:rPr>
          <w:rFonts w:cs="Times New Roman"/>
        </w:rPr>
        <w:t>заявителя или его представителя по предъявляемому им</w:t>
      </w:r>
      <w:r w:rsidR="00061C05" w:rsidRPr="00CD723F">
        <w:rPr>
          <w:rFonts w:cs="Times New Roman"/>
        </w:rPr>
        <w:t xml:space="preserve"> документу, удостоверяющему личность</w:t>
      </w:r>
      <w:r w:rsidR="00013D5B" w:rsidRPr="00CD723F">
        <w:rPr>
          <w:rFonts w:cs="Times New Roman"/>
        </w:rPr>
        <w:t>;</w:t>
      </w:r>
    </w:p>
    <w:p w:rsidR="00574D13" w:rsidRPr="00CD723F" w:rsidRDefault="00C975E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975E9">
        <w:rPr>
          <w:rFonts w:cs="Times New Roman"/>
        </w:rPr>
        <w:t xml:space="preserve">принимает </w:t>
      </w:r>
      <w:r>
        <w:rPr>
          <w:rFonts w:cs="Times New Roman"/>
        </w:rPr>
        <w:t xml:space="preserve">заявление </w:t>
      </w:r>
      <w:r w:rsidR="00E3197E">
        <w:rPr>
          <w:rFonts w:cs="Times New Roman"/>
        </w:rPr>
        <w:t xml:space="preserve">о включении сведений в Реестр специалистов </w:t>
      </w:r>
      <w:r>
        <w:rPr>
          <w:rFonts w:cs="Times New Roman"/>
        </w:rPr>
        <w:t xml:space="preserve">и </w:t>
      </w:r>
      <w:r w:rsidR="00407D7E">
        <w:rPr>
          <w:rFonts w:cs="Times New Roman"/>
        </w:rPr>
        <w:t>приложенные</w:t>
      </w:r>
      <w:r w:rsidR="00F85825">
        <w:rPr>
          <w:rFonts w:cs="Times New Roman"/>
        </w:rPr>
        <w:t xml:space="preserve"> к нему </w:t>
      </w:r>
      <w:r w:rsidR="00407D7E">
        <w:rPr>
          <w:rFonts w:cs="Times New Roman"/>
        </w:rPr>
        <w:t>документы</w:t>
      </w:r>
      <w:r w:rsidR="002F1BBC">
        <w:rPr>
          <w:rFonts w:cs="Times New Roman"/>
        </w:rPr>
        <w:t xml:space="preserve">, о чем выдает заявителю расписку (приложение № </w:t>
      </w:r>
      <w:r w:rsidR="00D21AC3">
        <w:rPr>
          <w:rFonts w:cs="Times New Roman"/>
        </w:rPr>
        <w:t>9</w:t>
      </w:r>
      <w:r w:rsidR="002F1BBC">
        <w:rPr>
          <w:rFonts w:cs="Times New Roman"/>
        </w:rPr>
        <w:t>)</w:t>
      </w:r>
      <w:r w:rsidR="00E3197E">
        <w:rPr>
          <w:rFonts w:cs="Times New Roman"/>
        </w:rPr>
        <w:t>;</w:t>
      </w:r>
      <w:r w:rsidRPr="00C975E9">
        <w:rPr>
          <w:rFonts w:cs="Times New Roman"/>
        </w:rPr>
        <w:t xml:space="preserve"> </w:t>
      </w:r>
    </w:p>
    <w:p w:rsidR="00E3197E" w:rsidRPr="002636CC" w:rsidRDefault="00E3197E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проводит </w:t>
      </w:r>
      <w:r w:rsidR="00CD6FD7">
        <w:rPr>
          <w:rFonts w:cs="Times New Roman"/>
        </w:rPr>
        <w:t>формальную экспертизу</w:t>
      </w:r>
      <w:r>
        <w:rPr>
          <w:rFonts w:cs="Times New Roman"/>
        </w:rPr>
        <w:t xml:space="preserve">, включающую в себя проверку </w:t>
      </w:r>
      <w:r w:rsidRPr="00E3197E">
        <w:rPr>
          <w:rFonts w:cs="Times New Roman"/>
        </w:rPr>
        <w:t>соблюдени</w:t>
      </w:r>
      <w:r>
        <w:rPr>
          <w:rFonts w:cs="Times New Roman"/>
        </w:rPr>
        <w:t>я</w:t>
      </w:r>
      <w:r w:rsidRPr="00E3197E">
        <w:rPr>
          <w:rFonts w:cs="Times New Roman"/>
        </w:rPr>
        <w:t xml:space="preserve"> требований к подписанию заявления</w:t>
      </w:r>
      <w:r w:rsidR="00CD6FD7">
        <w:rPr>
          <w:rFonts w:cs="Times New Roman"/>
        </w:rPr>
        <w:t xml:space="preserve"> </w:t>
      </w:r>
      <w:r w:rsidR="00CD6FD7" w:rsidRPr="00CD6FD7">
        <w:rPr>
          <w:rFonts w:cs="Times New Roman"/>
        </w:rPr>
        <w:t>о включении сведений в Реестр специалистов</w:t>
      </w:r>
      <w:r w:rsidRPr="00E3197E">
        <w:rPr>
          <w:rFonts w:cs="Times New Roman"/>
        </w:rPr>
        <w:t xml:space="preserve">, установленных пунктами </w:t>
      </w:r>
      <w:r w:rsidR="00A91599">
        <w:rPr>
          <w:rFonts w:cs="Times New Roman"/>
        </w:rPr>
        <w:t>6</w:t>
      </w:r>
      <w:r w:rsidRPr="00E3197E">
        <w:rPr>
          <w:rFonts w:cs="Times New Roman"/>
        </w:rPr>
        <w:t xml:space="preserve">.5 и </w:t>
      </w:r>
      <w:r w:rsidR="00A91599">
        <w:rPr>
          <w:rFonts w:cs="Times New Roman"/>
        </w:rPr>
        <w:t>6</w:t>
      </w:r>
      <w:r w:rsidRPr="00E3197E">
        <w:rPr>
          <w:rFonts w:cs="Times New Roman"/>
        </w:rPr>
        <w:t>.6 Регламента; наличи</w:t>
      </w:r>
      <w:r w:rsidR="00430E37">
        <w:rPr>
          <w:rFonts w:cs="Times New Roman"/>
        </w:rPr>
        <w:t>я</w:t>
      </w:r>
      <w:r w:rsidR="001D7C25">
        <w:rPr>
          <w:rFonts w:cs="Times New Roman"/>
        </w:rPr>
        <w:t xml:space="preserve"> </w:t>
      </w:r>
      <w:r w:rsidRPr="00E3197E">
        <w:rPr>
          <w:rFonts w:cs="Times New Roman"/>
        </w:rPr>
        <w:t xml:space="preserve">документов и материалов, требование о предоставлении которых установлено пунктом </w:t>
      </w:r>
      <w:r w:rsidR="00A91599">
        <w:rPr>
          <w:rFonts w:cs="Times New Roman"/>
        </w:rPr>
        <w:t>6</w:t>
      </w:r>
      <w:r w:rsidRPr="00E3197E">
        <w:rPr>
          <w:rFonts w:cs="Times New Roman"/>
        </w:rPr>
        <w:t>.</w:t>
      </w:r>
      <w:r w:rsidR="00357A4A">
        <w:rPr>
          <w:rFonts w:cs="Times New Roman"/>
        </w:rPr>
        <w:t>7</w:t>
      </w:r>
      <w:r w:rsidRPr="00E3197E">
        <w:rPr>
          <w:rFonts w:cs="Times New Roman"/>
        </w:rPr>
        <w:t xml:space="preserve"> </w:t>
      </w:r>
      <w:r w:rsidRPr="002636CC">
        <w:rPr>
          <w:rFonts w:cs="Times New Roman"/>
        </w:rPr>
        <w:t xml:space="preserve">Регламента; </w:t>
      </w:r>
      <w:r w:rsidR="0003011D" w:rsidRPr="002636CC">
        <w:rPr>
          <w:rFonts w:cs="Times New Roman"/>
        </w:rPr>
        <w:t>наличи</w:t>
      </w:r>
      <w:r w:rsidR="00430E37" w:rsidRPr="002636CC">
        <w:rPr>
          <w:rFonts w:cs="Times New Roman"/>
        </w:rPr>
        <w:t>я</w:t>
      </w:r>
      <w:r w:rsidR="0003011D" w:rsidRPr="002636CC">
        <w:rPr>
          <w:rFonts w:cs="Times New Roman"/>
        </w:rPr>
        <w:t xml:space="preserve"> необходимых реквизитов документов, позволяющих их идентифицировать</w:t>
      </w:r>
      <w:r w:rsidR="00430E37" w:rsidRPr="002636CC">
        <w:rPr>
          <w:rFonts w:cs="Times New Roman"/>
        </w:rPr>
        <w:t xml:space="preserve"> и должного заверения копий предоставляемых документов</w:t>
      </w:r>
      <w:r w:rsidRPr="002636CC">
        <w:rPr>
          <w:rFonts w:cs="Times New Roman"/>
        </w:rPr>
        <w:t>;</w:t>
      </w:r>
    </w:p>
    <w:p w:rsidR="00E3197E" w:rsidRPr="00E3197E" w:rsidRDefault="00A23FA0" w:rsidP="001C53BA">
      <w:pPr>
        <w:pStyle w:val="a3"/>
        <w:numPr>
          <w:ilvl w:val="2"/>
          <w:numId w:val="3"/>
        </w:numPr>
        <w:spacing w:before="60"/>
        <w:ind w:left="0" w:firstLine="567"/>
        <w:jc w:val="both"/>
        <w:rPr>
          <w:rFonts w:cs="Times New Roman"/>
        </w:rPr>
      </w:pPr>
      <w:r w:rsidRPr="002636CC">
        <w:rPr>
          <w:rFonts w:cs="Times New Roman"/>
        </w:rPr>
        <w:t>возвращает</w:t>
      </w:r>
      <w:r w:rsidR="00A1263C" w:rsidRPr="002636CC">
        <w:rPr>
          <w:rFonts w:cs="Times New Roman"/>
        </w:rPr>
        <w:t xml:space="preserve"> заявлени</w:t>
      </w:r>
      <w:r w:rsidR="00CD6FD7" w:rsidRPr="002636CC">
        <w:rPr>
          <w:rFonts w:cs="Times New Roman"/>
        </w:rPr>
        <w:t>е</w:t>
      </w:r>
      <w:r w:rsidR="00A1263C" w:rsidRPr="002636CC">
        <w:rPr>
          <w:rFonts w:cs="Times New Roman"/>
        </w:rPr>
        <w:t xml:space="preserve"> о включении сведений в Реестр специалистов</w:t>
      </w:r>
      <w:r w:rsidR="00CD6FD7" w:rsidRPr="002636CC">
        <w:rPr>
          <w:rFonts w:cs="Times New Roman"/>
        </w:rPr>
        <w:t>, если в результате формальной экспертизы будет установлено несоответствие</w:t>
      </w:r>
      <w:r w:rsidR="00A1263C" w:rsidRPr="002636CC">
        <w:rPr>
          <w:rFonts w:cs="Times New Roman"/>
        </w:rPr>
        <w:t xml:space="preserve"> такого заявления</w:t>
      </w:r>
      <w:r w:rsidR="00A1263C" w:rsidRPr="00A1263C">
        <w:rPr>
          <w:rFonts w:cs="Times New Roman"/>
        </w:rPr>
        <w:t xml:space="preserve"> и приложенных к нему документов тр</w:t>
      </w:r>
      <w:r w:rsidR="00357A4A">
        <w:rPr>
          <w:rFonts w:cs="Times New Roman"/>
        </w:rPr>
        <w:t xml:space="preserve">ебованиям пунктов </w:t>
      </w:r>
      <w:r w:rsidR="00A91599">
        <w:rPr>
          <w:rFonts w:cs="Times New Roman"/>
        </w:rPr>
        <w:t>6</w:t>
      </w:r>
      <w:r w:rsidR="00357A4A">
        <w:rPr>
          <w:rFonts w:cs="Times New Roman"/>
        </w:rPr>
        <w:t xml:space="preserve">.5, </w:t>
      </w:r>
      <w:r w:rsidR="00A91599">
        <w:rPr>
          <w:rFonts w:cs="Times New Roman"/>
        </w:rPr>
        <w:t>6</w:t>
      </w:r>
      <w:r w:rsidR="00357A4A">
        <w:rPr>
          <w:rFonts w:cs="Times New Roman"/>
        </w:rPr>
        <w:t xml:space="preserve">.6 и </w:t>
      </w:r>
      <w:r w:rsidR="00A91599">
        <w:rPr>
          <w:rFonts w:cs="Times New Roman"/>
        </w:rPr>
        <w:t>6</w:t>
      </w:r>
      <w:r w:rsidR="00357A4A">
        <w:rPr>
          <w:rFonts w:cs="Times New Roman"/>
        </w:rPr>
        <w:t>.7</w:t>
      </w:r>
      <w:r w:rsidR="00A1263C" w:rsidRPr="00A1263C">
        <w:rPr>
          <w:rFonts w:cs="Times New Roman"/>
        </w:rPr>
        <w:t xml:space="preserve"> Регламента. </w:t>
      </w:r>
      <w:r w:rsidR="00381073">
        <w:rPr>
          <w:rFonts w:cs="Times New Roman"/>
        </w:rPr>
        <w:t>Уведомление о возвращении</w:t>
      </w:r>
      <w:r w:rsidR="00381073" w:rsidRPr="005B49C3">
        <w:rPr>
          <w:rFonts w:cs="Times New Roman"/>
        </w:rPr>
        <w:t xml:space="preserve"> </w:t>
      </w:r>
      <w:r w:rsidR="00B92663">
        <w:rPr>
          <w:rFonts w:cs="Times New Roman"/>
        </w:rPr>
        <w:t xml:space="preserve">(приложение № 8) </w:t>
      </w:r>
      <w:r w:rsidR="00381073" w:rsidRPr="005B49C3">
        <w:rPr>
          <w:rFonts w:cs="Times New Roman"/>
        </w:rPr>
        <w:t xml:space="preserve">в течение 5 рабочих дней со дня поступления заявления и документов должно быть направлено заявителю или его </w:t>
      </w:r>
      <w:r w:rsidR="00381073" w:rsidRPr="002636CC">
        <w:rPr>
          <w:rFonts w:cs="Times New Roman"/>
        </w:rPr>
        <w:t xml:space="preserve">представителю на указанный в заявлении адрес электронной почты с указанием причин возврата, а также указанием на возможность получить оригиналы заявления и приложенных к нему документов по месту нахождения </w:t>
      </w:r>
      <w:r w:rsidR="00381073">
        <w:rPr>
          <w:rFonts w:cs="Times New Roman"/>
        </w:rPr>
        <w:t>Оператора</w:t>
      </w:r>
      <w:r w:rsidR="00381073" w:rsidRPr="002636CC">
        <w:rPr>
          <w:rFonts w:cs="Times New Roman"/>
        </w:rPr>
        <w:t>.</w:t>
      </w:r>
      <w:r w:rsidR="00381073">
        <w:rPr>
          <w:rFonts w:cs="Times New Roman"/>
        </w:rPr>
        <w:t xml:space="preserve"> </w:t>
      </w:r>
      <w:r w:rsidR="00B541C1" w:rsidRPr="00B541C1">
        <w:rPr>
          <w:rFonts w:cs="Times New Roman"/>
        </w:rPr>
        <w:t>Возвращение заявления о включении сведений в Реестр специалистов не препятствует повторному обращению с таким заявлением п</w:t>
      </w:r>
      <w:r w:rsidR="00601DD9">
        <w:rPr>
          <w:rFonts w:cs="Times New Roman"/>
        </w:rPr>
        <w:t>осле устранения причин возврата</w:t>
      </w:r>
      <w:r w:rsidR="00A1263C">
        <w:rPr>
          <w:rFonts w:cs="Times New Roman"/>
        </w:rPr>
        <w:t>;</w:t>
      </w:r>
    </w:p>
    <w:p w:rsidR="007721C0" w:rsidRPr="002636CC" w:rsidRDefault="004748E2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4748E2">
        <w:rPr>
          <w:rFonts w:cs="Times New Roman"/>
        </w:rPr>
        <w:t>при установлени</w:t>
      </w:r>
      <w:r>
        <w:rPr>
          <w:rFonts w:cs="Times New Roman"/>
        </w:rPr>
        <w:t>и</w:t>
      </w:r>
      <w:r w:rsidRPr="004748E2">
        <w:rPr>
          <w:rFonts w:cs="Times New Roman"/>
        </w:rPr>
        <w:t xml:space="preserve"> соответствия заявления </w:t>
      </w:r>
      <w:r>
        <w:rPr>
          <w:rFonts w:cs="Times New Roman"/>
        </w:rPr>
        <w:t xml:space="preserve">о включении сведений в Реестр специалистов </w:t>
      </w:r>
      <w:r w:rsidRPr="004748E2">
        <w:rPr>
          <w:rFonts w:cs="Times New Roman"/>
        </w:rPr>
        <w:t xml:space="preserve">требованиям пунктов </w:t>
      </w:r>
      <w:r w:rsidR="00A91599">
        <w:rPr>
          <w:rFonts w:cs="Times New Roman"/>
        </w:rPr>
        <w:t>6</w:t>
      </w:r>
      <w:r w:rsidRPr="004748E2">
        <w:rPr>
          <w:rFonts w:cs="Times New Roman"/>
        </w:rPr>
        <w:t xml:space="preserve">.5, </w:t>
      </w:r>
      <w:r w:rsidR="00A91599">
        <w:rPr>
          <w:rFonts w:cs="Times New Roman"/>
        </w:rPr>
        <w:t>6.6 и 6</w:t>
      </w:r>
      <w:r w:rsidRPr="004748E2">
        <w:rPr>
          <w:rFonts w:cs="Times New Roman"/>
        </w:rPr>
        <w:t>.</w:t>
      </w:r>
      <w:r w:rsidR="00357A4A">
        <w:rPr>
          <w:rFonts w:cs="Times New Roman"/>
        </w:rPr>
        <w:t>7</w:t>
      </w:r>
      <w:r w:rsidRPr="004748E2">
        <w:rPr>
          <w:rFonts w:cs="Times New Roman"/>
        </w:rPr>
        <w:t xml:space="preserve"> Регламента </w:t>
      </w:r>
      <w:r w:rsidR="00A1263C" w:rsidRPr="00A1263C">
        <w:rPr>
          <w:rFonts w:cs="Times New Roman"/>
        </w:rPr>
        <w:t xml:space="preserve">направляет с использованием СПО в </w:t>
      </w:r>
      <w:r w:rsidR="00A1263C" w:rsidRPr="002636CC">
        <w:rPr>
          <w:rFonts w:cs="Times New Roman"/>
        </w:rPr>
        <w:t xml:space="preserve">Ассоциацию электронные копии заявления о включении сведений в Реестр специалистов и приложенных к заявлению документов в течение </w:t>
      </w:r>
      <w:r w:rsidR="00357A4A" w:rsidRPr="002636CC">
        <w:rPr>
          <w:rFonts w:cs="Times New Roman"/>
        </w:rPr>
        <w:t>4</w:t>
      </w:r>
      <w:r w:rsidR="00A1263C" w:rsidRPr="002636CC">
        <w:rPr>
          <w:rFonts w:cs="Times New Roman"/>
        </w:rPr>
        <w:t xml:space="preserve"> рабочих дней со дня их поступления</w:t>
      </w:r>
      <w:r w:rsidR="0003011D" w:rsidRPr="002636CC">
        <w:rPr>
          <w:rFonts w:cs="Times New Roman"/>
        </w:rPr>
        <w:t xml:space="preserve"> Оператору</w:t>
      </w:r>
      <w:r w:rsidRPr="002636CC">
        <w:rPr>
          <w:rFonts w:cs="Times New Roman"/>
        </w:rPr>
        <w:t>;</w:t>
      </w:r>
    </w:p>
    <w:p w:rsidR="00E3197E" w:rsidRPr="002636CC" w:rsidRDefault="004748E2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2636CC">
        <w:rPr>
          <w:rFonts w:cs="Times New Roman"/>
        </w:rPr>
        <w:t>в течени</w:t>
      </w:r>
      <w:r w:rsidR="006E6304" w:rsidRPr="002636CC">
        <w:rPr>
          <w:rFonts w:cs="Times New Roman"/>
        </w:rPr>
        <w:t>е</w:t>
      </w:r>
      <w:r w:rsidRPr="002636CC">
        <w:rPr>
          <w:rFonts w:cs="Times New Roman"/>
        </w:rPr>
        <w:t xml:space="preserve"> 10 рабочих дней </w:t>
      </w:r>
      <w:r w:rsidR="0003011D" w:rsidRPr="002636CC">
        <w:rPr>
          <w:rFonts w:cs="Times New Roman"/>
        </w:rPr>
        <w:t>с</w:t>
      </w:r>
      <w:r w:rsidR="000537DE">
        <w:rPr>
          <w:rFonts w:cs="Times New Roman"/>
        </w:rPr>
        <w:t xml:space="preserve"> момента исполнения Оператором </w:t>
      </w:r>
      <w:r w:rsidR="0003011D" w:rsidRPr="002636CC">
        <w:rPr>
          <w:rFonts w:cs="Times New Roman"/>
        </w:rPr>
        <w:t>п</w:t>
      </w:r>
      <w:r w:rsidR="00604891" w:rsidRPr="002636CC">
        <w:rPr>
          <w:rFonts w:cs="Times New Roman"/>
        </w:rPr>
        <w:t>ункт</w:t>
      </w:r>
      <w:r w:rsidR="0003011D" w:rsidRPr="002636CC">
        <w:rPr>
          <w:rFonts w:cs="Times New Roman"/>
        </w:rPr>
        <w:t>а</w:t>
      </w:r>
      <w:r w:rsidR="00604891" w:rsidRPr="002636CC">
        <w:rPr>
          <w:rFonts w:cs="Times New Roman"/>
        </w:rPr>
        <w:t xml:space="preserve"> </w:t>
      </w:r>
      <w:r w:rsidR="00A91599" w:rsidRPr="002636CC">
        <w:rPr>
          <w:rFonts w:cs="Times New Roman"/>
        </w:rPr>
        <w:t>7</w:t>
      </w:r>
      <w:r w:rsidR="00604891" w:rsidRPr="002636CC">
        <w:rPr>
          <w:rFonts w:cs="Times New Roman"/>
        </w:rPr>
        <w:t xml:space="preserve">.2.5 Регламента, </w:t>
      </w:r>
      <w:r w:rsidRPr="002636CC">
        <w:rPr>
          <w:rFonts w:cs="Times New Roman"/>
        </w:rPr>
        <w:t>направляет соответствующее заявление и приложенные к нему документы на бумажных носителях в Ассоциацию по почте или курьером с условием подтверждения доставки корреспонденции адресату.</w:t>
      </w:r>
    </w:p>
    <w:p w:rsidR="003B5134" w:rsidRPr="002636CC" w:rsidRDefault="00E24452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2636CC">
        <w:rPr>
          <w:rFonts w:cs="Times New Roman"/>
        </w:rPr>
        <w:t xml:space="preserve">Ассоциация не позднее дня, следующего за днем поступления от Оператора через СПО заявления о включении сведений в Реестр специалистов, </w:t>
      </w:r>
      <w:r w:rsidR="003B5134" w:rsidRPr="002636CC">
        <w:rPr>
          <w:rFonts w:cs="Times New Roman"/>
        </w:rPr>
        <w:t>вносит в АИС НРС сведения о Заявителе, заявлении о включении сведений в Реестр специалистов и предоставленных документах.</w:t>
      </w:r>
    </w:p>
    <w:p w:rsidR="00521445" w:rsidRPr="002636CC" w:rsidRDefault="007F2B24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2636CC">
        <w:rPr>
          <w:rFonts w:cs="Times New Roman"/>
        </w:rPr>
        <w:t xml:space="preserve">При поступлении заявления о включении сведений в Реестр специалистов </w:t>
      </w:r>
      <w:r w:rsidR="00357A4A" w:rsidRPr="002636CC">
        <w:rPr>
          <w:rFonts w:cs="Times New Roman"/>
        </w:rPr>
        <w:t xml:space="preserve">в порядке, предусмотренном пунктом </w:t>
      </w:r>
      <w:r w:rsidR="00A91599" w:rsidRPr="002636CC">
        <w:rPr>
          <w:rFonts w:cs="Times New Roman"/>
        </w:rPr>
        <w:t>7</w:t>
      </w:r>
      <w:r w:rsidR="00357A4A" w:rsidRPr="002636CC">
        <w:rPr>
          <w:rFonts w:cs="Times New Roman"/>
        </w:rPr>
        <w:t xml:space="preserve">.1.2 Регламента, </w:t>
      </w:r>
      <w:r w:rsidRPr="002636CC">
        <w:rPr>
          <w:rFonts w:cs="Times New Roman"/>
        </w:rPr>
        <w:t>Ассоциация</w:t>
      </w:r>
      <w:r w:rsidR="0003011D" w:rsidRPr="002636CC">
        <w:rPr>
          <w:rFonts w:cs="Times New Roman"/>
        </w:rPr>
        <w:t xml:space="preserve"> самостоятельно</w:t>
      </w:r>
      <w:r w:rsidRPr="002636CC">
        <w:rPr>
          <w:rFonts w:cs="Times New Roman"/>
        </w:rPr>
        <w:t>:</w:t>
      </w:r>
    </w:p>
    <w:p w:rsidR="00521445" w:rsidRPr="00CD723F" w:rsidRDefault="00CD6FD7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проводит формальную экспертизу, включающую в себя проверку </w:t>
      </w:r>
      <w:r w:rsidRPr="00E3197E">
        <w:rPr>
          <w:rFonts w:cs="Times New Roman"/>
        </w:rPr>
        <w:t>соблюдени</w:t>
      </w:r>
      <w:r>
        <w:rPr>
          <w:rFonts w:cs="Times New Roman"/>
        </w:rPr>
        <w:t>я</w:t>
      </w:r>
      <w:r w:rsidRPr="00E3197E">
        <w:rPr>
          <w:rFonts w:cs="Times New Roman"/>
        </w:rPr>
        <w:t xml:space="preserve"> требований к подписанию заявления</w:t>
      </w:r>
      <w:r>
        <w:rPr>
          <w:rFonts w:cs="Times New Roman"/>
        </w:rPr>
        <w:t xml:space="preserve"> </w:t>
      </w:r>
      <w:r w:rsidRPr="00CD6FD7">
        <w:rPr>
          <w:rFonts w:cs="Times New Roman"/>
        </w:rPr>
        <w:t>о включении сведений в Реестр специалистов</w:t>
      </w:r>
      <w:r w:rsidR="00A91599">
        <w:rPr>
          <w:rFonts w:cs="Times New Roman"/>
        </w:rPr>
        <w:t>, установленных пунктами 6</w:t>
      </w:r>
      <w:r w:rsidRPr="00E3197E">
        <w:rPr>
          <w:rFonts w:cs="Times New Roman"/>
        </w:rPr>
        <w:t xml:space="preserve">.5 и </w:t>
      </w:r>
      <w:r w:rsidR="00A91599">
        <w:rPr>
          <w:rFonts w:cs="Times New Roman"/>
        </w:rPr>
        <w:t>6</w:t>
      </w:r>
      <w:r w:rsidRPr="00E3197E">
        <w:rPr>
          <w:rFonts w:cs="Times New Roman"/>
        </w:rPr>
        <w:t xml:space="preserve">.6 Регламента; наличие документов и материалов, требование о предоставлении которых установлено пунктом </w:t>
      </w:r>
      <w:r w:rsidR="00A91599">
        <w:rPr>
          <w:rFonts w:cs="Times New Roman"/>
        </w:rPr>
        <w:t>6</w:t>
      </w:r>
      <w:r w:rsidRPr="00E3197E">
        <w:rPr>
          <w:rFonts w:cs="Times New Roman"/>
        </w:rPr>
        <w:t>.</w:t>
      </w:r>
      <w:r w:rsidR="00204948">
        <w:rPr>
          <w:rFonts w:cs="Times New Roman"/>
        </w:rPr>
        <w:t>7</w:t>
      </w:r>
      <w:r w:rsidRPr="00E3197E">
        <w:rPr>
          <w:rFonts w:cs="Times New Roman"/>
        </w:rPr>
        <w:t xml:space="preserve"> Регламента</w:t>
      </w:r>
      <w:r>
        <w:rPr>
          <w:rFonts w:cs="Times New Roman"/>
        </w:rPr>
        <w:t>;</w:t>
      </w:r>
      <w:r w:rsidRPr="00E3197E">
        <w:rPr>
          <w:rFonts w:cs="Times New Roman"/>
        </w:rPr>
        <w:t xml:space="preserve"> наличие на копиях документов отметок об удостоверении их подлинности нотариусом или Работодателем, в установленных настоящим Регламентом случаях;</w:t>
      </w:r>
    </w:p>
    <w:p w:rsidR="00521445" w:rsidRPr="002636CC" w:rsidRDefault="00A23FA0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возвращает</w:t>
      </w:r>
      <w:r w:rsidR="00CD6FD7">
        <w:rPr>
          <w:rFonts w:cs="Times New Roman"/>
        </w:rPr>
        <w:t xml:space="preserve"> заявление</w:t>
      </w:r>
      <w:r w:rsidR="005B49C3" w:rsidRPr="005B49C3">
        <w:rPr>
          <w:rFonts w:cs="Times New Roman"/>
        </w:rPr>
        <w:t xml:space="preserve"> о включении сведений в Реестр специалистов</w:t>
      </w:r>
      <w:r w:rsidR="007D2BCA">
        <w:rPr>
          <w:rFonts w:cs="Times New Roman"/>
        </w:rPr>
        <w:t xml:space="preserve">, если в результате формальной экспертизы будет установлено </w:t>
      </w:r>
      <w:r w:rsidR="005B49C3" w:rsidRPr="005B49C3">
        <w:rPr>
          <w:rFonts w:cs="Times New Roman"/>
        </w:rPr>
        <w:t>несоответстви</w:t>
      </w:r>
      <w:r w:rsidR="007D2BCA">
        <w:rPr>
          <w:rFonts w:cs="Times New Roman"/>
        </w:rPr>
        <w:t>е</w:t>
      </w:r>
      <w:r w:rsidR="005B49C3" w:rsidRPr="005B49C3">
        <w:rPr>
          <w:rFonts w:cs="Times New Roman"/>
        </w:rPr>
        <w:t xml:space="preserve"> такого заявления и приложенных к нему документов требованиям пунктов </w:t>
      </w:r>
      <w:r w:rsidR="00A91599">
        <w:rPr>
          <w:rFonts w:cs="Times New Roman"/>
        </w:rPr>
        <w:t>6</w:t>
      </w:r>
      <w:r w:rsidR="005B49C3" w:rsidRPr="005B49C3">
        <w:rPr>
          <w:rFonts w:cs="Times New Roman"/>
        </w:rPr>
        <w:t xml:space="preserve">.5, </w:t>
      </w:r>
      <w:r w:rsidR="00A91599">
        <w:rPr>
          <w:rFonts w:cs="Times New Roman"/>
        </w:rPr>
        <w:t>6</w:t>
      </w:r>
      <w:r w:rsidR="005B49C3" w:rsidRPr="005B49C3">
        <w:rPr>
          <w:rFonts w:cs="Times New Roman"/>
        </w:rPr>
        <w:t xml:space="preserve">.6 и </w:t>
      </w:r>
      <w:r w:rsidR="00A91599">
        <w:rPr>
          <w:rFonts w:cs="Times New Roman"/>
        </w:rPr>
        <w:t>6</w:t>
      </w:r>
      <w:r w:rsidR="005B49C3" w:rsidRPr="005B49C3">
        <w:rPr>
          <w:rFonts w:cs="Times New Roman"/>
        </w:rPr>
        <w:t>.</w:t>
      </w:r>
      <w:r w:rsidR="00204948">
        <w:rPr>
          <w:rFonts w:cs="Times New Roman"/>
        </w:rPr>
        <w:t>7</w:t>
      </w:r>
      <w:r w:rsidR="005B49C3" w:rsidRPr="005B49C3">
        <w:rPr>
          <w:rFonts w:cs="Times New Roman"/>
        </w:rPr>
        <w:t xml:space="preserve"> Регламента. </w:t>
      </w:r>
      <w:r w:rsidR="007721C0">
        <w:rPr>
          <w:rFonts w:cs="Times New Roman"/>
        </w:rPr>
        <w:t>Уведомление о возвращении</w:t>
      </w:r>
      <w:r w:rsidR="005B49C3" w:rsidRPr="005B49C3">
        <w:rPr>
          <w:rFonts w:cs="Times New Roman"/>
        </w:rPr>
        <w:t xml:space="preserve"> </w:t>
      </w:r>
      <w:r w:rsidR="00B92663">
        <w:rPr>
          <w:rFonts w:cs="Times New Roman"/>
        </w:rPr>
        <w:t xml:space="preserve">(приложение № 8) </w:t>
      </w:r>
      <w:r w:rsidR="005B49C3" w:rsidRPr="005B49C3">
        <w:rPr>
          <w:rFonts w:cs="Times New Roman"/>
        </w:rPr>
        <w:t xml:space="preserve">в течение 5 рабочих дней со дня поступления заявления и документов должно быть направлено заявителю или его </w:t>
      </w:r>
      <w:r w:rsidR="005B49C3" w:rsidRPr="002636CC">
        <w:rPr>
          <w:rFonts w:cs="Times New Roman"/>
        </w:rPr>
        <w:t xml:space="preserve">представителю на указанный в заявлении адрес </w:t>
      </w:r>
      <w:r w:rsidR="001B0AE8" w:rsidRPr="002636CC">
        <w:rPr>
          <w:rFonts w:cs="Times New Roman"/>
        </w:rPr>
        <w:t xml:space="preserve">электронной почты </w:t>
      </w:r>
      <w:r w:rsidR="005B49C3" w:rsidRPr="002636CC">
        <w:rPr>
          <w:rFonts w:cs="Times New Roman"/>
        </w:rPr>
        <w:t>с указанием причин возврата</w:t>
      </w:r>
      <w:r w:rsidR="001B0AE8" w:rsidRPr="002636CC">
        <w:rPr>
          <w:rFonts w:cs="Times New Roman"/>
        </w:rPr>
        <w:t xml:space="preserve">, а также </w:t>
      </w:r>
      <w:r w:rsidR="00430E37" w:rsidRPr="002636CC">
        <w:rPr>
          <w:rFonts w:cs="Times New Roman"/>
        </w:rPr>
        <w:t xml:space="preserve">указанием на </w:t>
      </w:r>
      <w:r w:rsidR="001B0AE8" w:rsidRPr="002636CC">
        <w:rPr>
          <w:rFonts w:cs="Times New Roman"/>
        </w:rPr>
        <w:t>возможност</w:t>
      </w:r>
      <w:r w:rsidR="00430E37" w:rsidRPr="002636CC">
        <w:rPr>
          <w:rFonts w:cs="Times New Roman"/>
        </w:rPr>
        <w:t>ь</w:t>
      </w:r>
      <w:r w:rsidR="001B0AE8" w:rsidRPr="002636CC">
        <w:rPr>
          <w:rFonts w:cs="Times New Roman"/>
        </w:rPr>
        <w:t xml:space="preserve"> </w:t>
      </w:r>
      <w:r w:rsidR="00430E37" w:rsidRPr="002636CC">
        <w:rPr>
          <w:rFonts w:cs="Times New Roman"/>
        </w:rPr>
        <w:t>получить</w:t>
      </w:r>
      <w:r w:rsidR="001B0AE8" w:rsidRPr="002636CC">
        <w:rPr>
          <w:rFonts w:cs="Times New Roman"/>
        </w:rPr>
        <w:t xml:space="preserve"> оригиналы заявления и приложенных к нему документов по месту нахождения Ассоциации.</w:t>
      </w:r>
      <w:r w:rsidR="007721C0" w:rsidRPr="002636CC">
        <w:rPr>
          <w:rFonts w:cs="Times New Roman"/>
        </w:rPr>
        <w:t xml:space="preserve"> </w:t>
      </w:r>
      <w:r w:rsidR="00B541C1" w:rsidRPr="00B541C1">
        <w:rPr>
          <w:rFonts w:cs="Times New Roman"/>
        </w:rPr>
        <w:t>Возвращение заявления о включении сведений в Реестр специалистов не препятствует повторному обращению с таким заявлением по</w:t>
      </w:r>
      <w:r w:rsidR="00601DD9">
        <w:rPr>
          <w:rFonts w:cs="Times New Roman"/>
        </w:rPr>
        <w:t>сле устранения причин возврата</w:t>
      </w:r>
      <w:r w:rsidR="004748E2" w:rsidRPr="002636CC">
        <w:rPr>
          <w:rFonts w:cs="Times New Roman"/>
        </w:rPr>
        <w:t>;</w:t>
      </w:r>
    </w:p>
    <w:p w:rsidR="004748E2" w:rsidRDefault="00604891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2636CC">
        <w:rPr>
          <w:rFonts w:cs="Times New Roman"/>
        </w:rPr>
        <w:t>при установлении</w:t>
      </w:r>
      <w:r w:rsidR="004748E2" w:rsidRPr="002636CC">
        <w:rPr>
          <w:rFonts w:cs="Times New Roman"/>
        </w:rPr>
        <w:t xml:space="preserve"> </w:t>
      </w:r>
      <w:r w:rsidRPr="002636CC">
        <w:rPr>
          <w:rFonts w:cs="Times New Roman"/>
        </w:rPr>
        <w:t>соответствия</w:t>
      </w:r>
      <w:r>
        <w:rPr>
          <w:rFonts w:cs="Times New Roman"/>
        </w:rPr>
        <w:t xml:space="preserve"> </w:t>
      </w:r>
      <w:r w:rsidR="004748E2">
        <w:rPr>
          <w:rFonts w:cs="Times New Roman"/>
        </w:rPr>
        <w:t>за</w:t>
      </w:r>
      <w:r w:rsidR="006E6304">
        <w:rPr>
          <w:rFonts w:cs="Times New Roman"/>
        </w:rPr>
        <w:t>явления о включении сведений в Р</w:t>
      </w:r>
      <w:r w:rsidR="004748E2">
        <w:rPr>
          <w:rFonts w:cs="Times New Roman"/>
        </w:rPr>
        <w:t xml:space="preserve">еестр специалистов </w:t>
      </w:r>
      <w:r w:rsidR="004748E2" w:rsidRPr="004748E2">
        <w:rPr>
          <w:rFonts w:cs="Times New Roman"/>
        </w:rPr>
        <w:t xml:space="preserve">требованиям пунктов </w:t>
      </w:r>
      <w:r w:rsidR="00A91599">
        <w:rPr>
          <w:rFonts w:cs="Times New Roman"/>
        </w:rPr>
        <w:t>6</w:t>
      </w:r>
      <w:r w:rsidR="004748E2" w:rsidRPr="004748E2">
        <w:rPr>
          <w:rFonts w:cs="Times New Roman"/>
        </w:rPr>
        <w:t xml:space="preserve">.5, </w:t>
      </w:r>
      <w:r w:rsidR="00A91599">
        <w:rPr>
          <w:rFonts w:cs="Times New Roman"/>
        </w:rPr>
        <w:t>6</w:t>
      </w:r>
      <w:r w:rsidR="004748E2" w:rsidRPr="004748E2">
        <w:rPr>
          <w:rFonts w:cs="Times New Roman"/>
        </w:rPr>
        <w:t xml:space="preserve">.6 и </w:t>
      </w:r>
      <w:r w:rsidR="00A91599">
        <w:rPr>
          <w:rFonts w:cs="Times New Roman"/>
        </w:rPr>
        <w:t>6</w:t>
      </w:r>
      <w:r w:rsidR="004748E2" w:rsidRPr="004748E2">
        <w:rPr>
          <w:rFonts w:cs="Times New Roman"/>
        </w:rPr>
        <w:t>.</w:t>
      </w:r>
      <w:r w:rsidR="00204948">
        <w:rPr>
          <w:rFonts w:cs="Times New Roman"/>
        </w:rPr>
        <w:t>7</w:t>
      </w:r>
      <w:r w:rsidR="004748E2" w:rsidRPr="004748E2">
        <w:rPr>
          <w:rFonts w:cs="Times New Roman"/>
        </w:rPr>
        <w:t xml:space="preserve"> Регламента </w:t>
      </w:r>
      <w:r w:rsidR="004748E2">
        <w:rPr>
          <w:rFonts w:cs="Times New Roman"/>
        </w:rPr>
        <w:t xml:space="preserve">вносит в АИС НРС </w:t>
      </w:r>
      <w:r w:rsidR="004748E2" w:rsidRPr="004748E2">
        <w:rPr>
          <w:rFonts w:cs="Times New Roman"/>
        </w:rPr>
        <w:t xml:space="preserve">сведения о </w:t>
      </w:r>
      <w:r w:rsidR="0092667C">
        <w:rPr>
          <w:rFonts w:cs="Times New Roman"/>
        </w:rPr>
        <w:t>з</w:t>
      </w:r>
      <w:r w:rsidR="004748E2" w:rsidRPr="004748E2">
        <w:rPr>
          <w:rFonts w:cs="Times New Roman"/>
        </w:rPr>
        <w:t>аявителе, заявлении о включении сведений в Реестр специалистов и предоставленных документах</w:t>
      </w:r>
      <w:r w:rsidR="0092667C">
        <w:rPr>
          <w:rFonts w:cs="Times New Roman"/>
        </w:rPr>
        <w:t xml:space="preserve"> в течение 5 рабочих дней со дня их поступления в Ассоциацию</w:t>
      </w:r>
      <w:r w:rsidR="004748E2">
        <w:rPr>
          <w:rFonts w:cs="Times New Roman"/>
        </w:rPr>
        <w:t>.</w:t>
      </w:r>
    </w:p>
    <w:p w:rsidR="00FC5DD8" w:rsidRPr="00CD723F" w:rsidRDefault="00D96C7A" w:rsidP="001C53BA">
      <w:pPr>
        <w:pStyle w:val="a3"/>
        <w:numPr>
          <w:ilvl w:val="1"/>
          <w:numId w:val="3"/>
        </w:numPr>
        <w:ind w:left="0" w:firstLine="567"/>
        <w:jc w:val="both"/>
        <w:rPr>
          <w:rFonts w:cs="Times New Roman"/>
        </w:rPr>
      </w:pPr>
      <w:r w:rsidRPr="00CD723F">
        <w:rPr>
          <w:rFonts w:cs="Times New Roman"/>
        </w:rPr>
        <w:t xml:space="preserve">Моментом подачи заявления о включении сведений в Реестр специалистов считается момент </w:t>
      </w:r>
      <w:r w:rsidR="003F6B0F">
        <w:rPr>
          <w:rFonts w:cs="Times New Roman"/>
        </w:rPr>
        <w:t xml:space="preserve">поступления заявления в </w:t>
      </w:r>
      <w:r w:rsidRPr="00CD723F">
        <w:rPr>
          <w:rFonts w:cs="Times New Roman"/>
        </w:rPr>
        <w:t>Ассоциаци</w:t>
      </w:r>
      <w:r w:rsidR="003F6B0F">
        <w:rPr>
          <w:rFonts w:cs="Times New Roman"/>
        </w:rPr>
        <w:t>ю</w:t>
      </w:r>
      <w:r w:rsidRPr="00CD723F">
        <w:rPr>
          <w:rFonts w:cs="Times New Roman"/>
        </w:rPr>
        <w:t xml:space="preserve"> </w:t>
      </w:r>
      <w:r w:rsidR="003F6B0F">
        <w:rPr>
          <w:rFonts w:cs="Times New Roman"/>
        </w:rPr>
        <w:t xml:space="preserve">либо </w:t>
      </w:r>
      <w:r w:rsidRPr="00CD723F">
        <w:rPr>
          <w:rFonts w:cs="Times New Roman"/>
        </w:rPr>
        <w:t>Оператор</w:t>
      </w:r>
      <w:r w:rsidR="003F6B0F">
        <w:rPr>
          <w:rFonts w:cs="Times New Roman"/>
        </w:rPr>
        <w:t>у.</w:t>
      </w:r>
    </w:p>
    <w:p w:rsidR="008C7630" w:rsidRPr="00CD723F" w:rsidRDefault="00015489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При направлении заявления </w:t>
      </w:r>
      <w:r w:rsidR="001A6C81" w:rsidRPr="00CD723F">
        <w:rPr>
          <w:rFonts w:cs="Times New Roman"/>
        </w:rPr>
        <w:t>в форме электронных документов</w:t>
      </w:r>
      <w:r w:rsidRPr="00CD723F">
        <w:rPr>
          <w:rFonts w:cs="Times New Roman"/>
        </w:rPr>
        <w:t xml:space="preserve"> к форме заявления и приложенны</w:t>
      </w:r>
      <w:r w:rsidR="00D63A80" w:rsidRPr="00CD723F">
        <w:rPr>
          <w:rFonts w:cs="Times New Roman"/>
        </w:rPr>
        <w:t>м</w:t>
      </w:r>
      <w:r w:rsidRPr="00CD723F">
        <w:rPr>
          <w:rFonts w:cs="Times New Roman"/>
        </w:rPr>
        <w:t xml:space="preserve"> к нему документ</w:t>
      </w:r>
      <w:r w:rsidR="00D63A80" w:rsidRPr="00CD723F">
        <w:rPr>
          <w:rFonts w:cs="Times New Roman"/>
        </w:rPr>
        <w:t>ам</w:t>
      </w:r>
      <w:r w:rsidRPr="00CD723F">
        <w:rPr>
          <w:rFonts w:cs="Times New Roman"/>
        </w:rPr>
        <w:t xml:space="preserve"> предъявляются требования, установленные в </w:t>
      </w:r>
      <w:r w:rsidR="00204948">
        <w:rPr>
          <w:rFonts w:cs="Times New Roman"/>
        </w:rPr>
        <w:t xml:space="preserve">пунктах </w:t>
      </w:r>
      <w:r w:rsidR="00A91599">
        <w:rPr>
          <w:rFonts w:cs="Times New Roman"/>
        </w:rPr>
        <w:t>6</w:t>
      </w:r>
      <w:r w:rsidRPr="00CD723F">
        <w:rPr>
          <w:rFonts w:cs="Times New Roman"/>
        </w:rPr>
        <w:t>.6</w:t>
      </w:r>
      <w:r w:rsidR="00204948">
        <w:rPr>
          <w:rFonts w:cs="Times New Roman"/>
        </w:rPr>
        <w:t>,</w:t>
      </w:r>
      <w:r w:rsidRPr="00CD723F">
        <w:rPr>
          <w:rFonts w:cs="Times New Roman"/>
        </w:rPr>
        <w:t xml:space="preserve"> </w:t>
      </w:r>
      <w:r w:rsidR="00A91599">
        <w:rPr>
          <w:rFonts w:cs="Times New Roman"/>
        </w:rPr>
        <w:t>6</w:t>
      </w:r>
      <w:r w:rsidRPr="00CD723F">
        <w:rPr>
          <w:rFonts w:cs="Times New Roman"/>
        </w:rPr>
        <w:t>.</w:t>
      </w:r>
      <w:r w:rsidR="00204948">
        <w:rPr>
          <w:rFonts w:cs="Times New Roman"/>
        </w:rPr>
        <w:t>7</w:t>
      </w:r>
      <w:r w:rsidRPr="00CD723F">
        <w:rPr>
          <w:rFonts w:cs="Times New Roman"/>
        </w:rPr>
        <w:t xml:space="preserve"> Регламента</w:t>
      </w:r>
      <w:r w:rsidR="00EE77BE" w:rsidRPr="00CD723F">
        <w:rPr>
          <w:rFonts w:cs="Times New Roman"/>
        </w:rPr>
        <w:t>. Данные документы</w:t>
      </w:r>
      <w:r w:rsidRPr="00CD723F">
        <w:rPr>
          <w:rFonts w:cs="Times New Roman"/>
        </w:rPr>
        <w:t xml:space="preserve"> должн</w:t>
      </w:r>
      <w:r w:rsidR="00EE77BE" w:rsidRPr="00CD723F">
        <w:rPr>
          <w:rFonts w:cs="Times New Roman"/>
        </w:rPr>
        <w:t>ы быть заверены</w:t>
      </w:r>
      <w:r w:rsidR="001A6C81" w:rsidRPr="00CD723F">
        <w:rPr>
          <w:rFonts w:cs="Times New Roman"/>
        </w:rPr>
        <w:t xml:space="preserve"> </w:t>
      </w:r>
      <w:r w:rsidR="0006555F">
        <w:rPr>
          <w:rFonts w:cs="Times New Roman"/>
        </w:rPr>
        <w:t xml:space="preserve">усиленной квалифицированной </w:t>
      </w:r>
      <w:r w:rsidR="001A6C81" w:rsidRPr="00CD723F">
        <w:rPr>
          <w:rFonts w:cs="Times New Roman"/>
        </w:rPr>
        <w:t>электронной</w:t>
      </w:r>
      <w:r w:rsidR="00EE77BE" w:rsidRPr="00CD723F">
        <w:rPr>
          <w:rFonts w:cs="Times New Roman"/>
        </w:rPr>
        <w:t xml:space="preserve"> подписью лиц, заверяющих документы в соответствии с </w:t>
      </w:r>
      <w:r w:rsidR="00204948">
        <w:rPr>
          <w:rFonts w:cs="Times New Roman"/>
        </w:rPr>
        <w:t xml:space="preserve">пунктом </w:t>
      </w:r>
      <w:r w:rsidR="00A91599">
        <w:rPr>
          <w:rFonts w:cs="Times New Roman"/>
        </w:rPr>
        <w:t>6</w:t>
      </w:r>
      <w:r w:rsidR="00EE77BE" w:rsidRPr="00CD723F">
        <w:rPr>
          <w:rFonts w:cs="Times New Roman"/>
        </w:rPr>
        <w:t>.</w:t>
      </w:r>
      <w:r w:rsidR="00204948">
        <w:rPr>
          <w:rFonts w:cs="Times New Roman"/>
        </w:rPr>
        <w:t>7</w:t>
      </w:r>
      <w:r w:rsidR="00EE77BE" w:rsidRPr="00CD723F">
        <w:rPr>
          <w:rFonts w:cs="Times New Roman"/>
        </w:rPr>
        <w:t xml:space="preserve"> Регламента.</w:t>
      </w:r>
    </w:p>
    <w:p w:rsidR="007851C2" w:rsidRPr="00CD723F" w:rsidRDefault="007851C2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При подаче </w:t>
      </w:r>
      <w:r w:rsidR="008C7630" w:rsidRPr="00CD723F">
        <w:rPr>
          <w:rFonts w:cs="Times New Roman"/>
        </w:rPr>
        <w:t>заявления</w:t>
      </w:r>
      <w:r w:rsidR="00676A2C" w:rsidRPr="00CD723F">
        <w:rPr>
          <w:rFonts w:cs="Times New Roman"/>
        </w:rPr>
        <w:t xml:space="preserve"> через</w:t>
      </w:r>
      <w:r w:rsidR="008C7630" w:rsidRPr="00CD723F">
        <w:rPr>
          <w:rFonts w:cs="Times New Roman"/>
        </w:rPr>
        <w:t xml:space="preserve"> представител</w:t>
      </w:r>
      <w:r w:rsidR="00676A2C" w:rsidRPr="00CD723F">
        <w:rPr>
          <w:rFonts w:cs="Times New Roman"/>
        </w:rPr>
        <w:t>я</w:t>
      </w:r>
      <w:r w:rsidR="008C7630" w:rsidRPr="00CD723F">
        <w:rPr>
          <w:rFonts w:cs="Times New Roman"/>
        </w:rPr>
        <w:t xml:space="preserve"> </w:t>
      </w:r>
      <w:r w:rsidRPr="00CD723F">
        <w:rPr>
          <w:rFonts w:cs="Times New Roman"/>
        </w:rPr>
        <w:t>удостоверение</w:t>
      </w:r>
      <w:r w:rsidR="00676A2C" w:rsidRPr="00CD723F">
        <w:rPr>
          <w:rFonts w:cs="Times New Roman"/>
        </w:rPr>
        <w:t xml:space="preserve"> соответствующего</w:t>
      </w:r>
      <w:r w:rsidRPr="00CD723F">
        <w:rPr>
          <w:rFonts w:cs="Times New Roman"/>
        </w:rPr>
        <w:t xml:space="preserve"> полномочия</w:t>
      </w:r>
      <w:r w:rsidR="00676A2C" w:rsidRPr="00CD723F">
        <w:rPr>
          <w:rFonts w:cs="Times New Roman"/>
        </w:rPr>
        <w:t xml:space="preserve"> представителя</w:t>
      </w:r>
      <w:r w:rsidRPr="00CD723F">
        <w:rPr>
          <w:rFonts w:cs="Times New Roman"/>
        </w:rPr>
        <w:t xml:space="preserve"> осуществляется в следующем порядке:</w:t>
      </w:r>
    </w:p>
    <w:p w:rsidR="008C7630" w:rsidRPr="00CD723F" w:rsidRDefault="00676A2C" w:rsidP="001C53BA">
      <w:pPr>
        <w:pStyle w:val="a3"/>
        <w:numPr>
          <w:ilvl w:val="2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</w:t>
      </w:r>
      <w:r w:rsidR="007851C2" w:rsidRPr="00CD723F">
        <w:rPr>
          <w:rFonts w:cs="Times New Roman"/>
        </w:rPr>
        <w:t xml:space="preserve">ри </w:t>
      </w:r>
      <w:r w:rsidRPr="00CD723F">
        <w:rPr>
          <w:rFonts w:cs="Times New Roman"/>
        </w:rPr>
        <w:t>подаче заявления через</w:t>
      </w:r>
      <w:r w:rsidR="007851C2" w:rsidRPr="00CD723F">
        <w:rPr>
          <w:rFonts w:cs="Times New Roman"/>
        </w:rPr>
        <w:t xml:space="preserve"> курьерск</w:t>
      </w:r>
      <w:r w:rsidRPr="00CD723F">
        <w:rPr>
          <w:rFonts w:cs="Times New Roman"/>
        </w:rPr>
        <w:t>ую</w:t>
      </w:r>
      <w:r w:rsidR="007851C2" w:rsidRPr="00CD723F">
        <w:rPr>
          <w:rFonts w:cs="Times New Roman"/>
        </w:rPr>
        <w:t xml:space="preserve"> служб</w:t>
      </w:r>
      <w:r w:rsidRPr="00CD723F">
        <w:rPr>
          <w:rFonts w:cs="Times New Roman"/>
        </w:rPr>
        <w:t>у</w:t>
      </w:r>
      <w:r w:rsidR="007851C2" w:rsidRPr="00CD723F">
        <w:rPr>
          <w:rFonts w:cs="Times New Roman"/>
        </w:rPr>
        <w:t xml:space="preserve"> представитель курьерской службы обязан предъявить документы,</w:t>
      </w:r>
      <w:r w:rsidRPr="00CD723F">
        <w:rPr>
          <w:rFonts w:cs="Times New Roman"/>
        </w:rPr>
        <w:t xml:space="preserve"> удостоверяющие личность,</w:t>
      </w:r>
      <w:r w:rsidR="007851C2" w:rsidRPr="00CD723F">
        <w:rPr>
          <w:rFonts w:cs="Times New Roman"/>
        </w:rPr>
        <w:t xml:space="preserve"> подтверждающие работу в курьерской службе и </w:t>
      </w:r>
      <w:r w:rsidRPr="00CD723F">
        <w:rPr>
          <w:rFonts w:cs="Times New Roman"/>
        </w:rPr>
        <w:t>право на</w:t>
      </w:r>
      <w:r w:rsidR="007851C2" w:rsidRPr="00CD723F">
        <w:rPr>
          <w:rFonts w:cs="Times New Roman"/>
        </w:rPr>
        <w:t xml:space="preserve"> </w:t>
      </w:r>
      <w:r w:rsidRPr="00CD723F">
        <w:rPr>
          <w:rFonts w:cs="Times New Roman"/>
        </w:rPr>
        <w:t>передачу документов в Ассоциацию через курьерскую службу (в том числе товарную накладную</w:t>
      </w:r>
      <w:r w:rsidR="00BB786E" w:rsidRPr="00CD723F">
        <w:rPr>
          <w:rFonts w:cs="Times New Roman"/>
        </w:rPr>
        <w:t>,</w:t>
      </w:r>
      <w:r w:rsidRPr="00CD723F">
        <w:rPr>
          <w:rFonts w:cs="Times New Roman"/>
        </w:rPr>
        <w:t xml:space="preserve"> оформленную от имени Заявителя</w:t>
      </w:r>
      <w:r w:rsidR="007169A0" w:rsidRPr="00CD723F">
        <w:rPr>
          <w:rFonts w:cs="Times New Roman"/>
        </w:rPr>
        <w:t xml:space="preserve"> или Оператора</w:t>
      </w:r>
      <w:r w:rsidRPr="00CD723F">
        <w:rPr>
          <w:rFonts w:cs="Times New Roman"/>
        </w:rPr>
        <w:t>);</w:t>
      </w:r>
    </w:p>
    <w:p w:rsidR="00676A2C" w:rsidRPr="00CD723F" w:rsidRDefault="00676A2C" w:rsidP="001C53BA">
      <w:pPr>
        <w:pStyle w:val="a3"/>
        <w:numPr>
          <w:ilvl w:val="2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при подаче заявления через представителя - физического лица представитель обязан предъявить документы, удостоверяющие личность</w:t>
      </w:r>
      <w:r w:rsidR="00BB786E" w:rsidRPr="00CD723F">
        <w:rPr>
          <w:rFonts w:cs="Times New Roman"/>
        </w:rPr>
        <w:t>,</w:t>
      </w:r>
      <w:r w:rsidRPr="00CD723F">
        <w:rPr>
          <w:rFonts w:cs="Times New Roman"/>
        </w:rPr>
        <w:t xml:space="preserve"> подтверждающие право на передачу документов в Ассоциацию через представителя (</w:t>
      </w:r>
      <w:r w:rsidR="00F84785" w:rsidRPr="00CD723F">
        <w:rPr>
          <w:rFonts w:cs="Times New Roman"/>
        </w:rPr>
        <w:t xml:space="preserve">нотариальная </w:t>
      </w:r>
      <w:r w:rsidRPr="00CD723F">
        <w:rPr>
          <w:rFonts w:cs="Times New Roman"/>
        </w:rPr>
        <w:t>доверенность)</w:t>
      </w:r>
      <w:r w:rsidR="0046089E">
        <w:rPr>
          <w:rFonts w:cs="Times New Roman"/>
        </w:rPr>
        <w:t>.</w:t>
      </w:r>
    </w:p>
    <w:p w:rsidR="00EE77BE" w:rsidRDefault="008C7630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Ассоциация не осуществляет прием заявлений и документов, не обладающих свойствами</w:t>
      </w:r>
      <w:r w:rsidR="00F84785" w:rsidRPr="00CD723F">
        <w:rPr>
          <w:rFonts w:cs="Times New Roman"/>
        </w:rPr>
        <w:t xml:space="preserve"> юридически значимых</w:t>
      </w:r>
      <w:r w:rsidRPr="00CD723F">
        <w:rPr>
          <w:rFonts w:cs="Times New Roman"/>
        </w:rPr>
        <w:t xml:space="preserve"> документов, в том числе при отсутствии подписи на бумажных носителях информации.</w:t>
      </w:r>
    </w:p>
    <w:p w:rsidR="002F3BA6" w:rsidRPr="002636CC" w:rsidRDefault="002F3BA6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Ассоциация не проводит формальную экспертизу заявления о включении сведений в Реестр специалистов и приложенных к нему документ</w:t>
      </w:r>
      <w:r w:rsidR="006A26D9">
        <w:rPr>
          <w:rFonts w:cs="Times New Roman"/>
        </w:rPr>
        <w:t>ов</w:t>
      </w:r>
      <w:r>
        <w:rPr>
          <w:rFonts w:cs="Times New Roman"/>
        </w:rPr>
        <w:t xml:space="preserve"> при их поступлении в </w:t>
      </w:r>
      <w:r w:rsidRPr="002636CC">
        <w:rPr>
          <w:rFonts w:cs="Times New Roman"/>
        </w:rPr>
        <w:t>Ассоциацию через Оператора.</w:t>
      </w:r>
    </w:p>
    <w:p w:rsidR="005B5286" w:rsidRPr="002636CC" w:rsidRDefault="002077C9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38" w:name="_Ref472948990"/>
      <w:bookmarkStart w:id="39" w:name="_Ref472949425"/>
      <w:bookmarkStart w:id="40" w:name="_Toc472954259"/>
      <w:bookmarkStart w:id="41" w:name="_Toc47971130"/>
      <w:r w:rsidRPr="002636CC">
        <w:rPr>
          <w:rFonts w:cs="Times New Roman"/>
          <w:b/>
        </w:rPr>
        <w:t xml:space="preserve">Включение </w:t>
      </w:r>
      <w:r w:rsidR="005636B0" w:rsidRPr="002636CC">
        <w:rPr>
          <w:rFonts w:cs="Times New Roman"/>
          <w:b/>
        </w:rPr>
        <w:t>сведений</w:t>
      </w:r>
      <w:r w:rsidRPr="002636CC">
        <w:rPr>
          <w:rFonts w:cs="Times New Roman"/>
          <w:b/>
        </w:rPr>
        <w:t xml:space="preserve"> в </w:t>
      </w:r>
      <w:r w:rsidR="001A3EC1" w:rsidRPr="002636CC">
        <w:rPr>
          <w:rFonts w:cs="Times New Roman"/>
          <w:b/>
        </w:rPr>
        <w:t>Реестр специалистов</w:t>
      </w:r>
      <w:bookmarkEnd w:id="20"/>
      <w:bookmarkEnd w:id="38"/>
      <w:bookmarkEnd w:id="39"/>
      <w:bookmarkEnd w:id="40"/>
      <w:bookmarkEnd w:id="41"/>
    </w:p>
    <w:p w:rsidR="0028298A" w:rsidRPr="00CD723F" w:rsidRDefault="007C71F8" w:rsidP="002715CE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2636CC">
        <w:rPr>
          <w:rFonts w:cs="Times New Roman"/>
        </w:rPr>
        <w:t>После проведения формальной экспертизы з</w:t>
      </w:r>
      <w:r w:rsidR="0028298A" w:rsidRPr="002636CC">
        <w:rPr>
          <w:rFonts w:cs="Times New Roman"/>
        </w:rPr>
        <w:t>аявление физического лица о включении сведений в Реестр специалистов</w:t>
      </w:r>
      <w:r w:rsidR="0028298A" w:rsidRPr="0028298A">
        <w:rPr>
          <w:rFonts w:cs="Times New Roman"/>
        </w:rPr>
        <w:t xml:space="preserve"> и приложенные к нему документы, а также их электронные ко</w:t>
      </w:r>
      <w:r w:rsidR="0028298A" w:rsidRPr="004060A0">
        <w:rPr>
          <w:rFonts w:cs="Times New Roman"/>
        </w:rPr>
        <w:t>пии, поступившие в Ассоциацию,</w:t>
      </w:r>
      <w:r>
        <w:rPr>
          <w:rFonts w:cs="Times New Roman"/>
        </w:rPr>
        <w:t xml:space="preserve"> </w:t>
      </w:r>
      <w:r w:rsidR="0028298A" w:rsidRPr="004060A0">
        <w:rPr>
          <w:rFonts w:cs="Times New Roman"/>
        </w:rPr>
        <w:t xml:space="preserve">подлежат экспертизе работником Ассоциации на предмет соответствия Заявителя </w:t>
      </w:r>
      <w:r w:rsidR="002715CE">
        <w:rPr>
          <w:rFonts w:cs="Times New Roman"/>
        </w:rPr>
        <w:t>требованиям,</w:t>
      </w:r>
      <w:r w:rsidR="002715CE" w:rsidRPr="002715CE">
        <w:rPr>
          <w:rFonts w:cs="Times New Roman"/>
        </w:rPr>
        <w:t xml:space="preserve"> </w:t>
      </w:r>
      <w:r w:rsidR="002715CE" w:rsidRPr="00CD723F">
        <w:rPr>
          <w:rFonts w:cs="Times New Roman"/>
        </w:rPr>
        <w:t>установленным частью 6 статьи 55</w:t>
      </w:r>
      <w:r w:rsidR="002715CE" w:rsidRPr="00CD723F">
        <w:rPr>
          <w:rFonts w:cs="Times New Roman"/>
          <w:vertAlign w:val="superscript"/>
        </w:rPr>
        <w:t>5</w:t>
      </w:r>
      <w:r w:rsidR="002715CE" w:rsidRPr="00CD723F">
        <w:rPr>
          <w:vertAlign w:val="superscript"/>
        </w:rPr>
        <w:t>-1</w:t>
      </w:r>
      <w:r w:rsidR="002715CE" w:rsidRPr="00CD723F">
        <w:rPr>
          <w:rFonts w:cs="Times New Roman"/>
        </w:rPr>
        <w:t xml:space="preserve"> Кодекса</w:t>
      </w:r>
      <w:r w:rsidR="0028298A">
        <w:rPr>
          <w:rFonts w:cs="Times New Roman"/>
        </w:rPr>
        <w:t>.</w:t>
      </w:r>
    </w:p>
    <w:p w:rsidR="001072FD" w:rsidRPr="0028298A" w:rsidRDefault="004E2B2F" w:rsidP="00204948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bookmarkStart w:id="42" w:name="_Ref467514617"/>
      <w:r w:rsidRPr="00204948">
        <w:rPr>
          <w:rFonts w:cs="Times New Roman"/>
        </w:rPr>
        <w:t xml:space="preserve">В ходе </w:t>
      </w:r>
      <w:r w:rsidR="008366D5" w:rsidRPr="00204948">
        <w:rPr>
          <w:rFonts w:cs="Times New Roman"/>
        </w:rPr>
        <w:t>экспертизы</w:t>
      </w:r>
      <w:r w:rsidR="007D2BCA" w:rsidRPr="00204948">
        <w:rPr>
          <w:rFonts w:cs="Times New Roman"/>
        </w:rPr>
        <w:t xml:space="preserve">, предусмотренной пунктом </w:t>
      </w:r>
      <w:r w:rsidR="002F3BA6">
        <w:rPr>
          <w:rFonts w:cs="Times New Roman"/>
        </w:rPr>
        <w:t>8</w:t>
      </w:r>
      <w:r w:rsidR="007D2BCA" w:rsidRPr="00204948">
        <w:rPr>
          <w:rFonts w:cs="Times New Roman"/>
        </w:rPr>
        <w:t>.</w:t>
      </w:r>
      <w:r w:rsidR="00C352B8">
        <w:rPr>
          <w:rFonts w:cs="Times New Roman"/>
        </w:rPr>
        <w:t>1</w:t>
      </w:r>
      <w:r w:rsidR="007D2BCA" w:rsidRPr="00204948">
        <w:rPr>
          <w:rFonts w:cs="Times New Roman"/>
        </w:rPr>
        <w:t xml:space="preserve"> Регламента,</w:t>
      </w:r>
      <w:r w:rsidRPr="00204948">
        <w:rPr>
          <w:rFonts w:cs="Times New Roman"/>
        </w:rPr>
        <w:t xml:space="preserve"> </w:t>
      </w:r>
      <w:r w:rsidR="00B875EB" w:rsidRPr="00204948">
        <w:rPr>
          <w:rFonts w:cs="Times New Roman"/>
        </w:rPr>
        <w:t>работник Ассоциации</w:t>
      </w:r>
      <w:r w:rsidRPr="0028298A">
        <w:rPr>
          <w:rFonts w:cs="Times New Roman"/>
        </w:rPr>
        <w:t>:</w:t>
      </w:r>
      <w:bookmarkEnd w:id="42"/>
    </w:p>
    <w:p w:rsidR="004E2B2F" w:rsidRPr="00CD723F" w:rsidRDefault="004E2B2F" w:rsidP="00F86DE1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проверяет </w:t>
      </w:r>
      <w:r w:rsidR="00AC39E4" w:rsidRPr="00CD723F">
        <w:rPr>
          <w:rFonts w:cs="Times New Roman"/>
        </w:rPr>
        <w:t>соответстви</w:t>
      </w:r>
      <w:r w:rsidR="0032780C" w:rsidRPr="00CD723F">
        <w:rPr>
          <w:rFonts w:cs="Times New Roman"/>
        </w:rPr>
        <w:t>е</w:t>
      </w:r>
      <w:r w:rsidR="00AC39E4" w:rsidRPr="00CD723F">
        <w:rPr>
          <w:rFonts w:cs="Times New Roman"/>
        </w:rPr>
        <w:t xml:space="preserve"> заявления и приложенных к нему документ</w:t>
      </w:r>
      <w:r w:rsidR="00066278" w:rsidRPr="00CD723F">
        <w:rPr>
          <w:rFonts w:cs="Times New Roman"/>
        </w:rPr>
        <w:t>ов</w:t>
      </w:r>
      <w:r w:rsidR="00AC39E4" w:rsidRPr="00CD723F">
        <w:rPr>
          <w:rFonts w:cs="Times New Roman"/>
        </w:rPr>
        <w:t xml:space="preserve"> требованиям, установленным </w:t>
      </w:r>
      <w:r w:rsidR="00D63A80" w:rsidRPr="00CD723F">
        <w:rPr>
          <w:rFonts w:cs="Times New Roman"/>
        </w:rPr>
        <w:t>К</w:t>
      </w:r>
      <w:r w:rsidR="00AC39E4" w:rsidRPr="00CD723F">
        <w:rPr>
          <w:rFonts w:cs="Times New Roman"/>
        </w:rPr>
        <w:t>одексом</w:t>
      </w:r>
      <w:r w:rsidR="00AC39E4" w:rsidRPr="00D407EB">
        <w:rPr>
          <w:rFonts w:cs="Times New Roman"/>
        </w:rPr>
        <w:t xml:space="preserve">, </w:t>
      </w:r>
      <w:r w:rsidR="00F63143" w:rsidRPr="00CD723F">
        <w:rPr>
          <w:rFonts w:cs="Times New Roman"/>
        </w:rPr>
        <w:t xml:space="preserve">настоящим </w:t>
      </w:r>
      <w:r w:rsidR="00AC39E4" w:rsidRPr="00CD723F">
        <w:rPr>
          <w:rFonts w:cs="Times New Roman"/>
        </w:rPr>
        <w:t>Регламентом;</w:t>
      </w:r>
    </w:p>
    <w:p w:rsidR="004769C6" w:rsidRPr="00CD723F" w:rsidRDefault="004769C6" w:rsidP="00F86DE1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проверяет соответствие специальности и (или) направления подготовки, указанных в документах о высшем образовании, выданных на территории Российской Федерации или Союза Советских Социалистических Республик,</w:t>
      </w:r>
      <w:r w:rsidR="007B0035" w:rsidRPr="00CD723F">
        <w:rPr>
          <w:rFonts w:cs="Times New Roman"/>
        </w:rPr>
        <w:t xml:space="preserve"> а также документах о высшем образовании, выданных иностранными образовательными учреждениями</w:t>
      </w:r>
      <w:r w:rsidR="00993010" w:rsidRPr="00CD723F">
        <w:rPr>
          <w:rFonts w:cs="Times New Roman"/>
        </w:rPr>
        <w:t>,</w:t>
      </w:r>
      <w:r w:rsidRPr="00CD723F">
        <w:rPr>
          <w:rFonts w:cs="Times New Roman"/>
        </w:rPr>
        <w:t xml:space="preserve"> перечню направлений подготовки в области строительства,</w:t>
      </w:r>
      <w:r w:rsidR="00993010" w:rsidRPr="00CD723F">
        <w:rPr>
          <w:rFonts w:cs="Times New Roman"/>
        </w:rPr>
        <w:t xml:space="preserve"> утвержденному</w:t>
      </w:r>
      <w:r w:rsidR="00C61A70" w:rsidRPr="00CD723F">
        <w:rPr>
          <w:rFonts w:cs="Times New Roman"/>
        </w:rPr>
        <w:t xml:space="preserve"> Минстроем </w:t>
      </w:r>
      <w:r w:rsidR="005004B5" w:rsidRPr="00CD723F">
        <w:rPr>
          <w:rFonts w:cs="Times New Roman"/>
        </w:rPr>
        <w:t>России</w:t>
      </w:r>
      <w:r w:rsidR="00FC0CEA" w:rsidRPr="00CD723F">
        <w:rPr>
          <w:rFonts w:cs="Times New Roman"/>
        </w:rPr>
        <w:t xml:space="preserve"> в соответствии с </w:t>
      </w:r>
      <w:r w:rsidR="0028298A">
        <w:rPr>
          <w:rFonts w:cs="Times New Roman"/>
        </w:rPr>
        <w:t xml:space="preserve">частью </w:t>
      </w:r>
      <w:r w:rsidR="00FC0CEA" w:rsidRPr="00CD723F">
        <w:rPr>
          <w:rFonts w:cs="Times New Roman"/>
        </w:rPr>
        <w:t xml:space="preserve">7 </w:t>
      </w:r>
      <w:r w:rsidR="005D2EB0" w:rsidRPr="00CD723F">
        <w:rPr>
          <w:rFonts w:cs="Times New Roman"/>
        </w:rPr>
        <w:t>статьи 55</w:t>
      </w:r>
      <w:r w:rsidR="005D2EB0" w:rsidRPr="00CD723F">
        <w:rPr>
          <w:rFonts w:cs="Times New Roman"/>
          <w:vertAlign w:val="superscript"/>
        </w:rPr>
        <w:t>5-1</w:t>
      </w:r>
      <w:r w:rsidR="003123AD" w:rsidRPr="00CD723F">
        <w:rPr>
          <w:rFonts w:cs="Times New Roman"/>
        </w:rPr>
        <w:t xml:space="preserve"> </w:t>
      </w:r>
      <w:r w:rsidR="00D63A80" w:rsidRPr="00CD723F">
        <w:rPr>
          <w:rFonts w:cs="Times New Roman"/>
        </w:rPr>
        <w:t>К</w:t>
      </w:r>
      <w:r w:rsidR="002C5334" w:rsidRPr="00CD723F">
        <w:rPr>
          <w:rFonts w:cs="Times New Roman"/>
        </w:rPr>
        <w:t>одекса</w:t>
      </w:r>
      <w:r w:rsidR="004614E0">
        <w:rPr>
          <w:rFonts w:cs="Times New Roman"/>
        </w:rPr>
        <w:t xml:space="preserve"> </w:t>
      </w:r>
      <w:r w:rsidR="0049106E">
        <w:rPr>
          <w:rFonts w:cs="Times New Roman"/>
        </w:rPr>
        <w:t>(</w:t>
      </w:r>
      <w:r w:rsidR="0049106E" w:rsidRPr="00D407EB">
        <w:rPr>
          <w:spacing w:val="-4"/>
          <w:szCs w:val="28"/>
        </w:rPr>
        <w:t xml:space="preserve">если специальность заявителя помечена в </w:t>
      </w:r>
      <w:r w:rsidR="00D407EB">
        <w:rPr>
          <w:spacing w:val="-4"/>
          <w:szCs w:val="28"/>
        </w:rPr>
        <w:t>указанном перечне</w:t>
      </w:r>
      <w:r w:rsidR="0049106E" w:rsidRPr="00D407EB">
        <w:rPr>
          <w:spacing w:val="-4"/>
          <w:szCs w:val="28"/>
        </w:rPr>
        <w:t xml:space="preserve"> знаком двойного астериска (**), Ассоциация использует Методику идентификации и оценки соответствия высшего (профессионального) образования для осуществления профессиональной деятельности в области строительства (приложение №15);</w:t>
      </w:r>
    </w:p>
    <w:p w:rsidR="00AC39E4" w:rsidRPr="00CD723F" w:rsidRDefault="00AC39E4" w:rsidP="00F86DE1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проверяет соответствие изложенных в заявлении сведений подтверждающим их докумен</w:t>
      </w:r>
      <w:r w:rsidR="008366D5" w:rsidRPr="00CD723F">
        <w:rPr>
          <w:rFonts w:cs="Times New Roman"/>
        </w:rPr>
        <w:t>там;</w:t>
      </w:r>
    </w:p>
    <w:p w:rsidR="00AC39E4" w:rsidRPr="00CD723F" w:rsidRDefault="00AC39E4" w:rsidP="00F86DE1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проверяет достаточность предоставленных материалов для подтверждения соответствия </w:t>
      </w:r>
      <w:r w:rsidR="003B1FA4">
        <w:rPr>
          <w:rFonts w:cs="Times New Roman"/>
        </w:rPr>
        <w:t>заявителя</w:t>
      </w:r>
      <w:r w:rsidR="003B1FA4" w:rsidRPr="00CD723F">
        <w:rPr>
          <w:rFonts w:cs="Times New Roman"/>
        </w:rPr>
        <w:t xml:space="preserve"> </w:t>
      </w:r>
      <w:r w:rsidRPr="00CD723F">
        <w:rPr>
          <w:rFonts w:cs="Times New Roman"/>
        </w:rPr>
        <w:t xml:space="preserve">требованиям для включения </w:t>
      </w:r>
      <w:r w:rsidR="008B2510" w:rsidRPr="00CD723F">
        <w:rPr>
          <w:rFonts w:cs="Times New Roman"/>
        </w:rPr>
        <w:t xml:space="preserve">сведений </w:t>
      </w:r>
      <w:r w:rsidR="008366D5" w:rsidRPr="00CD723F">
        <w:rPr>
          <w:rFonts w:cs="Times New Roman"/>
        </w:rPr>
        <w:t xml:space="preserve">о нем </w:t>
      </w:r>
      <w:r w:rsidRPr="00CD723F">
        <w:rPr>
          <w:rFonts w:cs="Times New Roman"/>
        </w:rPr>
        <w:t xml:space="preserve">в </w:t>
      </w:r>
      <w:r w:rsidR="001A3EC1" w:rsidRPr="00CD723F">
        <w:rPr>
          <w:rFonts w:cs="Times New Roman"/>
        </w:rPr>
        <w:t>Реестр специалистов</w:t>
      </w:r>
      <w:r w:rsidRPr="00CD723F">
        <w:rPr>
          <w:rFonts w:cs="Times New Roman"/>
        </w:rPr>
        <w:t>, установленным частью 6 статьи 55</w:t>
      </w:r>
      <w:r w:rsidRPr="00CD723F">
        <w:rPr>
          <w:rFonts w:cs="Times New Roman"/>
          <w:vertAlign w:val="superscript"/>
        </w:rPr>
        <w:t>5</w:t>
      </w:r>
      <w:r w:rsidRPr="00CD723F">
        <w:rPr>
          <w:vertAlign w:val="superscript"/>
        </w:rPr>
        <w:t>-1</w:t>
      </w:r>
      <w:r w:rsidRPr="00CD723F">
        <w:rPr>
          <w:rFonts w:cs="Times New Roman"/>
        </w:rPr>
        <w:t xml:space="preserve"> </w:t>
      </w:r>
      <w:r w:rsidR="00D63A80" w:rsidRPr="00CD723F">
        <w:rPr>
          <w:rFonts w:cs="Times New Roman"/>
        </w:rPr>
        <w:t>К</w:t>
      </w:r>
      <w:r w:rsidR="002C5334" w:rsidRPr="00CD723F">
        <w:rPr>
          <w:rFonts w:cs="Times New Roman"/>
        </w:rPr>
        <w:t>одекса</w:t>
      </w:r>
      <w:r w:rsidR="00A05763" w:rsidRPr="00CD723F">
        <w:rPr>
          <w:rFonts w:cs="Times New Roman"/>
        </w:rPr>
        <w:t>.</w:t>
      </w:r>
    </w:p>
    <w:p w:rsidR="001072FD" w:rsidRPr="00CD723F" w:rsidRDefault="00A05763" w:rsidP="00F86DE1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По результатам </w:t>
      </w:r>
      <w:r w:rsidR="007D2BCA">
        <w:rPr>
          <w:rFonts w:cs="Times New Roman"/>
        </w:rPr>
        <w:t xml:space="preserve">проведенной </w:t>
      </w:r>
      <w:r w:rsidR="008366D5" w:rsidRPr="00CD723F">
        <w:rPr>
          <w:rFonts w:cs="Times New Roman"/>
        </w:rPr>
        <w:t>экспертизы</w:t>
      </w:r>
      <w:r w:rsidRPr="00CD723F">
        <w:rPr>
          <w:rFonts w:cs="Times New Roman"/>
        </w:rPr>
        <w:t xml:space="preserve"> </w:t>
      </w:r>
      <w:r w:rsidR="00B875EB" w:rsidRPr="00CD723F">
        <w:rPr>
          <w:rFonts w:cs="Times New Roman"/>
        </w:rPr>
        <w:t>работник Ассоциации</w:t>
      </w:r>
      <w:r w:rsidRPr="00CD723F">
        <w:rPr>
          <w:rFonts w:cs="Times New Roman"/>
        </w:rPr>
        <w:t xml:space="preserve"> </w:t>
      </w:r>
      <w:r w:rsidR="00D63A80" w:rsidRPr="00CD723F">
        <w:rPr>
          <w:rFonts w:cs="Times New Roman"/>
        </w:rPr>
        <w:t>готовит заключени</w:t>
      </w:r>
      <w:r w:rsidR="009D76CC">
        <w:rPr>
          <w:rFonts w:cs="Times New Roman"/>
        </w:rPr>
        <w:t>е</w:t>
      </w:r>
      <w:r w:rsidR="00D63A80" w:rsidRPr="00CD723F">
        <w:rPr>
          <w:rFonts w:cs="Times New Roman"/>
        </w:rPr>
        <w:t xml:space="preserve"> о </w:t>
      </w:r>
      <w:r w:rsidR="00777625">
        <w:rPr>
          <w:rFonts w:cs="Times New Roman"/>
        </w:rPr>
        <w:t xml:space="preserve">соответствии Заявителя установленным </w:t>
      </w:r>
      <w:r w:rsidR="00BA7333">
        <w:rPr>
          <w:rFonts w:cs="Times New Roman"/>
        </w:rPr>
        <w:t>К</w:t>
      </w:r>
      <w:r w:rsidR="00777625">
        <w:rPr>
          <w:rFonts w:cs="Times New Roman"/>
        </w:rPr>
        <w:t>одексом требованиям по включению физических лиц в Реестр специалистов либо о несоответствии Заявителя таким требованиям</w:t>
      </w:r>
      <w:r w:rsidR="00D63A80" w:rsidRPr="00CD723F">
        <w:rPr>
          <w:rFonts w:cs="Times New Roman"/>
        </w:rPr>
        <w:t xml:space="preserve"> и </w:t>
      </w:r>
      <w:r w:rsidRPr="00CD723F">
        <w:rPr>
          <w:rFonts w:cs="Times New Roman"/>
        </w:rPr>
        <w:t xml:space="preserve">передает заявление </w:t>
      </w:r>
      <w:r w:rsidR="00D63A80" w:rsidRPr="00CD723F">
        <w:rPr>
          <w:rFonts w:cs="Times New Roman"/>
        </w:rPr>
        <w:t>и</w:t>
      </w:r>
      <w:r w:rsidR="00777625">
        <w:rPr>
          <w:rFonts w:cs="Times New Roman"/>
        </w:rPr>
        <w:t xml:space="preserve"> </w:t>
      </w:r>
      <w:r w:rsidR="00D63A80" w:rsidRPr="00CD723F">
        <w:rPr>
          <w:rFonts w:cs="Times New Roman"/>
        </w:rPr>
        <w:t>заключени</w:t>
      </w:r>
      <w:r w:rsidR="009D76CC">
        <w:rPr>
          <w:rFonts w:cs="Times New Roman"/>
        </w:rPr>
        <w:t>е</w:t>
      </w:r>
      <w:r w:rsidR="00D63A80" w:rsidRPr="00CD723F">
        <w:rPr>
          <w:rFonts w:cs="Times New Roman"/>
        </w:rPr>
        <w:t xml:space="preserve"> </w:t>
      </w:r>
      <w:r w:rsidR="009D76CC">
        <w:rPr>
          <w:rFonts w:cs="Times New Roman"/>
        </w:rPr>
        <w:t>(подписанное руководителем соответствующего структурного подразделения</w:t>
      </w:r>
      <w:r w:rsidR="001C0FC2">
        <w:rPr>
          <w:rFonts w:cs="Times New Roman"/>
        </w:rPr>
        <w:t xml:space="preserve"> Ассоциации</w:t>
      </w:r>
      <w:r w:rsidR="009D76CC">
        <w:rPr>
          <w:rFonts w:cs="Times New Roman"/>
        </w:rPr>
        <w:t xml:space="preserve">, к компетенции которого относится </w:t>
      </w:r>
      <w:r w:rsidR="001C0FC2">
        <w:rPr>
          <w:rFonts w:cs="Times New Roman"/>
        </w:rPr>
        <w:t xml:space="preserve">рассмотрение заявлений </w:t>
      </w:r>
      <w:r w:rsidR="001C0FC2" w:rsidRPr="002636CC">
        <w:rPr>
          <w:rFonts w:cs="Times New Roman"/>
        </w:rPr>
        <w:t>о включении сведений в Реестр специалистов</w:t>
      </w:r>
      <w:r w:rsidR="009D76CC">
        <w:rPr>
          <w:rFonts w:cs="Times New Roman"/>
        </w:rPr>
        <w:t xml:space="preserve">) </w:t>
      </w:r>
      <w:r w:rsidR="00AD3A45" w:rsidRPr="00CD723F">
        <w:rPr>
          <w:rFonts w:cs="Times New Roman"/>
        </w:rPr>
        <w:t xml:space="preserve">в Комиссию </w:t>
      </w:r>
      <w:r w:rsidRPr="00CD723F">
        <w:rPr>
          <w:rFonts w:cs="Times New Roman"/>
        </w:rPr>
        <w:t>на рассмотрение</w:t>
      </w:r>
      <w:r w:rsidR="00A15374" w:rsidRPr="00CD723F">
        <w:rPr>
          <w:rFonts w:cs="Times New Roman"/>
        </w:rPr>
        <w:t>.</w:t>
      </w:r>
    </w:p>
    <w:p w:rsidR="00A07D8A" w:rsidRDefault="00A07D8A" w:rsidP="00A07D8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bookmarkStart w:id="43" w:name="_Ref473297148"/>
      <w:r w:rsidRPr="00A07D8A">
        <w:rPr>
          <w:rFonts w:cs="Times New Roman"/>
        </w:rPr>
        <w:t xml:space="preserve"> Комиссия рассматривает поступившие заявление о включении сведений в Реестр специалистов, приложенные к заявлению документы и проект заключения, подготовленного по результатам проведенной работником Ассоциации экспертизы, и принимает решение об утверждении заключения. При этом Комиссия вправе не согласиться с выводами, изложенными в проекте заключения, и утвердить заключение в иной редакции. </w:t>
      </w:r>
    </w:p>
    <w:p w:rsidR="00F86DE1" w:rsidRPr="002636CC" w:rsidRDefault="009E6F98" w:rsidP="00A07D8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Уполномоченное </w:t>
      </w:r>
      <w:r w:rsidRPr="002636CC">
        <w:rPr>
          <w:rFonts w:cs="Times New Roman"/>
        </w:rPr>
        <w:t>лицо</w:t>
      </w:r>
      <w:r w:rsidR="007C71F8" w:rsidRPr="002636CC">
        <w:rPr>
          <w:rFonts w:cs="Times New Roman"/>
        </w:rPr>
        <w:t xml:space="preserve"> единолично</w:t>
      </w:r>
      <w:r w:rsidR="00830F42" w:rsidRPr="002636CC">
        <w:rPr>
          <w:rFonts w:cs="Times New Roman"/>
        </w:rPr>
        <w:t xml:space="preserve"> </w:t>
      </w:r>
      <w:r w:rsidR="00F86DE1" w:rsidRPr="002636CC">
        <w:rPr>
          <w:rFonts w:cs="Times New Roman"/>
        </w:rPr>
        <w:t xml:space="preserve">на основании заключения Комиссии в срок не позднее четырнадцати дней со дня поступления заявления о включении сведений в </w:t>
      </w:r>
      <w:r w:rsidR="001C0FC2">
        <w:rPr>
          <w:rFonts w:cs="Times New Roman"/>
        </w:rPr>
        <w:t>Р</w:t>
      </w:r>
      <w:r w:rsidR="00F86DE1" w:rsidRPr="002636CC">
        <w:rPr>
          <w:rFonts w:cs="Times New Roman"/>
        </w:rPr>
        <w:t xml:space="preserve">еестр специалистов </w:t>
      </w:r>
      <w:r w:rsidR="003B1FA4" w:rsidRPr="002636CC">
        <w:rPr>
          <w:rFonts w:cs="Times New Roman"/>
        </w:rPr>
        <w:t xml:space="preserve">в Ассоциацию или Оператору </w:t>
      </w:r>
      <w:r w:rsidR="00E1420C" w:rsidRPr="002636CC">
        <w:rPr>
          <w:rFonts w:cs="Times New Roman"/>
        </w:rPr>
        <w:t xml:space="preserve">принимает </w:t>
      </w:r>
      <w:r w:rsidR="00F86DE1" w:rsidRPr="002636CC">
        <w:rPr>
          <w:rFonts w:cs="Times New Roman"/>
        </w:rPr>
        <w:t>одно из следующих решений:</w:t>
      </w:r>
    </w:p>
    <w:p w:rsidR="00F86DE1" w:rsidRDefault="00B879B0" w:rsidP="00150035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 w:rsidRPr="002636CC">
        <w:rPr>
          <w:rFonts w:cs="Times New Roman"/>
        </w:rPr>
        <w:t>8</w:t>
      </w:r>
      <w:r w:rsidR="00F86DE1" w:rsidRPr="002636CC">
        <w:rPr>
          <w:rFonts w:cs="Times New Roman"/>
        </w:rPr>
        <w:t>.</w:t>
      </w:r>
      <w:r w:rsidR="007C71F8" w:rsidRPr="002636CC">
        <w:rPr>
          <w:rFonts w:cs="Times New Roman"/>
        </w:rPr>
        <w:t>5</w:t>
      </w:r>
      <w:r w:rsidR="00F86DE1" w:rsidRPr="002636CC">
        <w:rPr>
          <w:rFonts w:cs="Times New Roman"/>
        </w:rPr>
        <w:t>.1.</w:t>
      </w:r>
      <w:r w:rsidR="00F86DE1" w:rsidRPr="002636CC">
        <w:rPr>
          <w:rFonts w:cs="Times New Roman"/>
        </w:rPr>
        <w:tab/>
        <w:t>о включении сведений в Реестр</w:t>
      </w:r>
      <w:r w:rsidR="00F86DE1" w:rsidRPr="00CD723F">
        <w:rPr>
          <w:rFonts w:cs="Times New Roman"/>
        </w:rPr>
        <w:t xml:space="preserve"> специалистов</w:t>
      </w:r>
      <w:r w:rsidR="00BA7333">
        <w:rPr>
          <w:rFonts w:cs="Times New Roman"/>
        </w:rPr>
        <w:t>,</w:t>
      </w:r>
      <w:r w:rsidR="00F86DE1" w:rsidRPr="00CD723F">
        <w:rPr>
          <w:rFonts w:cs="Times New Roman"/>
        </w:rPr>
        <w:t xml:space="preserve"> если </w:t>
      </w:r>
      <w:r w:rsidR="00415415">
        <w:rPr>
          <w:rFonts w:cs="Times New Roman"/>
        </w:rPr>
        <w:t>З</w:t>
      </w:r>
      <w:r w:rsidR="00F86DE1" w:rsidRPr="00CD723F">
        <w:rPr>
          <w:rFonts w:cs="Times New Roman"/>
        </w:rPr>
        <w:t xml:space="preserve">аявителем предоставлены документы, подтверждающие его соответствие </w:t>
      </w:r>
      <w:r w:rsidR="00433BBD" w:rsidRPr="00433BBD">
        <w:rPr>
          <w:rFonts w:cs="Times New Roman"/>
        </w:rPr>
        <w:t>требованиям, установленным частью 6 статьи 55</w:t>
      </w:r>
      <w:r w:rsidR="00433BBD" w:rsidRPr="00C77A0F">
        <w:rPr>
          <w:rFonts w:cs="Times New Roman"/>
          <w:vertAlign w:val="superscript"/>
        </w:rPr>
        <w:t>5-1</w:t>
      </w:r>
      <w:r w:rsidR="00433BBD" w:rsidRPr="00433BBD">
        <w:rPr>
          <w:rFonts w:cs="Times New Roman"/>
        </w:rPr>
        <w:t xml:space="preserve"> Кодекса</w:t>
      </w:r>
      <w:r w:rsidR="00F86DE1" w:rsidRPr="00CD723F">
        <w:rPr>
          <w:rFonts w:cs="Times New Roman"/>
        </w:rPr>
        <w:t>;</w:t>
      </w:r>
    </w:p>
    <w:p w:rsidR="00F86DE1" w:rsidRDefault="00B879B0" w:rsidP="00150035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8</w:t>
      </w:r>
      <w:r w:rsidR="00F86DE1">
        <w:rPr>
          <w:rFonts w:cs="Times New Roman"/>
        </w:rPr>
        <w:t>.</w:t>
      </w:r>
      <w:r w:rsidR="007C71F8">
        <w:rPr>
          <w:rFonts w:cs="Times New Roman"/>
        </w:rPr>
        <w:t>5</w:t>
      </w:r>
      <w:r w:rsidR="00F86DE1">
        <w:rPr>
          <w:rFonts w:cs="Times New Roman"/>
        </w:rPr>
        <w:t>.2.</w:t>
      </w:r>
      <w:r w:rsidR="00F86DE1">
        <w:rPr>
          <w:rFonts w:cs="Times New Roman"/>
        </w:rPr>
        <w:tab/>
      </w:r>
      <w:r w:rsidR="00F86DE1" w:rsidRPr="00F86DE1">
        <w:rPr>
          <w:rFonts w:cs="Times New Roman"/>
        </w:rPr>
        <w:t xml:space="preserve">об отказе во включении сведений в Реестр специалистов </w:t>
      </w:r>
      <w:r w:rsidR="00F86DE1">
        <w:rPr>
          <w:rFonts w:cs="Times New Roman"/>
        </w:rPr>
        <w:t>в случае:</w:t>
      </w:r>
    </w:p>
    <w:p w:rsidR="00BA7333" w:rsidRPr="00BA7333" w:rsidRDefault="00BA7333" w:rsidP="00150035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а) </w:t>
      </w:r>
      <w:r>
        <w:rPr>
          <w:rFonts w:cs="Times New Roman"/>
        </w:rPr>
        <w:tab/>
      </w:r>
      <w:r w:rsidRPr="00BA7333">
        <w:rPr>
          <w:rFonts w:cs="Times New Roman"/>
        </w:rPr>
        <w:t xml:space="preserve">несоответствия </w:t>
      </w:r>
      <w:r>
        <w:rPr>
          <w:rFonts w:cs="Times New Roman"/>
        </w:rPr>
        <w:t xml:space="preserve">Заявителя </w:t>
      </w:r>
      <w:r w:rsidRPr="00BA7333">
        <w:rPr>
          <w:rFonts w:cs="Times New Roman"/>
        </w:rPr>
        <w:t>требованиям, установленным</w:t>
      </w:r>
      <w:r>
        <w:rPr>
          <w:rFonts w:cs="Times New Roman"/>
        </w:rPr>
        <w:t xml:space="preserve"> </w:t>
      </w:r>
      <w:hyperlink r:id="rId8" w:anchor="/document/12138258/entry/555106" w:history="1">
        <w:r w:rsidRPr="00BA7333">
          <w:rPr>
            <w:rFonts w:cs="Times New Roman"/>
          </w:rPr>
          <w:t>частью 6 статьи 55</w:t>
        </w:r>
        <w:r w:rsidRPr="00C77A0F">
          <w:rPr>
            <w:rFonts w:cs="Times New Roman"/>
            <w:vertAlign w:val="superscript"/>
          </w:rPr>
          <w:t>5-1</w:t>
        </w:r>
      </w:hyperlink>
      <w:r>
        <w:rPr>
          <w:rFonts w:cs="Times New Roman"/>
        </w:rPr>
        <w:t xml:space="preserve"> К</w:t>
      </w:r>
      <w:r w:rsidRPr="00BA7333">
        <w:rPr>
          <w:rFonts w:cs="Times New Roman"/>
        </w:rPr>
        <w:t>одекса;</w:t>
      </w:r>
    </w:p>
    <w:p w:rsidR="00BA7333" w:rsidRPr="00BA7333" w:rsidRDefault="00BA7333" w:rsidP="00150035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 w:rsidRPr="00BA7333">
        <w:rPr>
          <w:rFonts w:cs="Times New Roman"/>
        </w:rPr>
        <w:t xml:space="preserve">б) </w:t>
      </w:r>
      <w:r>
        <w:rPr>
          <w:rFonts w:cs="Times New Roman"/>
        </w:rPr>
        <w:tab/>
      </w:r>
      <w:r w:rsidRPr="00BA7333">
        <w:rPr>
          <w:rFonts w:cs="Times New Roman"/>
        </w:rPr>
        <w:t>установления факта представления документов, содержащих недостоверные сведения;</w:t>
      </w:r>
    </w:p>
    <w:p w:rsidR="00BA7333" w:rsidRPr="00BA7333" w:rsidRDefault="00BA7333" w:rsidP="00150035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 w:rsidRPr="00BA7333">
        <w:rPr>
          <w:rFonts w:cs="Times New Roman"/>
        </w:rPr>
        <w:t xml:space="preserve">в) </w:t>
      </w:r>
      <w:r>
        <w:rPr>
          <w:rFonts w:cs="Times New Roman"/>
        </w:rPr>
        <w:tab/>
      </w:r>
      <w:r w:rsidRPr="00BA7333">
        <w:rPr>
          <w:rFonts w:cs="Times New Roman"/>
        </w:rPr>
        <w:t xml:space="preserve">наличия у </w:t>
      </w:r>
      <w:r>
        <w:rPr>
          <w:rFonts w:cs="Times New Roman"/>
        </w:rPr>
        <w:t xml:space="preserve">Заявителя </w:t>
      </w:r>
      <w:r w:rsidRPr="00BA7333">
        <w:rPr>
          <w:rFonts w:cs="Times New Roman"/>
        </w:rPr>
        <w:t>непогашенной или неснятой судимости за совершение умышленного преступления;</w:t>
      </w:r>
    </w:p>
    <w:p w:rsidR="00BA7333" w:rsidRPr="00BA7333" w:rsidRDefault="00BA7333" w:rsidP="00150035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 w:rsidRPr="00BA7333">
        <w:rPr>
          <w:rFonts w:cs="Times New Roman"/>
        </w:rPr>
        <w:t xml:space="preserve">г) </w:t>
      </w:r>
      <w:r>
        <w:rPr>
          <w:rFonts w:cs="Times New Roman"/>
        </w:rPr>
        <w:tab/>
      </w:r>
      <w:r w:rsidRPr="00BA7333">
        <w:rPr>
          <w:rFonts w:cs="Times New Roman"/>
        </w:rPr>
        <w:t xml:space="preserve">наличия в отношении </w:t>
      </w:r>
      <w:r>
        <w:rPr>
          <w:rFonts w:cs="Times New Roman"/>
        </w:rPr>
        <w:t xml:space="preserve">Заявителя </w:t>
      </w:r>
      <w:r w:rsidRPr="00BA7333">
        <w:rPr>
          <w:rFonts w:cs="Times New Roman"/>
        </w:rPr>
        <w:t>решений об исключении сведений о нем из национального реестра специалистов по указанным в</w:t>
      </w:r>
      <w:r>
        <w:rPr>
          <w:rFonts w:cs="Times New Roman"/>
        </w:rPr>
        <w:t xml:space="preserve"> </w:t>
      </w:r>
      <w:hyperlink r:id="rId9" w:anchor="/document/12138258/entry/555193" w:history="1">
        <w:r w:rsidRPr="00433BBD">
          <w:rPr>
            <w:rFonts w:cs="Times New Roman"/>
          </w:rPr>
          <w:t>пунктах 3-5 части 9 статьи 55</w:t>
        </w:r>
        <w:r w:rsidRPr="00C77A0F">
          <w:rPr>
            <w:rFonts w:cs="Times New Roman"/>
            <w:vertAlign w:val="superscript"/>
          </w:rPr>
          <w:t>5-1</w:t>
        </w:r>
      </w:hyperlink>
      <w:r>
        <w:rPr>
          <w:rFonts w:cs="Times New Roman"/>
        </w:rPr>
        <w:t xml:space="preserve"> </w:t>
      </w:r>
      <w:r w:rsidRPr="00BA7333">
        <w:rPr>
          <w:rFonts w:cs="Times New Roman"/>
        </w:rPr>
        <w:t>Кодекса основаниям, принятых за период не более чем три года, предшествующих дате подачи заявления</w:t>
      </w:r>
      <w:r>
        <w:rPr>
          <w:rFonts w:cs="Times New Roman"/>
        </w:rPr>
        <w:t xml:space="preserve"> о включении сведений в Реестр специалистов</w:t>
      </w:r>
      <w:r w:rsidRPr="00BA7333">
        <w:rPr>
          <w:rFonts w:cs="Times New Roman"/>
        </w:rPr>
        <w:t>;</w:t>
      </w:r>
    </w:p>
    <w:p w:rsidR="00BA7333" w:rsidRDefault="00BA7333" w:rsidP="00150035">
      <w:pPr>
        <w:pStyle w:val="a3"/>
        <w:spacing w:before="60"/>
        <w:ind w:left="0" w:firstLine="567"/>
        <w:contextualSpacing w:val="0"/>
        <w:jc w:val="both"/>
        <w:rPr>
          <w:color w:val="22272F"/>
          <w:sz w:val="27"/>
          <w:szCs w:val="27"/>
        </w:rPr>
      </w:pPr>
      <w:r w:rsidRPr="00BA7333">
        <w:rPr>
          <w:rFonts w:cs="Times New Roman"/>
        </w:rPr>
        <w:t xml:space="preserve">д) </w:t>
      </w:r>
      <w:r>
        <w:rPr>
          <w:rFonts w:cs="Times New Roman"/>
        </w:rPr>
        <w:tab/>
      </w:r>
      <w:r w:rsidRPr="00BA7333">
        <w:rPr>
          <w:rFonts w:cs="Times New Roman"/>
        </w:rPr>
        <w:t>наличия в отношении такого физического лица решений об исключении сведений о нем из национального реестра, принятых за период не менее чем два года, предшествующих дате подачи заявления</w:t>
      </w:r>
      <w:r>
        <w:rPr>
          <w:rFonts w:cs="Times New Roman"/>
        </w:rPr>
        <w:t xml:space="preserve"> о включении сведений в Реестр специалистов</w:t>
      </w:r>
      <w:r>
        <w:rPr>
          <w:color w:val="22272F"/>
          <w:sz w:val="27"/>
          <w:szCs w:val="27"/>
        </w:rPr>
        <w:t>.</w:t>
      </w:r>
    </w:p>
    <w:bookmarkEnd w:id="43"/>
    <w:p w:rsidR="000C5930" w:rsidRPr="002636CC" w:rsidRDefault="00E46A13" w:rsidP="00F86DE1">
      <w:pPr>
        <w:pStyle w:val="a3"/>
        <w:numPr>
          <w:ilvl w:val="1"/>
          <w:numId w:val="3"/>
        </w:numPr>
        <w:ind w:left="0" w:firstLine="567"/>
        <w:jc w:val="both"/>
        <w:rPr>
          <w:rFonts w:cs="Times New Roman"/>
        </w:rPr>
      </w:pPr>
      <w:r w:rsidRPr="00CD723F">
        <w:rPr>
          <w:rFonts w:cs="Times New Roman"/>
        </w:rPr>
        <w:t xml:space="preserve">Ассоциация уведомляет </w:t>
      </w:r>
      <w:r w:rsidR="00415415">
        <w:rPr>
          <w:rFonts w:cs="Times New Roman"/>
        </w:rPr>
        <w:t>З</w:t>
      </w:r>
      <w:r w:rsidRPr="00CD723F">
        <w:rPr>
          <w:rFonts w:cs="Times New Roman"/>
        </w:rPr>
        <w:t xml:space="preserve">аявителя в письменной форме или в форме электронного документа, подписанного </w:t>
      </w:r>
      <w:r w:rsidR="0006555F">
        <w:rPr>
          <w:rFonts w:cs="Times New Roman"/>
        </w:rPr>
        <w:t xml:space="preserve">усиленной квалифицированной </w:t>
      </w:r>
      <w:r w:rsidRPr="00CD723F">
        <w:rPr>
          <w:rFonts w:cs="Times New Roman"/>
        </w:rPr>
        <w:t>электронной подписью</w:t>
      </w:r>
      <w:r w:rsidR="00D63A80" w:rsidRPr="00CD723F">
        <w:rPr>
          <w:rFonts w:cs="Times New Roman"/>
        </w:rPr>
        <w:t>,</w:t>
      </w:r>
      <w:r w:rsidRPr="00CD723F">
        <w:rPr>
          <w:rFonts w:cs="Times New Roman"/>
        </w:rPr>
        <w:t xml:space="preserve"> о решениях, принятых в </w:t>
      </w:r>
      <w:r w:rsidRPr="002636CC">
        <w:rPr>
          <w:rFonts w:cs="Times New Roman"/>
        </w:rPr>
        <w:t>соответствии с пунктом</w:t>
      </w:r>
      <w:r w:rsidR="00433BBD" w:rsidRPr="002636CC">
        <w:rPr>
          <w:rFonts w:cs="Times New Roman"/>
        </w:rPr>
        <w:t xml:space="preserve"> </w:t>
      </w:r>
      <w:r w:rsidR="00B879B0" w:rsidRPr="002636CC">
        <w:rPr>
          <w:rFonts w:cs="Times New Roman"/>
        </w:rPr>
        <w:t>8</w:t>
      </w:r>
      <w:r w:rsidR="00433BBD" w:rsidRPr="002636CC">
        <w:rPr>
          <w:rFonts w:cs="Times New Roman"/>
        </w:rPr>
        <w:t>.</w:t>
      </w:r>
      <w:r w:rsidR="007C71F8" w:rsidRPr="002636CC">
        <w:rPr>
          <w:rFonts w:cs="Times New Roman"/>
        </w:rPr>
        <w:t>5</w:t>
      </w:r>
      <w:r w:rsidRPr="002636CC">
        <w:rPr>
          <w:rFonts w:cs="Times New Roman"/>
        </w:rPr>
        <w:t xml:space="preserve"> Регламента</w:t>
      </w:r>
      <w:r w:rsidR="00D63A80" w:rsidRPr="002636CC">
        <w:rPr>
          <w:rFonts w:cs="Times New Roman"/>
        </w:rPr>
        <w:t>:</w:t>
      </w:r>
    </w:p>
    <w:p w:rsidR="000C5930" w:rsidRPr="002636CC" w:rsidRDefault="000C5930" w:rsidP="00F86DE1">
      <w:pPr>
        <w:pStyle w:val="a3"/>
        <w:ind w:left="0" w:firstLine="567"/>
        <w:jc w:val="both"/>
        <w:rPr>
          <w:rFonts w:cs="Times New Roman"/>
        </w:rPr>
      </w:pPr>
      <w:r w:rsidRPr="002636CC">
        <w:rPr>
          <w:rFonts w:cs="Times New Roman"/>
        </w:rPr>
        <w:t>-</w:t>
      </w:r>
      <w:r w:rsidR="00E46A13" w:rsidRPr="002636CC">
        <w:rPr>
          <w:rFonts w:cs="Times New Roman"/>
        </w:rPr>
        <w:t xml:space="preserve"> о включении сведений о </w:t>
      </w:r>
      <w:r w:rsidR="00415415">
        <w:rPr>
          <w:rFonts w:cs="Times New Roman"/>
        </w:rPr>
        <w:t>З</w:t>
      </w:r>
      <w:r w:rsidR="00E46A13" w:rsidRPr="002636CC">
        <w:rPr>
          <w:rFonts w:cs="Times New Roman"/>
        </w:rPr>
        <w:t>аявителе в Реестр специалистов</w:t>
      </w:r>
      <w:r w:rsidRPr="002636CC">
        <w:rPr>
          <w:rFonts w:cs="Times New Roman"/>
        </w:rPr>
        <w:t xml:space="preserve"> в срок не позднее трех дней со дня принятия решения</w:t>
      </w:r>
      <w:r w:rsidR="00E46A13" w:rsidRPr="002636CC">
        <w:rPr>
          <w:rFonts w:cs="Times New Roman"/>
        </w:rPr>
        <w:t xml:space="preserve"> (пункт </w:t>
      </w:r>
      <w:r w:rsidR="00B879B0" w:rsidRPr="002636CC">
        <w:rPr>
          <w:rFonts w:cs="Times New Roman"/>
        </w:rPr>
        <w:t>8</w:t>
      </w:r>
      <w:r w:rsidR="00E46A13" w:rsidRPr="002636CC">
        <w:rPr>
          <w:rFonts w:cs="Times New Roman"/>
        </w:rPr>
        <w:t>.</w:t>
      </w:r>
      <w:r w:rsidR="007C71F8" w:rsidRPr="002636CC">
        <w:rPr>
          <w:rFonts w:cs="Times New Roman"/>
        </w:rPr>
        <w:t>5</w:t>
      </w:r>
      <w:r w:rsidR="00E46A13" w:rsidRPr="002636CC">
        <w:rPr>
          <w:rFonts w:cs="Times New Roman"/>
        </w:rPr>
        <w:t xml:space="preserve">.1 Регламента – приложения № </w:t>
      </w:r>
      <w:r w:rsidR="00130EC9" w:rsidRPr="002636CC">
        <w:rPr>
          <w:rFonts w:cs="Times New Roman"/>
        </w:rPr>
        <w:t>11, 12</w:t>
      </w:r>
      <w:r w:rsidR="00E46A13" w:rsidRPr="002636CC">
        <w:rPr>
          <w:rFonts w:cs="Times New Roman"/>
        </w:rPr>
        <w:t>)</w:t>
      </w:r>
      <w:r w:rsidRPr="002636CC">
        <w:rPr>
          <w:rFonts w:cs="Times New Roman"/>
        </w:rPr>
        <w:t>;</w:t>
      </w:r>
    </w:p>
    <w:p w:rsidR="0040461A" w:rsidRPr="002636CC" w:rsidRDefault="000C5930" w:rsidP="00F86DE1">
      <w:pPr>
        <w:pStyle w:val="a3"/>
        <w:ind w:left="0" w:firstLine="567"/>
        <w:jc w:val="both"/>
        <w:rPr>
          <w:rFonts w:cs="Times New Roman"/>
        </w:rPr>
      </w:pPr>
      <w:r w:rsidRPr="002636CC">
        <w:rPr>
          <w:rFonts w:cs="Times New Roman"/>
        </w:rPr>
        <w:t>-</w:t>
      </w:r>
      <w:r w:rsidR="00E46A13" w:rsidRPr="002636CC">
        <w:rPr>
          <w:rFonts w:cs="Times New Roman"/>
        </w:rPr>
        <w:t xml:space="preserve"> об отказе во включении сведений в Реестр специалистов</w:t>
      </w:r>
      <w:r w:rsidRPr="002636CC">
        <w:rPr>
          <w:rFonts w:cs="Times New Roman"/>
        </w:rPr>
        <w:t xml:space="preserve"> в срок не позднее трех дней со дня принятия решения</w:t>
      </w:r>
      <w:r w:rsidR="00E46A13" w:rsidRPr="002636CC">
        <w:rPr>
          <w:rFonts w:cs="Times New Roman"/>
        </w:rPr>
        <w:t xml:space="preserve"> (пункт </w:t>
      </w:r>
      <w:r w:rsidR="00B879B0" w:rsidRPr="002636CC">
        <w:rPr>
          <w:rFonts w:cs="Times New Roman"/>
        </w:rPr>
        <w:t>8</w:t>
      </w:r>
      <w:r w:rsidR="00E46A13" w:rsidRPr="002636CC">
        <w:rPr>
          <w:rFonts w:cs="Times New Roman"/>
        </w:rPr>
        <w:t>.</w:t>
      </w:r>
      <w:r w:rsidR="007C71F8" w:rsidRPr="002636CC">
        <w:rPr>
          <w:rFonts w:cs="Times New Roman"/>
        </w:rPr>
        <w:t>5</w:t>
      </w:r>
      <w:r w:rsidR="00E46A13" w:rsidRPr="002636CC">
        <w:rPr>
          <w:rFonts w:cs="Times New Roman"/>
        </w:rPr>
        <w:t xml:space="preserve">.2 Регламента – приложение № </w:t>
      </w:r>
      <w:r w:rsidR="00130EC9" w:rsidRPr="002636CC">
        <w:rPr>
          <w:rFonts w:cs="Times New Roman"/>
        </w:rPr>
        <w:t>10</w:t>
      </w:r>
      <w:r w:rsidR="00E46A13" w:rsidRPr="002636CC">
        <w:rPr>
          <w:rFonts w:cs="Times New Roman"/>
        </w:rPr>
        <w:t>)</w:t>
      </w:r>
      <w:r w:rsidR="005B1CE7" w:rsidRPr="002636CC">
        <w:rPr>
          <w:rFonts w:cs="Times New Roman"/>
        </w:rPr>
        <w:t>.</w:t>
      </w:r>
    </w:p>
    <w:p w:rsidR="00142357" w:rsidRPr="002636CC" w:rsidRDefault="00D64654" w:rsidP="00F86DE1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2636CC">
        <w:rPr>
          <w:rFonts w:cs="Times New Roman"/>
        </w:rPr>
        <w:t xml:space="preserve">Сведения о физическом лице считаются включенными в </w:t>
      </w:r>
      <w:r w:rsidR="00F16539" w:rsidRPr="002636CC">
        <w:rPr>
          <w:rFonts w:cs="Times New Roman"/>
        </w:rPr>
        <w:t>н</w:t>
      </w:r>
      <w:r w:rsidRPr="002636CC">
        <w:rPr>
          <w:rFonts w:cs="Times New Roman"/>
        </w:rPr>
        <w:t xml:space="preserve">ациональный реестр </w:t>
      </w:r>
      <w:r w:rsidR="00901590" w:rsidRPr="002636CC">
        <w:rPr>
          <w:rFonts w:cs="Times New Roman"/>
        </w:rPr>
        <w:t xml:space="preserve">специалистов в области строительства </w:t>
      </w:r>
      <w:r w:rsidRPr="002636CC">
        <w:rPr>
          <w:rFonts w:cs="Times New Roman"/>
        </w:rPr>
        <w:t>со дня присвоения записи в реестре идентификационного номера специалиста.</w:t>
      </w:r>
    </w:p>
    <w:p w:rsidR="00C46682" w:rsidRPr="002636CC" w:rsidRDefault="00C46682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44" w:name="_Toc472954261"/>
      <w:bookmarkStart w:id="45" w:name="_Toc47971131"/>
      <w:r w:rsidRPr="002636CC">
        <w:rPr>
          <w:rFonts w:cs="Times New Roman"/>
          <w:b/>
        </w:rPr>
        <w:t xml:space="preserve">Углубленная проверка заявлений </w:t>
      </w:r>
      <w:r w:rsidRPr="002636CC">
        <w:rPr>
          <w:rFonts w:cs="Times New Roman"/>
          <w:b/>
        </w:rPr>
        <w:br/>
        <w:t>о включении</w:t>
      </w:r>
      <w:r w:rsidR="008B2510" w:rsidRPr="002636CC">
        <w:rPr>
          <w:rFonts w:cs="Times New Roman"/>
          <w:b/>
        </w:rPr>
        <w:t xml:space="preserve"> сведений</w:t>
      </w:r>
      <w:r w:rsidRPr="002636CC">
        <w:rPr>
          <w:rFonts w:cs="Times New Roman"/>
          <w:b/>
        </w:rPr>
        <w:t xml:space="preserve"> в </w:t>
      </w:r>
      <w:r w:rsidR="001A3EC1" w:rsidRPr="002636CC">
        <w:rPr>
          <w:rFonts w:cs="Times New Roman"/>
          <w:b/>
        </w:rPr>
        <w:t>Реестр специалистов</w:t>
      </w:r>
      <w:bookmarkEnd w:id="44"/>
      <w:bookmarkEnd w:id="45"/>
    </w:p>
    <w:p w:rsidR="00724068" w:rsidRPr="002636CC" w:rsidRDefault="00C46682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2636CC">
        <w:rPr>
          <w:rFonts w:cs="Times New Roman"/>
        </w:rPr>
        <w:t>Углубленная проверка заявлений</w:t>
      </w:r>
      <w:r w:rsidR="001C0312" w:rsidRPr="002636CC">
        <w:rPr>
          <w:rFonts w:cs="Times New Roman"/>
        </w:rPr>
        <w:t xml:space="preserve">, </w:t>
      </w:r>
      <w:r w:rsidR="00433BBD" w:rsidRPr="002636CC">
        <w:rPr>
          <w:rFonts w:cs="Times New Roman"/>
        </w:rPr>
        <w:t xml:space="preserve">в отношении которых </w:t>
      </w:r>
      <w:r w:rsidR="001C0312" w:rsidRPr="002636CC">
        <w:rPr>
          <w:rFonts w:cs="Times New Roman"/>
        </w:rPr>
        <w:t>принято решение о включении сведений в Реестр специалистов,</w:t>
      </w:r>
      <w:r w:rsidRPr="002636CC">
        <w:rPr>
          <w:rFonts w:cs="Times New Roman"/>
        </w:rPr>
        <w:t xml:space="preserve"> проводится после поступления в </w:t>
      </w:r>
      <w:r w:rsidR="004446E1" w:rsidRPr="002636CC">
        <w:rPr>
          <w:rFonts w:cs="Times New Roman"/>
        </w:rPr>
        <w:t>Ассоциацию</w:t>
      </w:r>
      <w:r w:rsidRPr="002636CC">
        <w:rPr>
          <w:rFonts w:cs="Times New Roman"/>
        </w:rPr>
        <w:t xml:space="preserve"> оригиналов заявления и приложенных к нему документов.</w:t>
      </w:r>
      <w:r w:rsidR="00C34E25" w:rsidRPr="002636CC">
        <w:rPr>
          <w:rFonts w:cs="Times New Roman"/>
        </w:rPr>
        <w:t xml:space="preserve"> </w:t>
      </w:r>
    </w:p>
    <w:p w:rsidR="000F2577" w:rsidRPr="00CD723F" w:rsidRDefault="000F2577" w:rsidP="00433BBD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bookmarkStart w:id="46" w:name="_Ref467491411"/>
      <w:r w:rsidRPr="002636CC">
        <w:rPr>
          <w:rFonts w:cs="Times New Roman"/>
        </w:rPr>
        <w:t xml:space="preserve">Материалы </w:t>
      </w:r>
      <w:r w:rsidR="005303BC" w:rsidRPr="002636CC">
        <w:rPr>
          <w:rFonts w:cs="Times New Roman"/>
        </w:rPr>
        <w:t>в отношении</w:t>
      </w:r>
      <w:r w:rsidR="005303BC" w:rsidRPr="00CD723F">
        <w:rPr>
          <w:rFonts w:cs="Times New Roman"/>
        </w:rPr>
        <w:t xml:space="preserve"> </w:t>
      </w:r>
      <w:r w:rsidRPr="00CD723F">
        <w:rPr>
          <w:rFonts w:cs="Times New Roman"/>
        </w:rPr>
        <w:t xml:space="preserve">лица, включенного в Реестр специалистов, не могут быть переданы для проведения углубленной проверки работнику Ассоциации, осуществлявшему </w:t>
      </w:r>
      <w:r w:rsidR="00433BBD">
        <w:rPr>
          <w:rFonts w:cs="Times New Roman"/>
        </w:rPr>
        <w:t xml:space="preserve">экспертизу </w:t>
      </w:r>
      <w:r w:rsidR="00433BBD" w:rsidRPr="00433BBD">
        <w:rPr>
          <w:rFonts w:cs="Times New Roman"/>
        </w:rPr>
        <w:t>на предмет соответствия Заявителя требованиям, установленным частью 6 статьи 55</w:t>
      </w:r>
      <w:r w:rsidR="00433BBD" w:rsidRPr="00C77A0F">
        <w:rPr>
          <w:rFonts w:cs="Times New Roman"/>
          <w:vertAlign w:val="superscript"/>
        </w:rPr>
        <w:t xml:space="preserve">5-1 </w:t>
      </w:r>
      <w:r w:rsidR="00433BBD" w:rsidRPr="00433BBD">
        <w:rPr>
          <w:rFonts w:cs="Times New Roman"/>
        </w:rPr>
        <w:t>Кодекса</w:t>
      </w:r>
      <w:r w:rsidRPr="00CD723F">
        <w:rPr>
          <w:rFonts w:cs="Times New Roman"/>
        </w:rPr>
        <w:t>.</w:t>
      </w:r>
      <w:bookmarkEnd w:id="46"/>
    </w:p>
    <w:p w:rsidR="00F67CA5" w:rsidRPr="00CD723F" w:rsidRDefault="00F67CA5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Углубленная проверка осуществляется по следующим направлениям:</w:t>
      </w:r>
    </w:p>
    <w:p w:rsidR="00F67CA5" w:rsidRPr="00543C57" w:rsidRDefault="00F67CA5" w:rsidP="00543C57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543C57">
        <w:rPr>
          <w:rFonts w:cs="Times New Roman"/>
        </w:rPr>
        <w:t>проверка документов об образовании;</w:t>
      </w:r>
    </w:p>
    <w:p w:rsidR="00F67CA5" w:rsidRPr="00CD723F" w:rsidRDefault="00F67CA5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проверка документов, подтверждающих наличие трудового стажа;</w:t>
      </w:r>
    </w:p>
    <w:p w:rsidR="007C71F8" w:rsidRDefault="00F56000" w:rsidP="007C71F8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проверка документов, подтверждающих наличие разрешения на работу</w:t>
      </w:r>
      <w:r w:rsidR="00BA5FAF">
        <w:rPr>
          <w:rFonts w:cs="Times New Roman"/>
        </w:rPr>
        <w:t>.</w:t>
      </w:r>
    </w:p>
    <w:p w:rsidR="007C71F8" w:rsidRPr="001448BD" w:rsidRDefault="007C71F8" w:rsidP="007C71F8">
      <w:pPr>
        <w:spacing w:before="60"/>
        <w:ind w:firstLine="567"/>
        <w:jc w:val="both"/>
        <w:rPr>
          <w:rFonts w:cs="Times New Roman"/>
        </w:rPr>
      </w:pPr>
      <w:r w:rsidRPr="001448BD">
        <w:rPr>
          <w:rFonts w:cs="Times New Roman"/>
        </w:rPr>
        <w:t xml:space="preserve">9.4. </w:t>
      </w:r>
      <w:r w:rsidR="00643D57" w:rsidRPr="001448BD">
        <w:rPr>
          <w:rFonts w:cs="Times New Roman"/>
        </w:rPr>
        <w:t>Углубленная проверка</w:t>
      </w:r>
      <w:r w:rsidR="00023DB9" w:rsidRPr="001448BD">
        <w:rPr>
          <w:rFonts w:cs="Times New Roman"/>
        </w:rPr>
        <w:t xml:space="preserve"> может быть проведена</w:t>
      </w:r>
      <w:r w:rsidRPr="001448BD">
        <w:rPr>
          <w:rFonts w:cs="Times New Roman"/>
        </w:rPr>
        <w:t xml:space="preserve"> </w:t>
      </w:r>
      <w:r w:rsidR="00643D57" w:rsidRPr="001448BD">
        <w:rPr>
          <w:rFonts w:cs="Times New Roman"/>
        </w:rPr>
        <w:t xml:space="preserve">в отношении </w:t>
      </w:r>
      <w:r w:rsidRPr="001448BD">
        <w:rPr>
          <w:rFonts w:cs="Times New Roman"/>
        </w:rPr>
        <w:t xml:space="preserve">видов документов или сведений, содержащихся в Базе данных реестра, </w:t>
      </w:r>
      <w:r w:rsidR="00F71760" w:rsidRPr="001448BD">
        <w:rPr>
          <w:rFonts w:cs="Times New Roman"/>
        </w:rPr>
        <w:t xml:space="preserve">в отношении </w:t>
      </w:r>
      <w:r w:rsidR="001448BD" w:rsidRPr="001448BD">
        <w:rPr>
          <w:rFonts w:cs="Times New Roman"/>
        </w:rPr>
        <w:t xml:space="preserve">документов, поданных через одного Оператора, в отношении </w:t>
      </w:r>
      <w:r w:rsidR="00643D57" w:rsidRPr="001448BD">
        <w:rPr>
          <w:rFonts w:cs="Times New Roman"/>
        </w:rPr>
        <w:t xml:space="preserve">конкретного </w:t>
      </w:r>
      <w:r w:rsidR="00AC5ABA" w:rsidRPr="001448BD">
        <w:rPr>
          <w:rFonts w:cs="Times New Roman"/>
        </w:rPr>
        <w:t>С</w:t>
      </w:r>
      <w:r w:rsidR="00643D57" w:rsidRPr="001448BD">
        <w:rPr>
          <w:rFonts w:cs="Times New Roman"/>
        </w:rPr>
        <w:t xml:space="preserve">пециалиста или группы </w:t>
      </w:r>
      <w:r w:rsidR="00AC5ABA" w:rsidRPr="001448BD">
        <w:rPr>
          <w:rFonts w:cs="Times New Roman"/>
        </w:rPr>
        <w:t>С</w:t>
      </w:r>
      <w:r w:rsidR="00643D57" w:rsidRPr="001448BD">
        <w:rPr>
          <w:rFonts w:cs="Times New Roman"/>
        </w:rPr>
        <w:t>пециалистов, привлеченных к выполнению трудовых обязанностей у одного лица или группы лиц в соответствии со статьей 9 Федерального закона от 26 июля 2006 г. № 135-ФЗ «О защите конкуренции»</w:t>
      </w:r>
      <w:r w:rsidR="00A04C71" w:rsidRPr="001448BD">
        <w:rPr>
          <w:rFonts w:cs="Times New Roman"/>
        </w:rPr>
        <w:t xml:space="preserve"> </w:t>
      </w:r>
      <w:r w:rsidR="00023DB9" w:rsidRPr="001448BD">
        <w:rPr>
          <w:rFonts w:cs="Times New Roman"/>
        </w:rPr>
        <w:t>–</w:t>
      </w:r>
      <w:r w:rsidR="00C757F8" w:rsidRPr="001448BD">
        <w:rPr>
          <w:rFonts w:cs="Times New Roman"/>
        </w:rPr>
        <w:t xml:space="preserve"> </w:t>
      </w:r>
      <w:r w:rsidR="00515381" w:rsidRPr="001448BD">
        <w:rPr>
          <w:rFonts w:cs="Times New Roman"/>
        </w:rPr>
        <w:t>н</w:t>
      </w:r>
      <w:r w:rsidR="00643D57" w:rsidRPr="001448BD">
        <w:rPr>
          <w:rFonts w:cs="Times New Roman"/>
        </w:rPr>
        <w:t>а основании информации</w:t>
      </w:r>
      <w:r w:rsidR="002240A8" w:rsidRPr="001448BD">
        <w:rPr>
          <w:rFonts w:cs="Times New Roman"/>
        </w:rPr>
        <w:t xml:space="preserve"> о недостоверности данных реестра</w:t>
      </w:r>
      <w:r w:rsidR="00643D57" w:rsidRPr="001448BD">
        <w:rPr>
          <w:rFonts w:cs="Times New Roman"/>
        </w:rPr>
        <w:t xml:space="preserve">, предоставленной органами государственной власти, органами местного самоуправления, а также по </w:t>
      </w:r>
      <w:r w:rsidR="00023DB9" w:rsidRPr="001448BD">
        <w:rPr>
          <w:rFonts w:cs="Times New Roman"/>
        </w:rPr>
        <w:t>поруч</w:t>
      </w:r>
      <w:r w:rsidR="00515381" w:rsidRPr="001448BD">
        <w:rPr>
          <w:rFonts w:cs="Times New Roman"/>
        </w:rPr>
        <w:t>е</w:t>
      </w:r>
      <w:r w:rsidR="00023DB9" w:rsidRPr="001448BD">
        <w:rPr>
          <w:rFonts w:cs="Times New Roman"/>
        </w:rPr>
        <w:t>н</w:t>
      </w:r>
      <w:r w:rsidR="00515381" w:rsidRPr="001448BD">
        <w:rPr>
          <w:rFonts w:cs="Times New Roman"/>
        </w:rPr>
        <w:t>и</w:t>
      </w:r>
      <w:r w:rsidR="00023DB9" w:rsidRPr="001448BD">
        <w:rPr>
          <w:rFonts w:cs="Times New Roman"/>
        </w:rPr>
        <w:t>ю</w:t>
      </w:r>
      <w:r w:rsidR="00643D57" w:rsidRPr="001448BD">
        <w:rPr>
          <w:rFonts w:cs="Times New Roman"/>
        </w:rPr>
        <w:t xml:space="preserve"> Президента</w:t>
      </w:r>
      <w:r w:rsidRPr="001448BD">
        <w:rPr>
          <w:rFonts w:cs="Times New Roman"/>
        </w:rPr>
        <w:t>,</w:t>
      </w:r>
      <w:r w:rsidR="00643D57" w:rsidRPr="001448BD">
        <w:rPr>
          <w:rFonts w:cs="Times New Roman"/>
        </w:rPr>
        <w:t xml:space="preserve"> Совета</w:t>
      </w:r>
      <w:r w:rsidRPr="001448BD">
        <w:rPr>
          <w:rFonts w:cs="Times New Roman"/>
        </w:rPr>
        <w:t>, Уполномоченного лица или Комиссии</w:t>
      </w:r>
      <w:r w:rsidR="00643D57" w:rsidRPr="001448BD">
        <w:rPr>
          <w:rFonts w:cs="Times New Roman"/>
        </w:rPr>
        <w:t>.</w:t>
      </w:r>
      <w:bookmarkStart w:id="47" w:name="_Ref467533688"/>
    </w:p>
    <w:p w:rsidR="007C71F8" w:rsidRPr="001448BD" w:rsidRDefault="007C71F8" w:rsidP="007C71F8">
      <w:pPr>
        <w:spacing w:before="60"/>
        <w:ind w:firstLine="567"/>
        <w:jc w:val="both"/>
        <w:rPr>
          <w:rFonts w:cs="Times New Roman"/>
        </w:rPr>
      </w:pPr>
      <w:r w:rsidRPr="001448BD">
        <w:rPr>
          <w:rFonts w:cs="Times New Roman"/>
        </w:rPr>
        <w:t xml:space="preserve">9.5. </w:t>
      </w:r>
      <w:r w:rsidR="00330326" w:rsidRPr="001448BD">
        <w:rPr>
          <w:rFonts w:cs="Times New Roman"/>
        </w:rPr>
        <w:t>Проверка документов об образовании</w:t>
      </w:r>
      <w:r w:rsidR="00662068" w:rsidRPr="001448BD">
        <w:rPr>
          <w:rFonts w:cs="Times New Roman"/>
        </w:rPr>
        <w:t>, выданных образовательными учреждениями Россий</w:t>
      </w:r>
      <w:r w:rsidR="00B3447A" w:rsidRPr="001448BD">
        <w:rPr>
          <w:rFonts w:cs="Times New Roman"/>
        </w:rPr>
        <w:t>ской Федерации,</w:t>
      </w:r>
      <w:r w:rsidR="00662068" w:rsidRPr="001448BD">
        <w:rPr>
          <w:rFonts w:cs="Times New Roman"/>
        </w:rPr>
        <w:t xml:space="preserve"> Союза Советских Социалистических Республик</w:t>
      </w:r>
      <w:r w:rsidR="002E336F" w:rsidRPr="001448BD">
        <w:rPr>
          <w:rFonts w:cs="Times New Roman"/>
        </w:rPr>
        <w:t>,</w:t>
      </w:r>
      <w:r w:rsidR="00B3447A" w:rsidRPr="001448BD">
        <w:rPr>
          <w:rFonts w:cs="Times New Roman"/>
        </w:rPr>
        <w:t xml:space="preserve"> образовательными учреждениями, включенными </w:t>
      </w:r>
      <w:r w:rsidR="006068D8" w:rsidRPr="001448BD">
        <w:rPr>
          <w:rFonts w:cs="Times New Roman"/>
        </w:rPr>
        <w:t xml:space="preserve">в момент выдачи соответствующего документа </w:t>
      </w:r>
      <w:r w:rsidR="00B3447A" w:rsidRPr="001448BD">
        <w:rPr>
          <w:rFonts w:cs="Times New Roman"/>
        </w:rPr>
        <w:t>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</w:t>
      </w:r>
      <w:r w:rsidR="00E84563" w:rsidRPr="001448BD">
        <w:rPr>
          <w:rFonts w:cs="Times New Roman"/>
        </w:rPr>
        <w:t xml:space="preserve"> Российской Федерации</w:t>
      </w:r>
      <w:r w:rsidR="00662068" w:rsidRPr="001448BD">
        <w:rPr>
          <w:rFonts w:cs="Times New Roman"/>
        </w:rPr>
        <w:t>,</w:t>
      </w:r>
      <w:r w:rsidR="00330326" w:rsidRPr="001448BD">
        <w:rPr>
          <w:rFonts w:cs="Times New Roman"/>
        </w:rPr>
        <w:t xml:space="preserve"> </w:t>
      </w:r>
      <w:r w:rsidR="00156973" w:rsidRPr="001448BD">
        <w:rPr>
          <w:rFonts w:cs="Times New Roman"/>
        </w:rPr>
        <w:t>а также образовательными учреждениями, находившимися в период выдачи документа об образовании под юрисдикцией государства, между которым и Российской Федерацией (Союзом Советских Социалистических Республик) в указанный период действовал договор о взаимном признании документов об образовании, сведения о которых, в том числе, размещены на официальном сайте Федерального государственного бюджетного учреждения «Главный государственный экспертный центр оценки образования» в сети Интернет (www.nic.gov.ru)</w:t>
      </w:r>
      <w:r w:rsidR="00C757F8" w:rsidRPr="001448BD">
        <w:rPr>
          <w:rFonts w:cs="Times New Roman"/>
        </w:rPr>
        <w:t>,</w:t>
      </w:r>
      <w:r w:rsidR="00156973" w:rsidRPr="001448BD">
        <w:rPr>
          <w:rFonts w:cs="Times New Roman"/>
        </w:rPr>
        <w:t xml:space="preserve"> </w:t>
      </w:r>
      <w:r w:rsidR="00330326" w:rsidRPr="001448BD">
        <w:rPr>
          <w:rFonts w:cs="Times New Roman"/>
        </w:rPr>
        <w:t>осуществляется:</w:t>
      </w:r>
      <w:bookmarkEnd w:id="47"/>
    </w:p>
    <w:p w:rsidR="007C71F8" w:rsidRDefault="007C71F8" w:rsidP="007C71F8">
      <w:pPr>
        <w:spacing w:before="60"/>
        <w:ind w:firstLine="567"/>
        <w:jc w:val="both"/>
        <w:rPr>
          <w:rFonts w:cs="Times New Roman"/>
        </w:rPr>
      </w:pPr>
      <w:r w:rsidRPr="001448BD">
        <w:rPr>
          <w:rFonts w:cs="Times New Roman"/>
        </w:rPr>
        <w:t xml:space="preserve">9.5.1. </w:t>
      </w:r>
      <w:r w:rsidR="00330326" w:rsidRPr="001448BD">
        <w:rPr>
          <w:rFonts w:cs="Times New Roman"/>
        </w:rPr>
        <w:t>в первую очередь – в Федеральном реестре сведений о документах об образовании и (или) о квалификации, документах о</w:t>
      </w:r>
      <w:r w:rsidR="00EA00FB" w:rsidRPr="001448BD">
        <w:rPr>
          <w:rFonts w:cs="Times New Roman"/>
        </w:rPr>
        <w:t>б</w:t>
      </w:r>
      <w:r w:rsidR="00330326" w:rsidRPr="001448BD">
        <w:rPr>
          <w:rFonts w:cs="Times New Roman"/>
        </w:rPr>
        <w:t xml:space="preserve"> обучении </w:t>
      </w:r>
      <w:r w:rsidR="00E84563" w:rsidRPr="001448BD">
        <w:rPr>
          <w:rFonts w:cs="Times New Roman"/>
        </w:rPr>
        <w:t xml:space="preserve">в сети Интернет </w:t>
      </w:r>
      <w:r w:rsidR="00330326" w:rsidRPr="001448BD">
        <w:rPr>
          <w:rFonts w:cs="Times New Roman"/>
        </w:rPr>
        <w:t>(obrnadzor.gov.ru);</w:t>
      </w:r>
    </w:p>
    <w:p w:rsidR="007C71F8" w:rsidRDefault="007C71F8" w:rsidP="007C71F8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9.5.2. </w:t>
      </w:r>
      <w:r w:rsidR="00EA00FB" w:rsidRPr="007C71F8">
        <w:rPr>
          <w:rFonts w:cs="Times New Roman"/>
        </w:rPr>
        <w:t xml:space="preserve">во </w:t>
      </w:r>
      <w:r w:rsidR="00330326" w:rsidRPr="007C71F8">
        <w:rPr>
          <w:rFonts w:cs="Times New Roman"/>
        </w:rPr>
        <w:t xml:space="preserve">вторую очередь – путем направления запросов в соответствующие российские и иностранные </w:t>
      </w:r>
      <w:r w:rsidR="00C757F8" w:rsidRPr="007C71F8">
        <w:rPr>
          <w:rFonts w:cs="Times New Roman"/>
        </w:rPr>
        <w:t>образовательные учреждения</w:t>
      </w:r>
      <w:r w:rsidR="00330326" w:rsidRPr="007C71F8">
        <w:rPr>
          <w:rFonts w:cs="Times New Roman"/>
        </w:rPr>
        <w:t>, а также в адрес их правопреемников</w:t>
      </w:r>
      <w:r w:rsidR="00662068" w:rsidRPr="007C71F8">
        <w:rPr>
          <w:rFonts w:cs="Times New Roman"/>
        </w:rPr>
        <w:t>;</w:t>
      </w:r>
    </w:p>
    <w:p w:rsidR="007C71F8" w:rsidRDefault="007C71F8" w:rsidP="007C71F8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9.5.3. </w:t>
      </w:r>
      <w:r w:rsidR="00662068" w:rsidRPr="007C71F8">
        <w:rPr>
          <w:rFonts w:cs="Times New Roman"/>
        </w:rPr>
        <w:t>в третью очередь (при необходимости) – путем проверки лицензии образовательного учреждения в Сводном реестре лицензий образовательных учреждений</w:t>
      </w:r>
      <w:r w:rsidR="00E84563" w:rsidRPr="007C71F8">
        <w:rPr>
          <w:rFonts w:cs="Times New Roman"/>
        </w:rPr>
        <w:t xml:space="preserve"> в сети Интернет</w:t>
      </w:r>
      <w:r w:rsidR="00662068" w:rsidRPr="007C71F8">
        <w:rPr>
          <w:rFonts w:cs="Times New Roman"/>
        </w:rPr>
        <w:t xml:space="preserve"> (obrnadzor.gov.ru)</w:t>
      </w:r>
      <w:r w:rsidR="003F6F14" w:rsidRPr="007C71F8">
        <w:rPr>
          <w:rFonts w:cs="Times New Roman"/>
        </w:rPr>
        <w:t xml:space="preserve"> или пут</w:t>
      </w:r>
      <w:r w:rsidR="00E84563" w:rsidRPr="007C71F8">
        <w:rPr>
          <w:rFonts w:cs="Times New Roman"/>
        </w:rPr>
        <w:t>е</w:t>
      </w:r>
      <w:r w:rsidR="003F6F14" w:rsidRPr="007C71F8">
        <w:rPr>
          <w:rFonts w:cs="Times New Roman"/>
        </w:rPr>
        <w:t>м направления запроса</w:t>
      </w:r>
      <w:r w:rsidR="00E84563" w:rsidRPr="007C71F8">
        <w:rPr>
          <w:rFonts w:cs="Times New Roman"/>
        </w:rPr>
        <w:t xml:space="preserve"> в орган, осуществляющий выдачу лицензий</w:t>
      </w:r>
      <w:r w:rsidR="00662068" w:rsidRPr="007C71F8">
        <w:rPr>
          <w:rFonts w:cs="Times New Roman"/>
        </w:rPr>
        <w:t>.</w:t>
      </w:r>
    </w:p>
    <w:p w:rsidR="007C71F8" w:rsidRDefault="007C71F8" w:rsidP="007C71F8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9.6. </w:t>
      </w:r>
      <w:r w:rsidR="002E336F" w:rsidRPr="007C71F8">
        <w:rPr>
          <w:rFonts w:cs="Times New Roman"/>
        </w:rPr>
        <w:t>Проверка документов об образовании, выданных образовательными учреждениями, осуществляется путем направления запроса о подтверждении действительности</w:t>
      </w:r>
      <w:r w:rsidR="002C5DC4" w:rsidRPr="007C71F8">
        <w:rPr>
          <w:rFonts w:cs="Times New Roman"/>
        </w:rPr>
        <w:t>,</w:t>
      </w:r>
      <w:r w:rsidR="002E336F" w:rsidRPr="007C71F8">
        <w:rPr>
          <w:rFonts w:cs="Times New Roman"/>
        </w:rPr>
        <w:t xml:space="preserve"> предоставленного с заявлением о включении</w:t>
      </w:r>
      <w:r w:rsidR="008B2510" w:rsidRPr="007C71F8">
        <w:rPr>
          <w:rFonts w:cs="Times New Roman"/>
        </w:rPr>
        <w:t xml:space="preserve"> сведений</w:t>
      </w:r>
      <w:r w:rsidR="002E336F" w:rsidRPr="007C71F8">
        <w:rPr>
          <w:rFonts w:cs="Times New Roman"/>
        </w:rPr>
        <w:t xml:space="preserve"> в </w:t>
      </w:r>
      <w:r w:rsidR="001A3EC1" w:rsidRPr="007C71F8">
        <w:rPr>
          <w:rFonts w:cs="Times New Roman"/>
        </w:rPr>
        <w:t>Реестр специалистов</w:t>
      </w:r>
      <w:r w:rsidR="002E336F" w:rsidRPr="007C71F8">
        <w:rPr>
          <w:rFonts w:cs="Times New Roman"/>
        </w:rPr>
        <w:t xml:space="preserve"> свидетельства о признании иностранного образования и (или) иностранной квалификации.</w:t>
      </w:r>
    </w:p>
    <w:p w:rsidR="007C71F8" w:rsidRDefault="007C71F8" w:rsidP="007C71F8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9.</w:t>
      </w:r>
      <w:r w:rsidR="00314D30">
        <w:rPr>
          <w:rFonts w:cs="Times New Roman"/>
        </w:rPr>
        <w:t>7</w:t>
      </w:r>
      <w:r>
        <w:rPr>
          <w:rFonts w:cs="Times New Roman"/>
        </w:rPr>
        <w:t xml:space="preserve">. </w:t>
      </w:r>
      <w:r w:rsidR="00662068" w:rsidRPr="007C71F8">
        <w:rPr>
          <w:rFonts w:cs="Times New Roman"/>
        </w:rPr>
        <w:t>Проверка документов, подтверждающих наличие трудового стажа</w:t>
      </w:r>
      <w:r w:rsidR="00102351" w:rsidRPr="007C71F8">
        <w:rPr>
          <w:rFonts w:cs="Times New Roman"/>
        </w:rPr>
        <w:t>,</w:t>
      </w:r>
      <w:r w:rsidR="00662068" w:rsidRPr="007C71F8">
        <w:rPr>
          <w:rFonts w:cs="Times New Roman"/>
        </w:rPr>
        <w:t xml:space="preserve"> </w:t>
      </w:r>
      <w:r w:rsidR="00790388" w:rsidRPr="007C71F8">
        <w:rPr>
          <w:rFonts w:cs="Times New Roman"/>
        </w:rPr>
        <w:t>осуществляется в два этапа:</w:t>
      </w:r>
    </w:p>
    <w:p w:rsidR="007C71F8" w:rsidRDefault="007C71F8" w:rsidP="007C71F8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9.</w:t>
      </w:r>
      <w:r w:rsidR="00314D30">
        <w:rPr>
          <w:rFonts w:cs="Times New Roman"/>
        </w:rPr>
        <w:t>7</w:t>
      </w:r>
      <w:r>
        <w:rPr>
          <w:rFonts w:cs="Times New Roman"/>
        </w:rPr>
        <w:t xml:space="preserve">.1. </w:t>
      </w:r>
      <w:r w:rsidR="00790388" w:rsidRPr="007C71F8">
        <w:rPr>
          <w:rFonts w:cs="Times New Roman"/>
        </w:rPr>
        <w:t>проверка сведений об организации</w:t>
      </w:r>
      <w:r w:rsidR="00345706" w:rsidRPr="007C71F8">
        <w:rPr>
          <w:rFonts w:cs="Times New Roman"/>
        </w:rPr>
        <w:t xml:space="preserve"> или</w:t>
      </w:r>
      <w:r w:rsidR="00A541C8" w:rsidRPr="007C71F8">
        <w:rPr>
          <w:rFonts w:cs="Times New Roman"/>
        </w:rPr>
        <w:t xml:space="preserve"> индивидуальном предпринимателе</w:t>
      </w:r>
      <w:r w:rsidR="00790388" w:rsidRPr="007C71F8">
        <w:rPr>
          <w:rFonts w:cs="Times New Roman"/>
        </w:rPr>
        <w:t>, в которой</w:t>
      </w:r>
      <w:r w:rsidR="00345706" w:rsidRPr="007C71F8">
        <w:rPr>
          <w:rFonts w:cs="Times New Roman"/>
        </w:rPr>
        <w:t xml:space="preserve"> (у которого)</w:t>
      </w:r>
      <w:r w:rsidR="00790388" w:rsidRPr="007C71F8">
        <w:rPr>
          <w:rFonts w:cs="Times New Roman"/>
        </w:rPr>
        <w:t xml:space="preserve"> </w:t>
      </w:r>
      <w:r w:rsidR="00AC5ABA" w:rsidRPr="007C71F8">
        <w:rPr>
          <w:rFonts w:cs="Times New Roman"/>
        </w:rPr>
        <w:t>С</w:t>
      </w:r>
      <w:r w:rsidR="00790388" w:rsidRPr="007C71F8">
        <w:rPr>
          <w:rFonts w:cs="Times New Roman"/>
        </w:rPr>
        <w:t xml:space="preserve">пециалист осуществлял свою </w:t>
      </w:r>
      <w:r w:rsidR="00345706" w:rsidRPr="007C71F8">
        <w:rPr>
          <w:rFonts w:cs="Times New Roman"/>
        </w:rPr>
        <w:t xml:space="preserve">трудовую </w:t>
      </w:r>
      <w:r w:rsidR="00790388" w:rsidRPr="007C71F8">
        <w:rPr>
          <w:rFonts w:cs="Times New Roman"/>
        </w:rPr>
        <w:t>деятельность;</w:t>
      </w:r>
    </w:p>
    <w:p w:rsidR="007C71F8" w:rsidRDefault="007C71F8" w:rsidP="007C71F8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9.</w:t>
      </w:r>
      <w:r w:rsidR="00314D30">
        <w:rPr>
          <w:rFonts w:cs="Times New Roman"/>
        </w:rPr>
        <w:t>7</w:t>
      </w:r>
      <w:r>
        <w:rPr>
          <w:rFonts w:cs="Times New Roman"/>
        </w:rPr>
        <w:t xml:space="preserve">.2. </w:t>
      </w:r>
      <w:r w:rsidR="00790388" w:rsidRPr="007C71F8">
        <w:rPr>
          <w:rFonts w:cs="Times New Roman"/>
        </w:rPr>
        <w:t xml:space="preserve">проверка сведений о факте трудовой деятельности </w:t>
      </w:r>
      <w:r w:rsidR="00AC5ABA" w:rsidRPr="007C71F8">
        <w:rPr>
          <w:rFonts w:cs="Times New Roman"/>
        </w:rPr>
        <w:t>С</w:t>
      </w:r>
      <w:r w:rsidR="00790388" w:rsidRPr="007C71F8">
        <w:rPr>
          <w:rFonts w:cs="Times New Roman"/>
        </w:rPr>
        <w:t xml:space="preserve">пециалиста в данной организации </w:t>
      </w:r>
      <w:r w:rsidR="006C055F" w:rsidRPr="007C71F8">
        <w:rPr>
          <w:rFonts w:cs="Times New Roman"/>
        </w:rPr>
        <w:t xml:space="preserve">или у данного предпринимателя </w:t>
      </w:r>
      <w:r w:rsidR="00790388" w:rsidRPr="007C71F8">
        <w:rPr>
          <w:rFonts w:cs="Times New Roman"/>
        </w:rPr>
        <w:t>на соответствующей должности с соответствующим объемом обязанностей.</w:t>
      </w:r>
    </w:p>
    <w:p w:rsidR="007C71F8" w:rsidRDefault="007C71F8" w:rsidP="007C71F8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9.</w:t>
      </w:r>
      <w:r w:rsidR="00314D30">
        <w:rPr>
          <w:rFonts w:cs="Times New Roman"/>
        </w:rPr>
        <w:t>8</w:t>
      </w:r>
      <w:r>
        <w:rPr>
          <w:rFonts w:cs="Times New Roman"/>
        </w:rPr>
        <w:t xml:space="preserve">. </w:t>
      </w:r>
      <w:r w:rsidR="00790388" w:rsidRPr="007C71F8">
        <w:rPr>
          <w:rFonts w:cs="Times New Roman"/>
        </w:rPr>
        <w:t xml:space="preserve">Проверка сведений об организации </w:t>
      </w:r>
      <w:r w:rsidR="006C055F" w:rsidRPr="007C71F8">
        <w:rPr>
          <w:rFonts w:cs="Times New Roman"/>
        </w:rPr>
        <w:t xml:space="preserve">или индивидуальном предпринимателе </w:t>
      </w:r>
      <w:r w:rsidR="00790388" w:rsidRPr="007C71F8">
        <w:rPr>
          <w:rFonts w:cs="Times New Roman"/>
        </w:rPr>
        <w:t>заключается в пр</w:t>
      </w:r>
      <w:r w:rsidR="00345706" w:rsidRPr="007C71F8">
        <w:rPr>
          <w:rFonts w:cs="Times New Roman"/>
        </w:rPr>
        <w:t xml:space="preserve">оверке факта </w:t>
      </w:r>
      <w:r w:rsidR="00790388" w:rsidRPr="007C71F8">
        <w:rPr>
          <w:rFonts w:cs="Times New Roman"/>
        </w:rPr>
        <w:t xml:space="preserve">деятельности в области строительства </w:t>
      </w:r>
      <w:r w:rsidR="00547E56" w:rsidRPr="007C71F8">
        <w:rPr>
          <w:rFonts w:cs="Times New Roman"/>
        </w:rPr>
        <w:t xml:space="preserve">и </w:t>
      </w:r>
      <w:r w:rsidR="00790388" w:rsidRPr="007C71F8">
        <w:rPr>
          <w:rFonts w:cs="Times New Roman"/>
        </w:rPr>
        <w:t>осуществляется:</w:t>
      </w:r>
    </w:p>
    <w:p w:rsidR="007C71F8" w:rsidRDefault="007C71F8" w:rsidP="007C71F8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9.</w:t>
      </w:r>
      <w:r w:rsidR="00314D30">
        <w:rPr>
          <w:rFonts w:cs="Times New Roman"/>
        </w:rPr>
        <w:t>8.1</w:t>
      </w:r>
      <w:r>
        <w:rPr>
          <w:rFonts w:cs="Times New Roman"/>
        </w:rPr>
        <w:t xml:space="preserve">. </w:t>
      </w:r>
      <w:r w:rsidR="00790388" w:rsidRPr="007C71F8">
        <w:rPr>
          <w:rFonts w:cs="Times New Roman"/>
        </w:rPr>
        <w:t xml:space="preserve">в первую очередь – </w:t>
      </w:r>
      <w:r w:rsidR="005F164C" w:rsidRPr="007C71F8">
        <w:rPr>
          <w:rFonts w:cs="Times New Roman"/>
        </w:rPr>
        <w:t>в Едином государственном реестре юридических лиц</w:t>
      </w:r>
      <w:r w:rsidR="00547E56" w:rsidRPr="007C71F8">
        <w:rPr>
          <w:rFonts w:cs="Times New Roman"/>
        </w:rPr>
        <w:t xml:space="preserve"> </w:t>
      </w:r>
      <w:r w:rsidR="00345706" w:rsidRPr="007C71F8">
        <w:rPr>
          <w:rFonts w:cs="Times New Roman"/>
        </w:rPr>
        <w:t xml:space="preserve">и Едином государственном реестре индивидуальных предпринимателей </w:t>
      </w:r>
      <w:r w:rsidR="00547E56" w:rsidRPr="007C71F8">
        <w:rPr>
          <w:rFonts w:cs="Times New Roman"/>
        </w:rPr>
        <w:t>в сети Интернет</w:t>
      </w:r>
      <w:r w:rsidR="005F164C" w:rsidRPr="007C71F8">
        <w:rPr>
          <w:rFonts w:cs="Times New Roman"/>
        </w:rPr>
        <w:t xml:space="preserve"> (egrul.nalog.ru)</w:t>
      </w:r>
      <w:r w:rsidR="00547E56" w:rsidRPr="007C71F8">
        <w:rPr>
          <w:rFonts w:cs="Times New Roman"/>
        </w:rPr>
        <w:t xml:space="preserve"> и в органах Федеральной налоговой службы</w:t>
      </w:r>
      <w:r w:rsidR="005F164C" w:rsidRPr="007C71F8">
        <w:rPr>
          <w:rFonts w:cs="Times New Roman"/>
        </w:rPr>
        <w:t xml:space="preserve">, в том числе путем изучения целей деятельности, указанных </w:t>
      </w:r>
      <w:r w:rsidR="00547E56" w:rsidRPr="007C71F8">
        <w:rPr>
          <w:rFonts w:cs="Times New Roman"/>
        </w:rPr>
        <w:t>в выписк</w:t>
      </w:r>
      <w:r w:rsidR="001C4F8E" w:rsidRPr="007C71F8">
        <w:rPr>
          <w:rFonts w:cs="Times New Roman"/>
        </w:rPr>
        <w:t xml:space="preserve">ах из указанных </w:t>
      </w:r>
      <w:r w:rsidR="00547E56" w:rsidRPr="007C71F8">
        <w:rPr>
          <w:rFonts w:cs="Times New Roman"/>
        </w:rPr>
        <w:t>реестр</w:t>
      </w:r>
      <w:r w:rsidR="001C4F8E" w:rsidRPr="007C71F8">
        <w:rPr>
          <w:rFonts w:cs="Times New Roman"/>
        </w:rPr>
        <w:t>ов</w:t>
      </w:r>
      <w:r w:rsidR="00547E56" w:rsidRPr="007C71F8">
        <w:rPr>
          <w:rFonts w:cs="Times New Roman"/>
        </w:rPr>
        <w:t xml:space="preserve"> или </w:t>
      </w:r>
      <w:r w:rsidR="005F164C" w:rsidRPr="007C71F8">
        <w:rPr>
          <w:rFonts w:cs="Times New Roman"/>
        </w:rPr>
        <w:t>в учредительных документах</w:t>
      </w:r>
      <w:r w:rsidR="00153E6E" w:rsidRPr="007C71F8">
        <w:rPr>
          <w:rFonts w:cs="Times New Roman"/>
        </w:rPr>
        <w:t xml:space="preserve"> организации</w:t>
      </w:r>
      <w:r w:rsidR="005F164C" w:rsidRPr="007C71F8">
        <w:rPr>
          <w:rFonts w:cs="Times New Roman"/>
        </w:rPr>
        <w:t>;</w:t>
      </w:r>
    </w:p>
    <w:p w:rsidR="007C71F8" w:rsidRDefault="007C71F8" w:rsidP="007C71F8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9.</w:t>
      </w:r>
      <w:r w:rsidR="00314D30">
        <w:rPr>
          <w:rFonts w:cs="Times New Roman"/>
        </w:rPr>
        <w:t>8.2</w:t>
      </w:r>
      <w:r>
        <w:rPr>
          <w:rFonts w:cs="Times New Roman"/>
        </w:rPr>
        <w:t xml:space="preserve">. </w:t>
      </w:r>
      <w:r w:rsidR="005F164C" w:rsidRPr="007C71F8">
        <w:rPr>
          <w:rFonts w:cs="Times New Roman"/>
        </w:rPr>
        <w:t>во вторую очередь – путем направления запросов в Федеральную налоговую службу</w:t>
      </w:r>
      <w:r w:rsidR="00F90D20" w:rsidRPr="007C71F8">
        <w:rPr>
          <w:rFonts w:cs="Times New Roman"/>
        </w:rPr>
        <w:t xml:space="preserve"> в отношении организаций</w:t>
      </w:r>
      <w:r w:rsidR="00002F6C" w:rsidRPr="007C71F8">
        <w:rPr>
          <w:rFonts w:cs="Times New Roman"/>
        </w:rPr>
        <w:t xml:space="preserve"> и индивидуальных предпринимателей</w:t>
      </w:r>
      <w:r w:rsidR="00F90D20" w:rsidRPr="007C71F8">
        <w:rPr>
          <w:rFonts w:cs="Times New Roman"/>
        </w:rPr>
        <w:t>, прекративших свою деятельность до момента включения сведений о них в Единый государственный реестр юридических лиц</w:t>
      </w:r>
      <w:r w:rsidR="00002F6C" w:rsidRPr="007C71F8">
        <w:rPr>
          <w:rFonts w:cs="Times New Roman"/>
        </w:rPr>
        <w:t xml:space="preserve"> и Единый государственный реестр индивидуальных </w:t>
      </w:r>
      <w:r w:rsidR="00EF3620" w:rsidRPr="007C71F8">
        <w:rPr>
          <w:rFonts w:cs="Times New Roman"/>
        </w:rPr>
        <w:t>предпринимателей</w:t>
      </w:r>
      <w:r w:rsidR="00A54974" w:rsidRPr="007C71F8">
        <w:rPr>
          <w:rFonts w:cs="Times New Roman"/>
        </w:rPr>
        <w:t>;</w:t>
      </w:r>
    </w:p>
    <w:p w:rsidR="00314D30" w:rsidRDefault="007C71F8" w:rsidP="00314D30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>9.</w:t>
      </w:r>
      <w:r w:rsidR="00314D30">
        <w:rPr>
          <w:rFonts w:cs="Times New Roman"/>
        </w:rPr>
        <w:t>8.3</w:t>
      </w:r>
      <w:r>
        <w:rPr>
          <w:rFonts w:cs="Times New Roman"/>
        </w:rPr>
        <w:t xml:space="preserve">. </w:t>
      </w:r>
      <w:r w:rsidR="00A54974" w:rsidRPr="007C71F8">
        <w:rPr>
          <w:rFonts w:cs="Times New Roman"/>
        </w:rPr>
        <w:t xml:space="preserve">в третью очередь – путем направления запросов в компетентные органы иных государств (в отношении иностранных юридических лиц и </w:t>
      </w:r>
      <w:r w:rsidR="00A45F1E" w:rsidRPr="007C71F8">
        <w:rPr>
          <w:rFonts w:cs="Times New Roman"/>
        </w:rPr>
        <w:t>предпринимателей</w:t>
      </w:r>
      <w:r w:rsidR="00A54974" w:rsidRPr="007C71F8">
        <w:rPr>
          <w:rFonts w:cs="Times New Roman"/>
        </w:rPr>
        <w:t>).</w:t>
      </w:r>
    </w:p>
    <w:p w:rsidR="00314D30" w:rsidRDefault="00314D30" w:rsidP="00314D30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9.9. </w:t>
      </w:r>
      <w:r w:rsidR="005F164C" w:rsidRPr="00314D30">
        <w:rPr>
          <w:rFonts w:cs="Times New Roman"/>
        </w:rPr>
        <w:t>П</w:t>
      </w:r>
      <w:r w:rsidR="009D7B21">
        <w:rPr>
          <w:rFonts w:cs="Times New Roman"/>
        </w:rPr>
        <w:t>р</w:t>
      </w:r>
      <w:r w:rsidR="005F164C" w:rsidRPr="00314D30">
        <w:rPr>
          <w:rFonts w:cs="Times New Roman"/>
        </w:rPr>
        <w:t xml:space="preserve">оверка сведений о факте трудовой деятельности </w:t>
      </w:r>
      <w:r w:rsidR="00AC5ABA" w:rsidRPr="00314D30">
        <w:rPr>
          <w:rFonts w:cs="Times New Roman"/>
        </w:rPr>
        <w:t>С</w:t>
      </w:r>
      <w:r w:rsidR="005F164C" w:rsidRPr="00314D30">
        <w:rPr>
          <w:rFonts w:cs="Times New Roman"/>
        </w:rPr>
        <w:t xml:space="preserve">пециалиста в данной организации </w:t>
      </w:r>
      <w:r w:rsidR="00EF3620" w:rsidRPr="00314D30">
        <w:rPr>
          <w:rFonts w:cs="Times New Roman"/>
        </w:rPr>
        <w:t xml:space="preserve">или индивидуального предпринимателя </w:t>
      </w:r>
      <w:r w:rsidR="005F164C" w:rsidRPr="00314D30">
        <w:rPr>
          <w:rFonts w:cs="Times New Roman"/>
        </w:rPr>
        <w:t>на соответствующей должности с соответствующим объемом обязанност</w:t>
      </w:r>
      <w:r w:rsidR="00EF302C" w:rsidRPr="00314D30">
        <w:rPr>
          <w:rFonts w:cs="Times New Roman"/>
        </w:rPr>
        <w:t>ей осуществляется путем направления запросов:</w:t>
      </w:r>
    </w:p>
    <w:p w:rsidR="00314D30" w:rsidRDefault="00314D30" w:rsidP="00314D30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9.9.1. </w:t>
      </w:r>
      <w:r w:rsidR="005F164C" w:rsidRPr="00314D30">
        <w:rPr>
          <w:rFonts w:cs="Times New Roman"/>
        </w:rPr>
        <w:t>в первую очередь –</w:t>
      </w:r>
      <w:r w:rsidR="00EF302C" w:rsidRPr="00314D30">
        <w:rPr>
          <w:rFonts w:cs="Times New Roman"/>
        </w:rPr>
        <w:t xml:space="preserve"> непосредственно в организации</w:t>
      </w:r>
      <w:r w:rsidR="00875AD1" w:rsidRPr="00314D30">
        <w:rPr>
          <w:rFonts w:cs="Times New Roman"/>
        </w:rPr>
        <w:t xml:space="preserve"> и индивидуальным предпринимателям</w:t>
      </w:r>
      <w:r w:rsidR="00EF302C" w:rsidRPr="00314D30">
        <w:rPr>
          <w:rFonts w:cs="Times New Roman"/>
        </w:rPr>
        <w:t xml:space="preserve">, в которых </w:t>
      </w:r>
      <w:r w:rsidR="00875AD1" w:rsidRPr="00314D30">
        <w:rPr>
          <w:rFonts w:cs="Times New Roman"/>
        </w:rPr>
        <w:t xml:space="preserve">(у которых) </w:t>
      </w:r>
      <w:r w:rsidR="00AC5ABA" w:rsidRPr="00314D30">
        <w:rPr>
          <w:rFonts w:cs="Times New Roman"/>
        </w:rPr>
        <w:t>С</w:t>
      </w:r>
      <w:r w:rsidR="00EF302C" w:rsidRPr="00314D30">
        <w:rPr>
          <w:rFonts w:cs="Times New Roman"/>
        </w:rPr>
        <w:t>пециалист осуществлял свою трудовую деятельность, или к их правопреемникам;</w:t>
      </w:r>
    </w:p>
    <w:p w:rsidR="00314D30" w:rsidRDefault="00314D30" w:rsidP="00314D30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9.9.2. </w:t>
      </w:r>
      <w:r w:rsidR="00EF302C" w:rsidRPr="00314D30">
        <w:rPr>
          <w:rFonts w:cs="Times New Roman"/>
        </w:rPr>
        <w:t>во вторую очередь – в подразделения Федерального архивного агентства, в которых хранятся документы по личному составу ликвидированных организаций</w:t>
      </w:r>
      <w:r w:rsidR="00A54974" w:rsidRPr="00314D30">
        <w:rPr>
          <w:rFonts w:cs="Times New Roman"/>
        </w:rPr>
        <w:t xml:space="preserve"> и прекративших свою деятельность индивидуальных предпринимателей</w:t>
      </w:r>
      <w:r w:rsidR="00EF302C" w:rsidRPr="00314D30">
        <w:rPr>
          <w:rFonts w:cs="Times New Roman"/>
        </w:rPr>
        <w:t xml:space="preserve">, в которых </w:t>
      </w:r>
      <w:r w:rsidR="00A54974" w:rsidRPr="00314D30">
        <w:rPr>
          <w:rFonts w:cs="Times New Roman"/>
        </w:rPr>
        <w:t xml:space="preserve">(у которых) </w:t>
      </w:r>
      <w:r w:rsidR="00AC5ABA" w:rsidRPr="00314D30">
        <w:rPr>
          <w:rFonts w:cs="Times New Roman"/>
        </w:rPr>
        <w:t>С</w:t>
      </w:r>
      <w:r w:rsidR="00EF302C" w:rsidRPr="00314D30">
        <w:rPr>
          <w:rFonts w:cs="Times New Roman"/>
        </w:rPr>
        <w:t>пециалист осуществлял свою трудовую деятельность;</w:t>
      </w:r>
    </w:p>
    <w:p w:rsidR="00314D30" w:rsidRDefault="00314D30" w:rsidP="00314D30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9.9.3. </w:t>
      </w:r>
      <w:r w:rsidR="00EF302C" w:rsidRPr="00314D30">
        <w:rPr>
          <w:rFonts w:cs="Times New Roman"/>
        </w:rPr>
        <w:t xml:space="preserve">в третью очередь – в военные комиссариаты, иные органы и организации, осуществляющие хранение </w:t>
      </w:r>
      <w:r w:rsidR="00F90D20" w:rsidRPr="00314D30">
        <w:rPr>
          <w:rFonts w:cs="Times New Roman"/>
        </w:rPr>
        <w:t>личных дел</w:t>
      </w:r>
      <w:r w:rsidR="00EF302C" w:rsidRPr="00314D30">
        <w:rPr>
          <w:rFonts w:cs="Times New Roman"/>
        </w:rPr>
        <w:t xml:space="preserve"> </w:t>
      </w:r>
      <w:r w:rsidR="00AC5ABA" w:rsidRPr="00314D30">
        <w:rPr>
          <w:rFonts w:cs="Times New Roman"/>
        </w:rPr>
        <w:t>С</w:t>
      </w:r>
      <w:r w:rsidR="00EF302C" w:rsidRPr="00314D30">
        <w:rPr>
          <w:rFonts w:cs="Times New Roman"/>
        </w:rPr>
        <w:t>пециалист</w:t>
      </w:r>
      <w:r w:rsidR="00342AD9" w:rsidRPr="00314D30">
        <w:rPr>
          <w:rFonts w:cs="Times New Roman"/>
        </w:rPr>
        <w:t>ов</w:t>
      </w:r>
      <w:r w:rsidR="00EF302C" w:rsidRPr="00314D30">
        <w:rPr>
          <w:rFonts w:cs="Times New Roman"/>
        </w:rPr>
        <w:t>, проходивш</w:t>
      </w:r>
      <w:r w:rsidR="00342AD9" w:rsidRPr="00314D30">
        <w:rPr>
          <w:rFonts w:cs="Times New Roman"/>
        </w:rPr>
        <w:t>их</w:t>
      </w:r>
      <w:r w:rsidR="00EF302C" w:rsidRPr="00314D30">
        <w:rPr>
          <w:rFonts w:cs="Times New Roman"/>
        </w:rPr>
        <w:t xml:space="preserve"> военную, </w:t>
      </w:r>
      <w:r w:rsidR="003A3571" w:rsidRPr="00314D30">
        <w:rPr>
          <w:rFonts w:cs="Times New Roman"/>
        </w:rPr>
        <w:t>государственную гражданскую службу, государственную службу иных видов, муниципальную службу.</w:t>
      </w:r>
    </w:p>
    <w:p w:rsidR="00314D30" w:rsidRDefault="00314D30" w:rsidP="00314D30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9.10. </w:t>
      </w:r>
      <w:r w:rsidR="003A3571" w:rsidRPr="00314D30">
        <w:rPr>
          <w:rFonts w:cs="Times New Roman"/>
        </w:rPr>
        <w:t xml:space="preserve">Проверка документов, предоставляющих </w:t>
      </w:r>
      <w:r w:rsidR="00FE3963" w:rsidRPr="00314D30">
        <w:rPr>
          <w:rFonts w:cs="Times New Roman"/>
        </w:rPr>
        <w:t xml:space="preserve">лицу, не являющемуся гражданином Российской Федерации, </w:t>
      </w:r>
      <w:r w:rsidR="00F90D20" w:rsidRPr="00314D30">
        <w:rPr>
          <w:rFonts w:cs="Times New Roman"/>
        </w:rPr>
        <w:t xml:space="preserve">право </w:t>
      </w:r>
      <w:r w:rsidR="00FE3963" w:rsidRPr="00314D30">
        <w:rPr>
          <w:rFonts w:cs="Times New Roman"/>
        </w:rPr>
        <w:t>на осуществление трудовой деятельности на территории Российской Федерации</w:t>
      </w:r>
      <w:r w:rsidR="00342AD9" w:rsidRPr="00314D30">
        <w:rPr>
          <w:rFonts w:cs="Times New Roman"/>
        </w:rPr>
        <w:t>,</w:t>
      </w:r>
      <w:r w:rsidR="00FE3963" w:rsidRPr="00314D30">
        <w:rPr>
          <w:rFonts w:cs="Times New Roman"/>
        </w:rPr>
        <w:t xml:space="preserve"> осуществляется:</w:t>
      </w:r>
    </w:p>
    <w:p w:rsidR="00314D30" w:rsidRDefault="00314D30" w:rsidP="00314D30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9.10.1. </w:t>
      </w:r>
      <w:r w:rsidR="00FE3963" w:rsidRPr="00314D30">
        <w:rPr>
          <w:rFonts w:cs="Times New Roman"/>
        </w:rPr>
        <w:t xml:space="preserve">в первую очередь (в отношении разрешений на работу) – через сервис проверки действительности разрешений на работу на осуществление трудовой деятельности иностранными гражданами и лицами без гражданства на официальном сайте Главного управления по вопросам миграции Министерства внутренних дел Российской Федерации </w:t>
      </w:r>
      <w:r w:rsidR="00F90D20" w:rsidRPr="00314D30">
        <w:rPr>
          <w:rFonts w:cs="Times New Roman"/>
        </w:rPr>
        <w:t xml:space="preserve">в сети Интернет </w:t>
      </w:r>
      <w:r w:rsidR="00FE3963" w:rsidRPr="00314D30">
        <w:rPr>
          <w:rFonts w:cs="Times New Roman"/>
        </w:rPr>
        <w:t>(</w:t>
      </w:r>
      <w:proofErr w:type="spellStart"/>
      <w:proofErr w:type="gramStart"/>
      <w:r w:rsidR="00FE3963" w:rsidRPr="00314D30">
        <w:rPr>
          <w:rFonts w:cs="Times New Roman"/>
        </w:rPr>
        <w:t>мвд.рф</w:t>
      </w:r>
      <w:proofErr w:type="spellEnd"/>
      <w:proofErr w:type="gramEnd"/>
      <w:r w:rsidR="00FE3963" w:rsidRPr="00314D30">
        <w:rPr>
          <w:rFonts w:cs="Times New Roman"/>
        </w:rPr>
        <w:t>/сервисы-</w:t>
      </w:r>
      <w:proofErr w:type="spellStart"/>
      <w:r w:rsidR="00FE3963" w:rsidRPr="00314D30">
        <w:rPr>
          <w:rFonts w:cs="Times New Roman"/>
        </w:rPr>
        <w:t>гувм</w:t>
      </w:r>
      <w:proofErr w:type="spellEnd"/>
      <w:r w:rsidR="00FE3963" w:rsidRPr="00314D30">
        <w:rPr>
          <w:rFonts w:cs="Times New Roman"/>
        </w:rPr>
        <w:t>);</w:t>
      </w:r>
    </w:p>
    <w:p w:rsidR="00314D30" w:rsidRDefault="00314D30" w:rsidP="00314D30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9.10.2. </w:t>
      </w:r>
      <w:r w:rsidR="00FE3963" w:rsidRPr="00314D30">
        <w:rPr>
          <w:rFonts w:cs="Times New Roman"/>
        </w:rPr>
        <w:t xml:space="preserve">во вторую очередь – путем направления запросов в подразделения Главного управления по вопросам миграции Министерства внутренних дел Российской Федерации и иные государственные органы, осуществившие выдачу </w:t>
      </w:r>
      <w:r w:rsidR="00AC5ABA" w:rsidRPr="00314D30">
        <w:rPr>
          <w:rFonts w:cs="Times New Roman"/>
        </w:rPr>
        <w:t>С</w:t>
      </w:r>
      <w:r w:rsidR="00FE3963" w:rsidRPr="00314D30">
        <w:rPr>
          <w:rFonts w:cs="Times New Roman"/>
        </w:rPr>
        <w:t>пециалисту документов, предоставляющих право на осуществление трудовой деятельности на территории Российской Федерации.</w:t>
      </w:r>
    </w:p>
    <w:p w:rsidR="00314D30" w:rsidRDefault="00314D30" w:rsidP="00314D30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9.11. </w:t>
      </w:r>
      <w:r w:rsidR="00BA5FAF" w:rsidRPr="00314D30">
        <w:rPr>
          <w:rFonts w:cs="Times New Roman"/>
        </w:rPr>
        <w:t xml:space="preserve">Ассоциация может проводить проверку </w:t>
      </w:r>
      <w:r w:rsidR="0055318A" w:rsidRPr="00314D30">
        <w:rPr>
          <w:rFonts w:cs="Times New Roman"/>
        </w:rPr>
        <w:t>сведений об отсутствии у заявителя непогашенной или неснятой судимости за совершение умышленного преступления</w:t>
      </w:r>
      <w:r w:rsidR="00BA5FAF" w:rsidRPr="00314D30">
        <w:rPr>
          <w:rFonts w:cs="Times New Roman"/>
        </w:rPr>
        <w:t xml:space="preserve"> путем осуществления запросов</w:t>
      </w:r>
      <w:r w:rsidR="0055318A" w:rsidRPr="00314D30">
        <w:rPr>
          <w:rFonts w:cs="Times New Roman"/>
        </w:rPr>
        <w:t>:</w:t>
      </w:r>
    </w:p>
    <w:p w:rsidR="00314D30" w:rsidRDefault="00314D30" w:rsidP="00314D30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9.11.1. </w:t>
      </w:r>
      <w:r w:rsidR="0055318A" w:rsidRPr="00314D30">
        <w:rPr>
          <w:rFonts w:cs="Times New Roman"/>
        </w:rPr>
        <w:t>в ФКУ «Главный информационно-аналитический центр Министерства внутренних дел Российской Федерации» и (или) информационные центры территориальных органов МВД России на региональном уровне, осуществившие выдачу документов, подтверждающих отсутствие у заявителя судимости за совершение умышленного преступления;</w:t>
      </w:r>
    </w:p>
    <w:p w:rsidR="00E74E34" w:rsidRPr="00314D30" w:rsidRDefault="00314D30" w:rsidP="00314D30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9.11.2. </w:t>
      </w:r>
      <w:r w:rsidR="00E74E34" w:rsidRPr="00314D30">
        <w:rPr>
          <w:rFonts w:cs="Times New Roman"/>
        </w:rPr>
        <w:t>в Многофункциональные центры предоставления государственных и муниципальных услуг, выдавших документы, подтверждающие отсутствие у заявителя судимости за совершение умышленного преступления, на бумажном носителе, составленные многофункциональным центром и подтверждающие содержание электронных документов, направленных в многофункциональный центр по результатам предоставления государственных и муниципальных услуг.</w:t>
      </w:r>
    </w:p>
    <w:p w:rsidR="009B07F1" w:rsidRPr="000D663C" w:rsidRDefault="009B07F1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48" w:name="_Toc47971132"/>
      <w:bookmarkStart w:id="49" w:name="_Toc472954262"/>
      <w:r w:rsidRPr="00CD723F">
        <w:rPr>
          <w:rFonts w:cs="Times New Roman"/>
          <w:b/>
        </w:rPr>
        <w:t xml:space="preserve">Порядок подачи заявления </w:t>
      </w:r>
      <w:r w:rsidRPr="000D663C">
        <w:rPr>
          <w:rFonts w:cs="Times New Roman"/>
          <w:b/>
        </w:rPr>
        <w:t xml:space="preserve">о внесении изменений в сведения </w:t>
      </w:r>
      <w:r w:rsidR="00B452FD" w:rsidRPr="000D663C">
        <w:rPr>
          <w:rFonts w:cs="Times New Roman"/>
          <w:b/>
        </w:rPr>
        <w:br/>
      </w:r>
      <w:r w:rsidRPr="000D663C">
        <w:rPr>
          <w:rFonts w:cs="Times New Roman"/>
          <w:b/>
        </w:rPr>
        <w:t>о физическом лице, включенные в Реестр специалистов</w:t>
      </w:r>
      <w:bookmarkEnd w:id="48"/>
      <w:r w:rsidR="00B452FD" w:rsidRPr="000D663C">
        <w:rPr>
          <w:rFonts w:cs="Times New Roman"/>
          <w:b/>
        </w:rPr>
        <w:t xml:space="preserve"> </w:t>
      </w:r>
      <w:bookmarkEnd w:id="49"/>
    </w:p>
    <w:p w:rsidR="009B07F1" w:rsidRPr="000D663C" w:rsidRDefault="00566628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0D663C">
        <w:rPr>
          <w:rFonts w:cs="Times New Roman"/>
        </w:rPr>
        <w:t>Заявление о в</w:t>
      </w:r>
      <w:r w:rsidR="009B07F1" w:rsidRPr="000D663C">
        <w:rPr>
          <w:rFonts w:cs="Times New Roman"/>
        </w:rPr>
        <w:t>несени</w:t>
      </w:r>
      <w:r w:rsidRPr="000D663C">
        <w:rPr>
          <w:rFonts w:cs="Times New Roman"/>
        </w:rPr>
        <w:t>и</w:t>
      </w:r>
      <w:r w:rsidR="009B07F1" w:rsidRPr="000D663C">
        <w:rPr>
          <w:rFonts w:cs="Times New Roman"/>
        </w:rPr>
        <w:t xml:space="preserve"> изменений в сведения, включенные в Реестр специалистов</w:t>
      </w:r>
      <w:r w:rsidR="006E42F6" w:rsidRPr="000D663C">
        <w:rPr>
          <w:rFonts w:cs="Times New Roman"/>
        </w:rPr>
        <w:t>,</w:t>
      </w:r>
      <w:r w:rsidR="009B07F1" w:rsidRPr="000D663C">
        <w:rPr>
          <w:rFonts w:cs="Times New Roman"/>
        </w:rPr>
        <w:t xml:space="preserve"> </w:t>
      </w:r>
      <w:r w:rsidRPr="000D663C">
        <w:rPr>
          <w:rFonts w:cs="Times New Roman"/>
        </w:rPr>
        <w:t xml:space="preserve">заполняется по </w:t>
      </w:r>
      <w:r w:rsidR="009B07F1" w:rsidRPr="000D663C">
        <w:rPr>
          <w:rFonts w:cs="Times New Roman"/>
        </w:rPr>
        <w:t>установленной Регламентом форме (приложение № </w:t>
      </w:r>
      <w:r w:rsidR="00130EC9" w:rsidRPr="000D663C">
        <w:rPr>
          <w:rFonts w:cs="Times New Roman"/>
        </w:rPr>
        <w:t>6</w:t>
      </w:r>
      <w:r w:rsidR="009B07F1" w:rsidRPr="000D663C">
        <w:rPr>
          <w:rFonts w:cs="Times New Roman"/>
        </w:rPr>
        <w:t>). Заявление должно быть составлено в соответствии с требованиями раздела </w:t>
      </w:r>
      <w:r w:rsidR="009B07F1" w:rsidRPr="000D663C">
        <w:rPr>
          <w:rFonts w:cs="Times New Roman"/>
        </w:rPr>
        <w:fldChar w:fldCharType="begin"/>
      </w:r>
      <w:r w:rsidR="009B07F1" w:rsidRPr="000D663C">
        <w:rPr>
          <w:rFonts w:cs="Times New Roman"/>
        </w:rPr>
        <w:instrText xml:space="preserve"> REF _Ref469664090 \r \h </w:instrText>
      </w:r>
      <w:r w:rsidR="00AC5B18" w:rsidRPr="000D663C">
        <w:rPr>
          <w:rFonts w:cs="Times New Roman"/>
        </w:rPr>
        <w:instrText xml:space="preserve"> \* MERGEFORMAT </w:instrText>
      </w:r>
      <w:r w:rsidR="009B07F1" w:rsidRPr="000D663C">
        <w:rPr>
          <w:rFonts w:cs="Times New Roman"/>
        </w:rPr>
      </w:r>
      <w:r w:rsidR="009B07F1" w:rsidRPr="000D663C">
        <w:rPr>
          <w:rFonts w:cs="Times New Roman"/>
        </w:rPr>
        <w:fldChar w:fldCharType="separate"/>
      </w:r>
      <w:r w:rsidR="00906DE4">
        <w:rPr>
          <w:rFonts w:cs="Times New Roman"/>
        </w:rPr>
        <w:t>6</w:t>
      </w:r>
      <w:r w:rsidR="009B07F1" w:rsidRPr="000D663C">
        <w:rPr>
          <w:rFonts w:cs="Times New Roman"/>
        </w:rPr>
        <w:fldChar w:fldCharType="end"/>
      </w:r>
      <w:r w:rsidR="009B07F1" w:rsidRPr="000D663C">
        <w:rPr>
          <w:rFonts w:cs="Times New Roman"/>
        </w:rPr>
        <w:t xml:space="preserve"> Регламента с учетом следующих особенностей:</w:t>
      </w:r>
    </w:p>
    <w:p w:rsidR="00B452FD" w:rsidRPr="000D663C" w:rsidRDefault="009B07F1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0D663C">
        <w:rPr>
          <w:rFonts w:cs="Times New Roman"/>
        </w:rPr>
        <w:t xml:space="preserve">в </w:t>
      </w:r>
      <w:r w:rsidR="00B452FD" w:rsidRPr="000D663C">
        <w:rPr>
          <w:rFonts w:cs="Times New Roman"/>
        </w:rPr>
        <w:t>заявлении</w:t>
      </w:r>
      <w:r w:rsidRPr="000D663C">
        <w:rPr>
          <w:rFonts w:cs="Times New Roman"/>
        </w:rPr>
        <w:t xml:space="preserve"> указывается раздел или разделы сведений о </w:t>
      </w:r>
      <w:r w:rsidR="00B452FD" w:rsidRPr="000D663C">
        <w:rPr>
          <w:rFonts w:cs="Times New Roman"/>
        </w:rPr>
        <w:t>Специалисте</w:t>
      </w:r>
      <w:r w:rsidRPr="000D663C">
        <w:rPr>
          <w:rFonts w:cs="Times New Roman"/>
        </w:rPr>
        <w:t xml:space="preserve">, </w:t>
      </w:r>
      <w:r w:rsidR="00B452FD" w:rsidRPr="000D663C">
        <w:rPr>
          <w:rFonts w:cs="Times New Roman"/>
        </w:rPr>
        <w:t xml:space="preserve">для внесения </w:t>
      </w:r>
      <w:r w:rsidR="00F249C0" w:rsidRPr="000D663C">
        <w:rPr>
          <w:rFonts w:cs="Times New Roman"/>
        </w:rPr>
        <w:t>изменений</w:t>
      </w:r>
      <w:r w:rsidR="00B452FD" w:rsidRPr="000D663C">
        <w:rPr>
          <w:rFonts w:cs="Times New Roman"/>
        </w:rPr>
        <w:t xml:space="preserve"> в которые подано заявление;</w:t>
      </w:r>
    </w:p>
    <w:p w:rsidR="009B07F1" w:rsidRPr="000D663C" w:rsidRDefault="009B07F1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0D663C">
        <w:rPr>
          <w:rFonts w:cs="Times New Roman"/>
        </w:rPr>
        <w:t>разделы сведений</w:t>
      </w:r>
      <w:r w:rsidR="00B452FD" w:rsidRPr="000D663C">
        <w:rPr>
          <w:rFonts w:cs="Times New Roman"/>
        </w:rPr>
        <w:t>, не подлежащих изменению</w:t>
      </w:r>
      <w:r w:rsidRPr="000D663C">
        <w:rPr>
          <w:rFonts w:cs="Times New Roman"/>
        </w:rPr>
        <w:t xml:space="preserve">, в </w:t>
      </w:r>
      <w:r w:rsidR="00B452FD" w:rsidRPr="000D663C">
        <w:rPr>
          <w:rFonts w:cs="Times New Roman"/>
        </w:rPr>
        <w:t xml:space="preserve">заявлении </w:t>
      </w:r>
      <w:r w:rsidRPr="000D663C">
        <w:rPr>
          <w:rFonts w:cs="Times New Roman"/>
        </w:rPr>
        <w:t>не заполняются</w:t>
      </w:r>
      <w:r w:rsidR="00053B6D" w:rsidRPr="000D663C">
        <w:rPr>
          <w:rFonts w:cs="Times New Roman"/>
        </w:rPr>
        <w:t>.</w:t>
      </w:r>
    </w:p>
    <w:p w:rsidR="00FB19A2" w:rsidRPr="00CD723F" w:rsidRDefault="00FB19A2" w:rsidP="001C53BA">
      <w:pPr>
        <w:pStyle w:val="a3"/>
        <w:numPr>
          <w:ilvl w:val="1"/>
          <w:numId w:val="3"/>
        </w:numPr>
        <w:spacing w:before="60"/>
        <w:ind w:left="0" w:firstLine="567"/>
        <w:jc w:val="both"/>
        <w:rPr>
          <w:rFonts w:cs="Times New Roman"/>
        </w:rPr>
      </w:pPr>
      <w:r w:rsidRPr="000D663C">
        <w:rPr>
          <w:rFonts w:cs="Times New Roman"/>
        </w:rPr>
        <w:t xml:space="preserve">Одновременно с заявлением </w:t>
      </w:r>
      <w:r w:rsidR="00163DB9" w:rsidRPr="000D663C">
        <w:rPr>
          <w:rFonts w:cs="Times New Roman"/>
        </w:rPr>
        <w:t>о внесении</w:t>
      </w:r>
      <w:r w:rsidR="00163DB9" w:rsidRPr="00CD723F">
        <w:rPr>
          <w:rFonts w:cs="Times New Roman"/>
        </w:rPr>
        <w:t xml:space="preserve"> изменений в сведения о физическом лице, включенные в Реестр специалистов, </w:t>
      </w:r>
      <w:r w:rsidRPr="00CD723F">
        <w:rPr>
          <w:rFonts w:cs="Times New Roman"/>
        </w:rPr>
        <w:t xml:space="preserve">Заявитель предоставляет только документы, </w:t>
      </w:r>
      <w:r w:rsidR="00163DB9" w:rsidRPr="00CD723F">
        <w:rPr>
          <w:rFonts w:cs="Times New Roman"/>
        </w:rPr>
        <w:t>подтверждающие вносимые изменения</w:t>
      </w:r>
      <w:r w:rsidR="00481C56" w:rsidRPr="00CD723F">
        <w:rPr>
          <w:rFonts w:cs="Times New Roman"/>
        </w:rPr>
        <w:t>.</w:t>
      </w:r>
      <w:r w:rsidRPr="00CD723F">
        <w:rPr>
          <w:rFonts w:cs="Times New Roman"/>
        </w:rPr>
        <w:t xml:space="preserve"> </w:t>
      </w:r>
    </w:p>
    <w:p w:rsidR="00813598" w:rsidRPr="00CD723F" w:rsidRDefault="00C81895" w:rsidP="001C53BA">
      <w:pPr>
        <w:pStyle w:val="a3"/>
        <w:numPr>
          <w:ilvl w:val="1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Подача заявления,</w:t>
      </w:r>
      <w:r w:rsidR="009B07F1" w:rsidRPr="00CD723F">
        <w:rPr>
          <w:rFonts w:cs="Times New Roman"/>
        </w:rPr>
        <w:t xml:space="preserve"> его принятие </w:t>
      </w:r>
      <w:r w:rsidRPr="00CD723F">
        <w:rPr>
          <w:rFonts w:cs="Times New Roman"/>
        </w:rPr>
        <w:t xml:space="preserve">и рассмотрение </w:t>
      </w:r>
      <w:r w:rsidR="009B07F1" w:rsidRPr="00CD723F">
        <w:rPr>
          <w:rFonts w:cs="Times New Roman"/>
        </w:rPr>
        <w:t xml:space="preserve">осуществляется в </w:t>
      </w:r>
      <w:r w:rsidRPr="00CD723F">
        <w:rPr>
          <w:rFonts w:cs="Times New Roman"/>
        </w:rPr>
        <w:t>порядке, установленным настоящим Регламентом</w:t>
      </w:r>
      <w:r w:rsidR="009B07F1" w:rsidRPr="00CD723F">
        <w:rPr>
          <w:rFonts w:cs="Times New Roman"/>
        </w:rPr>
        <w:t>.</w:t>
      </w:r>
    </w:p>
    <w:p w:rsidR="005F164C" w:rsidRPr="00CD723F" w:rsidRDefault="00C126EA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50" w:name="_Toc472954263"/>
      <w:bookmarkStart w:id="51" w:name="_Toc47971133"/>
      <w:r w:rsidRPr="00CD723F">
        <w:rPr>
          <w:rFonts w:cs="Times New Roman"/>
          <w:b/>
        </w:rPr>
        <w:t xml:space="preserve">Изменение сведений </w:t>
      </w:r>
      <w:r w:rsidR="003745CE" w:rsidRPr="00CD723F">
        <w:rPr>
          <w:rFonts w:cs="Times New Roman"/>
          <w:b/>
        </w:rPr>
        <w:t xml:space="preserve">в </w:t>
      </w:r>
      <w:r w:rsidR="001A3EC1" w:rsidRPr="00CD723F">
        <w:rPr>
          <w:rFonts w:cs="Times New Roman"/>
          <w:b/>
        </w:rPr>
        <w:t>Р</w:t>
      </w:r>
      <w:r w:rsidR="003745CE" w:rsidRPr="00CD723F">
        <w:rPr>
          <w:rFonts w:cs="Times New Roman"/>
          <w:b/>
        </w:rPr>
        <w:t>еестре специалистов</w:t>
      </w:r>
      <w:bookmarkEnd w:id="50"/>
      <w:bookmarkEnd w:id="51"/>
    </w:p>
    <w:p w:rsidR="009163B6" w:rsidRPr="00CD723F" w:rsidRDefault="00C126EA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Сведения, </w:t>
      </w:r>
      <w:r w:rsidR="00374A3A" w:rsidRPr="00CD723F">
        <w:rPr>
          <w:rFonts w:cs="Times New Roman"/>
        </w:rPr>
        <w:t>включ</w:t>
      </w:r>
      <w:r w:rsidR="006A26D9">
        <w:rPr>
          <w:rFonts w:cs="Times New Roman"/>
        </w:rPr>
        <w:t>енные</w:t>
      </w:r>
      <w:r w:rsidR="00374A3A" w:rsidRPr="00CD723F">
        <w:rPr>
          <w:rFonts w:cs="Times New Roman"/>
        </w:rPr>
        <w:t xml:space="preserve"> в Реестр специалистов</w:t>
      </w:r>
      <w:r w:rsidR="006E42F6" w:rsidRPr="00CD723F">
        <w:rPr>
          <w:rFonts w:cs="Times New Roman"/>
        </w:rPr>
        <w:t xml:space="preserve">, </w:t>
      </w:r>
      <w:r w:rsidRPr="00CD723F">
        <w:rPr>
          <w:rFonts w:cs="Times New Roman"/>
        </w:rPr>
        <w:t xml:space="preserve">могут быть изменены </w:t>
      </w:r>
      <w:r w:rsidR="00EB777C" w:rsidRPr="00CD723F">
        <w:rPr>
          <w:rFonts w:cs="Times New Roman"/>
        </w:rPr>
        <w:t>по следующим основаниям:</w:t>
      </w:r>
    </w:p>
    <w:p w:rsidR="00EB777C" w:rsidRPr="00CD723F" w:rsidRDefault="00406210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на основании служебной записки </w:t>
      </w:r>
      <w:r w:rsidR="008670B7" w:rsidRPr="00CD723F">
        <w:rPr>
          <w:rFonts w:cs="Times New Roman"/>
        </w:rPr>
        <w:t>работника Ассоциации</w:t>
      </w:r>
      <w:r w:rsidRPr="00CD723F">
        <w:rPr>
          <w:rFonts w:cs="Times New Roman"/>
        </w:rPr>
        <w:t xml:space="preserve"> </w:t>
      </w:r>
      <w:r w:rsidR="00EB777C" w:rsidRPr="00CD723F">
        <w:rPr>
          <w:rFonts w:cs="Times New Roman"/>
        </w:rPr>
        <w:t>в связи с ошибкой</w:t>
      </w:r>
      <w:r w:rsidR="00D75C66">
        <w:rPr>
          <w:rFonts w:cs="Times New Roman"/>
        </w:rPr>
        <w:t xml:space="preserve"> в фамилии, имени, отчестве </w:t>
      </w:r>
      <w:r w:rsidR="005B15CE">
        <w:rPr>
          <w:rFonts w:cs="Times New Roman"/>
        </w:rPr>
        <w:t>С</w:t>
      </w:r>
      <w:r w:rsidR="00D75C66">
        <w:rPr>
          <w:rFonts w:cs="Times New Roman"/>
        </w:rPr>
        <w:t>пециалиста</w:t>
      </w:r>
      <w:r w:rsidR="00EB777C" w:rsidRPr="00CD723F">
        <w:rPr>
          <w:rFonts w:cs="Times New Roman"/>
        </w:rPr>
        <w:t xml:space="preserve">, допущенной при внесении сведений в </w:t>
      </w:r>
      <w:r w:rsidR="001A3EC1" w:rsidRPr="00CD723F">
        <w:rPr>
          <w:rFonts w:cs="Times New Roman"/>
        </w:rPr>
        <w:t>Реестр специалистов</w:t>
      </w:r>
      <w:r w:rsidR="00A31A78" w:rsidRPr="00CD723F">
        <w:rPr>
          <w:rFonts w:cs="Times New Roman"/>
        </w:rPr>
        <w:t>;</w:t>
      </w:r>
    </w:p>
    <w:p w:rsidR="00C50AAE" w:rsidRPr="00CD723F" w:rsidRDefault="00A31A78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по заявлению </w:t>
      </w:r>
      <w:r w:rsidR="00B452FD" w:rsidRPr="00CD723F">
        <w:rPr>
          <w:rFonts w:cs="Times New Roman"/>
        </w:rPr>
        <w:t>С</w:t>
      </w:r>
      <w:r w:rsidRPr="00CD723F">
        <w:rPr>
          <w:rFonts w:cs="Times New Roman"/>
        </w:rPr>
        <w:t>пециа</w:t>
      </w:r>
      <w:r w:rsidR="00C25E72" w:rsidRPr="00CD723F">
        <w:rPr>
          <w:rFonts w:cs="Times New Roman"/>
        </w:rPr>
        <w:t>листа о смене фамилии, имени,</w:t>
      </w:r>
      <w:r w:rsidRPr="00CD723F">
        <w:rPr>
          <w:rFonts w:cs="Times New Roman"/>
        </w:rPr>
        <w:t xml:space="preserve"> отчества</w:t>
      </w:r>
      <w:r w:rsidR="006A26D9">
        <w:rPr>
          <w:rFonts w:cs="Times New Roman"/>
        </w:rPr>
        <w:t>.</w:t>
      </w:r>
    </w:p>
    <w:p w:rsidR="009163B6" w:rsidRDefault="00406210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Рассмотрение вопроса о внесении изменений в </w:t>
      </w:r>
      <w:r w:rsidR="001A3EC1" w:rsidRPr="00CD723F">
        <w:rPr>
          <w:rFonts w:cs="Times New Roman"/>
        </w:rPr>
        <w:t>Реестр специалистов</w:t>
      </w:r>
      <w:r w:rsidRPr="00CD723F">
        <w:rPr>
          <w:rFonts w:cs="Times New Roman"/>
        </w:rPr>
        <w:t xml:space="preserve"> или </w:t>
      </w:r>
      <w:r w:rsidR="001376BB" w:rsidRPr="00CD723F">
        <w:rPr>
          <w:rFonts w:cs="Times New Roman"/>
        </w:rPr>
        <w:t xml:space="preserve">другие сведения </w:t>
      </w:r>
      <w:r w:rsidR="00BC2718" w:rsidRPr="00CD723F">
        <w:rPr>
          <w:rFonts w:cs="Times New Roman"/>
        </w:rPr>
        <w:t>Баз</w:t>
      </w:r>
      <w:r w:rsidR="001376BB" w:rsidRPr="00CD723F">
        <w:rPr>
          <w:rFonts w:cs="Times New Roman"/>
        </w:rPr>
        <w:t>ы</w:t>
      </w:r>
      <w:r w:rsidR="00BC2718" w:rsidRPr="00CD723F">
        <w:rPr>
          <w:rFonts w:cs="Times New Roman"/>
        </w:rPr>
        <w:t xml:space="preserve"> данных реестра</w:t>
      </w:r>
      <w:r w:rsidRPr="00CD723F">
        <w:rPr>
          <w:rFonts w:cs="Times New Roman"/>
        </w:rPr>
        <w:t xml:space="preserve"> осуществляется в порядке, установленном разделом </w:t>
      </w:r>
      <w:r w:rsidR="00616C74" w:rsidRPr="00CD723F">
        <w:rPr>
          <w:rFonts w:cs="Times New Roman"/>
        </w:rPr>
        <w:fldChar w:fldCharType="begin"/>
      </w:r>
      <w:r w:rsidR="00616C74" w:rsidRPr="00CD723F">
        <w:rPr>
          <w:rFonts w:cs="Times New Roman"/>
        </w:rPr>
        <w:instrText xml:space="preserve"> REF _Ref472948990 \r \h </w:instrText>
      </w:r>
      <w:r w:rsidR="00CD723F">
        <w:rPr>
          <w:rFonts w:cs="Times New Roman"/>
        </w:rPr>
        <w:instrText xml:space="preserve"> \* MERGEFORMAT </w:instrText>
      </w:r>
      <w:r w:rsidR="00616C74" w:rsidRPr="00CD723F">
        <w:rPr>
          <w:rFonts w:cs="Times New Roman"/>
        </w:rPr>
      </w:r>
      <w:r w:rsidR="00616C74" w:rsidRPr="00CD723F">
        <w:rPr>
          <w:rFonts w:cs="Times New Roman"/>
        </w:rPr>
        <w:fldChar w:fldCharType="separate"/>
      </w:r>
      <w:r w:rsidR="00906DE4">
        <w:rPr>
          <w:rFonts w:cs="Times New Roman"/>
        </w:rPr>
        <w:t>8</w:t>
      </w:r>
      <w:r w:rsidR="00616C74" w:rsidRPr="00CD723F">
        <w:rPr>
          <w:rFonts w:cs="Times New Roman"/>
        </w:rPr>
        <w:fldChar w:fldCharType="end"/>
      </w:r>
      <w:r w:rsidRPr="00CD723F">
        <w:rPr>
          <w:rFonts w:cs="Times New Roman"/>
        </w:rPr>
        <w:t xml:space="preserve"> Регламента.</w:t>
      </w:r>
    </w:p>
    <w:p w:rsidR="00D75C66" w:rsidRDefault="00D75C66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D75C66">
        <w:rPr>
          <w:rFonts w:cs="Times New Roman"/>
        </w:rPr>
        <w:t xml:space="preserve">В случае изменения включенных в Реестр сведений о </w:t>
      </w:r>
      <w:r w:rsidR="003F1EC4">
        <w:rPr>
          <w:rFonts w:cs="Times New Roman"/>
        </w:rPr>
        <w:t>С</w:t>
      </w:r>
      <w:r w:rsidRPr="00D75C66">
        <w:rPr>
          <w:rFonts w:cs="Times New Roman"/>
        </w:rPr>
        <w:t xml:space="preserve">пециалисте, такой </w:t>
      </w:r>
      <w:r w:rsidR="003F1EC4">
        <w:rPr>
          <w:rFonts w:cs="Times New Roman"/>
        </w:rPr>
        <w:t>С</w:t>
      </w:r>
      <w:r w:rsidRPr="00D75C66">
        <w:rPr>
          <w:rFonts w:cs="Times New Roman"/>
        </w:rPr>
        <w:t xml:space="preserve">пециалист в письменной или электронной форме уведомляет об этом Ассоциацию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осуществляется в порядке, предусмотренном разделом </w:t>
      </w:r>
      <w:r w:rsidR="00B879B0">
        <w:rPr>
          <w:rFonts w:cs="Times New Roman"/>
        </w:rPr>
        <w:t>8</w:t>
      </w:r>
      <w:r w:rsidRPr="00D75C66">
        <w:rPr>
          <w:rFonts w:cs="Times New Roman"/>
        </w:rPr>
        <w:t xml:space="preserve"> настоящего Регламента.</w:t>
      </w:r>
    </w:p>
    <w:p w:rsidR="00D75C66" w:rsidRPr="00CD723F" w:rsidRDefault="00D75C66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В случае изменения сведений об иностранном </w:t>
      </w:r>
      <w:r w:rsidR="003F1EC4">
        <w:rPr>
          <w:rFonts w:cs="Times New Roman"/>
        </w:rPr>
        <w:t>С</w:t>
      </w:r>
      <w:r>
        <w:rPr>
          <w:rFonts w:cs="Times New Roman"/>
        </w:rPr>
        <w:t>пециалисте в отношении документа, предоставляюще</w:t>
      </w:r>
      <w:r w:rsidR="00F307C6">
        <w:rPr>
          <w:rFonts w:cs="Times New Roman"/>
        </w:rPr>
        <w:t>го</w:t>
      </w:r>
      <w:r>
        <w:rPr>
          <w:rFonts w:cs="Times New Roman"/>
        </w:rPr>
        <w:t xml:space="preserve"> право на осуществление трудовой деятельности на территории Российской Федерации, такой </w:t>
      </w:r>
      <w:r w:rsidR="003F1EC4">
        <w:rPr>
          <w:rFonts w:cs="Times New Roman"/>
        </w:rPr>
        <w:t>С</w:t>
      </w:r>
      <w:r>
        <w:rPr>
          <w:rFonts w:cs="Times New Roman"/>
        </w:rPr>
        <w:t xml:space="preserve">пециалист вправе обратиться в Ассоциацию с соответствующим заявлением с целью </w:t>
      </w:r>
      <w:r w:rsidR="00F307C6">
        <w:rPr>
          <w:rFonts w:cs="Times New Roman"/>
        </w:rPr>
        <w:t xml:space="preserve">предотвращения </w:t>
      </w:r>
      <w:r>
        <w:rPr>
          <w:rFonts w:cs="Times New Roman"/>
        </w:rPr>
        <w:t xml:space="preserve">возможности </w:t>
      </w:r>
      <w:r w:rsidR="00F307C6">
        <w:rPr>
          <w:rFonts w:cs="Times New Roman"/>
        </w:rPr>
        <w:t xml:space="preserve">исключения сведений о таком </w:t>
      </w:r>
      <w:r w:rsidR="005B15CE">
        <w:rPr>
          <w:rFonts w:cs="Times New Roman"/>
        </w:rPr>
        <w:t>С</w:t>
      </w:r>
      <w:r w:rsidR="00F307C6">
        <w:rPr>
          <w:rFonts w:cs="Times New Roman"/>
        </w:rPr>
        <w:t>пециалисте из Реестра специалистов.</w:t>
      </w:r>
    </w:p>
    <w:p w:rsidR="00D75C66" w:rsidRPr="00CD723F" w:rsidRDefault="00D75C66" w:rsidP="00583031">
      <w:pPr>
        <w:pStyle w:val="a3"/>
        <w:ind w:left="709" w:hanging="709"/>
        <w:jc w:val="both"/>
        <w:rPr>
          <w:rFonts w:cs="Times New Roman"/>
        </w:rPr>
      </w:pPr>
    </w:p>
    <w:p w:rsidR="00C63339" w:rsidRPr="00CD723F" w:rsidRDefault="00C63339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52" w:name="_Toc47971134"/>
      <w:bookmarkStart w:id="53" w:name="_Toc472954264"/>
      <w:r w:rsidRPr="00CD723F">
        <w:rPr>
          <w:rFonts w:cs="Times New Roman"/>
          <w:b/>
        </w:rPr>
        <w:t>Исключение сведений из Реестра специалистов</w:t>
      </w:r>
      <w:bookmarkEnd w:id="52"/>
    </w:p>
    <w:p w:rsidR="00C63339" w:rsidRPr="00CD723F" w:rsidRDefault="00C63339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Сведения о </w:t>
      </w:r>
      <w:r w:rsidR="004B26CF">
        <w:rPr>
          <w:rFonts w:cs="Times New Roman"/>
        </w:rPr>
        <w:t xml:space="preserve">физическом </w:t>
      </w:r>
      <w:r w:rsidRPr="00CD723F">
        <w:rPr>
          <w:rFonts w:cs="Times New Roman"/>
        </w:rPr>
        <w:t>лице могут быть исключены из Реестра специалистов по следующим основаниям:</w:t>
      </w:r>
    </w:p>
    <w:p w:rsidR="00C63339" w:rsidRPr="00CD723F" w:rsidRDefault="00C633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по заявлению Специалиста (пункт 1 части 9 статьи 55</w:t>
      </w:r>
      <w:r w:rsidRPr="00CD723F">
        <w:rPr>
          <w:rFonts w:cs="Times New Roman"/>
          <w:vertAlign w:val="superscript"/>
        </w:rPr>
        <w:t>5</w:t>
      </w:r>
      <w:r w:rsidRPr="00CD723F">
        <w:rPr>
          <w:vertAlign w:val="superscript"/>
        </w:rPr>
        <w:t>-1</w:t>
      </w:r>
      <w:r w:rsidRPr="00CD723F">
        <w:rPr>
          <w:rFonts w:cs="Times New Roman"/>
        </w:rPr>
        <w:t xml:space="preserve"> </w:t>
      </w:r>
      <w:r w:rsidR="00901590" w:rsidRPr="00CD723F">
        <w:rPr>
          <w:rFonts w:cs="Times New Roman"/>
        </w:rPr>
        <w:t>К</w:t>
      </w:r>
      <w:r w:rsidRPr="00CD723F">
        <w:rPr>
          <w:rFonts w:cs="Times New Roman"/>
        </w:rPr>
        <w:t>одекс</w:t>
      </w:r>
      <w:r w:rsidR="002C5334" w:rsidRPr="00CD723F">
        <w:rPr>
          <w:rFonts w:cs="Times New Roman"/>
        </w:rPr>
        <w:t>а</w:t>
      </w:r>
      <w:r w:rsidRPr="00CD723F">
        <w:rPr>
          <w:rFonts w:cs="Times New Roman"/>
        </w:rPr>
        <w:t>);</w:t>
      </w:r>
    </w:p>
    <w:p w:rsidR="00C63339" w:rsidRPr="00CD723F" w:rsidRDefault="00C633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в связи с выявлением фактов недостоверности сведений, изложенных в заявлении о включении сведений в Реестр специалистов и приложенных к нему документах. В указанном случае </w:t>
      </w:r>
      <w:r w:rsidR="009E6F98" w:rsidRPr="00CD723F">
        <w:rPr>
          <w:rFonts w:cs="Times New Roman"/>
        </w:rPr>
        <w:t xml:space="preserve">Уполномоченное лицо </w:t>
      </w:r>
      <w:r w:rsidRPr="00CD723F">
        <w:rPr>
          <w:rFonts w:cs="Times New Roman"/>
        </w:rPr>
        <w:t>принимает решение о недействительности ранее принятого решения;</w:t>
      </w:r>
    </w:p>
    <w:p w:rsidR="00C63339" w:rsidRPr="00CD723F" w:rsidRDefault="00C633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на основании поступившей в Ассоциацию информации:</w:t>
      </w:r>
    </w:p>
    <w:p w:rsidR="00C63339" w:rsidRPr="004B26CF" w:rsidRDefault="004B26CF" w:rsidP="004B26CF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а) </w:t>
      </w:r>
      <w:r>
        <w:rPr>
          <w:rFonts w:cs="Times New Roman"/>
        </w:rPr>
        <w:tab/>
      </w:r>
      <w:r w:rsidR="00C63339" w:rsidRPr="004B26CF">
        <w:rPr>
          <w:rFonts w:cs="Times New Roman"/>
        </w:rPr>
        <w:t>о смерти Специалиста (пункт 2 части 9 статьи 55</w:t>
      </w:r>
      <w:r w:rsidR="00C63339" w:rsidRPr="004B26CF">
        <w:rPr>
          <w:rFonts w:cs="Times New Roman"/>
          <w:vertAlign w:val="superscript"/>
        </w:rPr>
        <w:t>5</w:t>
      </w:r>
      <w:r w:rsidR="00C63339" w:rsidRPr="004B26CF">
        <w:rPr>
          <w:vertAlign w:val="superscript"/>
        </w:rPr>
        <w:t>-1</w:t>
      </w:r>
      <w:r w:rsidR="00C63339" w:rsidRPr="004B26CF">
        <w:rPr>
          <w:rFonts w:cs="Times New Roman"/>
        </w:rPr>
        <w:t xml:space="preserve"> </w:t>
      </w:r>
      <w:r w:rsidR="00901590" w:rsidRPr="004B26CF">
        <w:rPr>
          <w:rFonts w:cs="Times New Roman"/>
        </w:rPr>
        <w:t>К</w:t>
      </w:r>
      <w:r w:rsidR="00C63339" w:rsidRPr="004B26CF">
        <w:rPr>
          <w:rFonts w:cs="Times New Roman"/>
        </w:rPr>
        <w:t>одекс</w:t>
      </w:r>
      <w:r w:rsidR="002C5334" w:rsidRPr="004B26CF">
        <w:rPr>
          <w:rFonts w:cs="Times New Roman"/>
        </w:rPr>
        <w:t>а</w:t>
      </w:r>
      <w:r w:rsidR="00C63339" w:rsidRPr="004B26CF">
        <w:rPr>
          <w:rFonts w:cs="Times New Roman"/>
        </w:rPr>
        <w:t>);</w:t>
      </w:r>
    </w:p>
    <w:p w:rsidR="00C63339" w:rsidRPr="004B26CF" w:rsidRDefault="004B26CF" w:rsidP="004B26CF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r>
        <w:rPr>
          <w:rFonts w:cs="Times New Roman"/>
        </w:rPr>
        <w:tab/>
      </w:r>
      <w:r w:rsidR="00C63339" w:rsidRPr="004B26CF">
        <w:rPr>
          <w:rFonts w:cs="Times New Roman"/>
        </w:rPr>
        <w:t>о случае выплаты из компенсационного фонда саморегулируемой организации в области строительства по вине Специалиста, установленной вступившим в законную силу судебным актом арбитражного суда, судебным постановлением суда общей юрисдикции или мирового судьи (пункт 3 части 9 статьи 55</w:t>
      </w:r>
      <w:r w:rsidR="00C63339" w:rsidRPr="004B26CF">
        <w:rPr>
          <w:rFonts w:cs="Times New Roman"/>
          <w:vertAlign w:val="superscript"/>
        </w:rPr>
        <w:t>5</w:t>
      </w:r>
      <w:r w:rsidR="00C63339" w:rsidRPr="004B26CF">
        <w:rPr>
          <w:vertAlign w:val="superscript"/>
        </w:rPr>
        <w:t>-1</w:t>
      </w:r>
      <w:r w:rsidR="00C63339" w:rsidRPr="004B26CF">
        <w:rPr>
          <w:rFonts w:cs="Times New Roman"/>
        </w:rPr>
        <w:t xml:space="preserve"> </w:t>
      </w:r>
      <w:r w:rsidR="00901590" w:rsidRPr="004B26CF">
        <w:rPr>
          <w:rFonts w:cs="Times New Roman"/>
        </w:rPr>
        <w:t>К</w:t>
      </w:r>
      <w:r w:rsidR="00C63339" w:rsidRPr="004B26CF">
        <w:rPr>
          <w:rFonts w:cs="Times New Roman"/>
        </w:rPr>
        <w:t>одекса);</w:t>
      </w:r>
    </w:p>
    <w:p w:rsidR="00C63339" w:rsidRPr="004B26CF" w:rsidRDefault="004B26CF" w:rsidP="004B26CF">
      <w:pPr>
        <w:spacing w:before="6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в) </w:t>
      </w:r>
      <w:r>
        <w:rPr>
          <w:rFonts w:cs="Times New Roman"/>
        </w:rPr>
        <w:tab/>
      </w:r>
      <w:r w:rsidR="00C63339" w:rsidRPr="004B26CF">
        <w:rPr>
          <w:rFonts w:cs="Times New Roman"/>
        </w:rPr>
        <w:t>о привлечении Специалиста к административной ответственности на основании вступивших в законную силу актов органов или судов, уполномоченных рассматривать дела об административных правонарушениях, два и более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 (пункт 4 части 9 статьи 55</w:t>
      </w:r>
      <w:r w:rsidR="00C63339" w:rsidRPr="004B26CF">
        <w:rPr>
          <w:rFonts w:cs="Times New Roman"/>
          <w:vertAlign w:val="superscript"/>
        </w:rPr>
        <w:t>5</w:t>
      </w:r>
      <w:r w:rsidR="00C63339" w:rsidRPr="004B26CF">
        <w:rPr>
          <w:vertAlign w:val="superscript"/>
        </w:rPr>
        <w:t>-1</w:t>
      </w:r>
      <w:r w:rsidR="00C63339" w:rsidRPr="004B26CF">
        <w:rPr>
          <w:rFonts w:cs="Times New Roman"/>
        </w:rPr>
        <w:t xml:space="preserve"> </w:t>
      </w:r>
      <w:r w:rsidR="00901590" w:rsidRPr="004B26CF">
        <w:rPr>
          <w:rFonts w:cs="Times New Roman"/>
        </w:rPr>
        <w:t>К</w:t>
      </w:r>
      <w:r w:rsidR="00C63339" w:rsidRPr="004B26CF">
        <w:rPr>
          <w:rFonts w:cs="Times New Roman"/>
        </w:rPr>
        <w:t>одекса);</w:t>
      </w:r>
    </w:p>
    <w:p w:rsidR="00C63339" w:rsidRPr="00CD723F" w:rsidRDefault="00C633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по заявлению индивидуального предпринимателя или юридического лица, работником которого является Специалист, о включении их в Реестр недобросовестных поставщиков (подрядчиков, исполнителей) по вине такого Специалиста, установленной вступившим в законную силу судебным актом арбитражного суда или судебным постановлением суда общей юрисдикции (пункт 5 части 9 статьи 55</w:t>
      </w:r>
      <w:r w:rsidRPr="00CD723F">
        <w:rPr>
          <w:rFonts w:cs="Times New Roman"/>
          <w:vertAlign w:val="superscript"/>
        </w:rPr>
        <w:t>5</w:t>
      </w:r>
      <w:r w:rsidRPr="00CD723F">
        <w:rPr>
          <w:vertAlign w:val="superscript"/>
        </w:rPr>
        <w:t>-1</w:t>
      </w:r>
      <w:r w:rsidRPr="00CD723F">
        <w:rPr>
          <w:rFonts w:cs="Times New Roman"/>
        </w:rPr>
        <w:t xml:space="preserve"> </w:t>
      </w:r>
      <w:r w:rsidR="00901590" w:rsidRPr="00CD723F">
        <w:rPr>
          <w:rFonts w:cs="Times New Roman"/>
        </w:rPr>
        <w:t>К</w:t>
      </w:r>
      <w:r w:rsidRPr="00CD723F">
        <w:rPr>
          <w:rFonts w:cs="Times New Roman"/>
        </w:rPr>
        <w:t>одекса);</w:t>
      </w:r>
    </w:p>
    <w:p w:rsidR="00C63339" w:rsidRPr="00CD723F" w:rsidRDefault="00C633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в связи с истечением у лица, не являющегося гражданином Российской Федерации, срока действия разрешения на временное проживание в Российской Федерации и срока действия разрешения на работу (пункт 6 части 9 статьи 55</w:t>
      </w:r>
      <w:r w:rsidRPr="00CD723F">
        <w:rPr>
          <w:rFonts w:cs="Times New Roman"/>
          <w:vertAlign w:val="superscript"/>
        </w:rPr>
        <w:t>5</w:t>
      </w:r>
      <w:r w:rsidRPr="00CD723F">
        <w:rPr>
          <w:vertAlign w:val="superscript"/>
        </w:rPr>
        <w:t>-1</w:t>
      </w:r>
      <w:r w:rsidRPr="00CD723F">
        <w:rPr>
          <w:rFonts w:cs="Times New Roman"/>
        </w:rPr>
        <w:t xml:space="preserve"> </w:t>
      </w:r>
      <w:r w:rsidR="00901590" w:rsidRPr="00CD723F">
        <w:rPr>
          <w:rFonts w:cs="Times New Roman"/>
        </w:rPr>
        <w:t>К</w:t>
      </w:r>
      <w:r w:rsidRPr="00CD723F">
        <w:rPr>
          <w:rFonts w:cs="Times New Roman"/>
        </w:rPr>
        <w:t>одекса).</w:t>
      </w:r>
    </w:p>
    <w:p w:rsidR="00C63339" w:rsidRPr="00CD723F" w:rsidRDefault="00C63339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Рассмотрение вопроса об исключении сведений из Реестра специалистов осуществляется в порядке, установленном разделом </w:t>
      </w:r>
      <w:r w:rsidRPr="00CD723F">
        <w:rPr>
          <w:rFonts w:cs="Times New Roman"/>
        </w:rPr>
        <w:fldChar w:fldCharType="begin"/>
      </w:r>
      <w:r w:rsidRPr="00CD723F">
        <w:rPr>
          <w:rFonts w:cs="Times New Roman"/>
        </w:rPr>
        <w:instrText xml:space="preserve"> REF _Ref472949425 \r \h </w:instrText>
      </w:r>
      <w:r w:rsidR="00CD723F">
        <w:rPr>
          <w:rFonts w:cs="Times New Roman"/>
        </w:rPr>
        <w:instrText xml:space="preserve"> \* MERGEFORMAT </w:instrText>
      </w:r>
      <w:r w:rsidRPr="00CD723F">
        <w:rPr>
          <w:rFonts w:cs="Times New Roman"/>
        </w:rPr>
      </w:r>
      <w:r w:rsidRPr="00CD723F">
        <w:rPr>
          <w:rFonts w:cs="Times New Roman"/>
        </w:rPr>
        <w:fldChar w:fldCharType="separate"/>
      </w:r>
      <w:r w:rsidR="00906DE4">
        <w:rPr>
          <w:rFonts w:cs="Times New Roman"/>
        </w:rPr>
        <w:t>8</w:t>
      </w:r>
      <w:r w:rsidRPr="00CD723F">
        <w:rPr>
          <w:rFonts w:cs="Times New Roman"/>
        </w:rPr>
        <w:fldChar w:fldCharType="end"/>
      </w:r>
      <w:r w:rsidRPr="00CD723F">
        <w:rPr>
          <w:rFonts w:cs="Times New Roman"/>
        </w:rPr>
        <w:t xml:space="preserve"> Регламента, с учетом следующих особенностей:</w:t>
      </w:r>
    </w:p>
    <w:p w:rsidR="00C63339" w:rsidRPr="00CD723F" w:rsidRDefault="00C633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рассмотрение вопроса осуществляется на основании оригиналов документов или их надлежащим способом заверенных копий;</w:t>
      </w:r>
    </w:p>
    <w:p w:rsidR="00C63339" w:rsidRPr="00CD723F" w:rsidRDefault="00C633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решение об исключении сведений о лице из Реестра специалистов может быть принято только после углубленной проверки документов, являющихся основанием для принятия соответствующего решения;</w:t>
      </w:r>
    </w:p>
    <w:p w:rsidR="00D64654" w:rsidRPr="00CD723F" w:rsidRDefault="00C633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  <w:color w:val="000000" w:themeColor="text1"/>
        </w:rPr>
      </w:pPr>
      <w:r w:rsidRPr="00CD723F">
        <w:rPr>
          <w:rFonts w:cs="Times New Roman"/>
          <w:color w:val="000000" w:themeColor="text1"/>
        </w:rPr>
        <w:t>сведения о физических лицах, исключенные из Реестра специалистов, подлежат постоянному хранению в Реестр</w:t>
      </w:r>
      <w:r w:rsidR="0058683C" w:rsidRPr="00CD723F">
        <w:rPr>
          <w:rFonts w:cs="Times New Roman"/>
          <w:color w:val="000000" w:themeColor="text1"/>
        </w:rPr>
        <w:t>е</w:t>
      </w:r>
      <w:r w:rsidRPr="00CD723F">
        <w:rPr>
          <w:rFonts w:cs="Times New Roman"/>
          <w:color w:val="000000" w:themeColor="text1"/>
        </w:rPr>
        <w:t xml:space="preserve"> специалистов.</w:t>
      </w:r>
    </w:p>
    <w:p w:rsidR="00D64654" w:rsidRPr="00CD723F" w:rsidRDefault="00AB0300" w:rsidP="001C53BA">
      <w:pPr>
        <w:pStyle w:val="a3"/>
        <w:spacing w:before="60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1</w:t>
      </w:r>
      <w:r w:rsidR="00B879B0">
        <w:rPr>
          <w:rFonts w:cs="Times New Roman"/>
        </w:rPr>
        <w:t>2</w:t>
      </w:r>
      <w:r w:rsidR="00D64654" w:rsidRPr="00CD723F">
        <w:rPr>
          <w:rFonts w:cs="Times New Roman"/>
        </w:rPr>
        <w:t>.3</w:t>
      </w:r>
      <w:r w:rsidR="001C53BA">
        <w:rPr>
          <w:rFonts w:cs="Times New Roman"/>
        </w:rPr>
        <w:tab/>
      </w:r>
      <w:r w:rsidR="00D64654" w:rsidRPr="00CD723F">
        <w:rPr>
          <w:rFonts w:cs="Times New Roman"/>
        </w:rPr>
        <w:t xml:space="preserve">Решение об исключении сведений о </w:t>
      </w:r>
      <w:r w:rsidR="005B15CE">
        <w:rPr>
          <w:rFonts w:cs="Times New Roman"/>
        </w:rPr>
        <w:t>С</w:t>
      </w:r>
      <w:r w:rsidR="00D64654" w:rsidRPr="00CD723F">
        <w:rPr>
          <w:rFonts w:cs="Times New Roman"/>
        </w:rPr>
        <w:t xml:space="preserve">пециалисте из </w:t>
      </w:r>
      <w:r w:rsidR="00901590" w:rsidRPr="00CD723F">
        <w:rPr>
          <w:rFonts w:cs="Times New Roman"/>
        </w:rPr>
        <w:t>Р</w:t>
      </w:r>
      <w:r w:rsidR="00D64654" w:rsidRPr="00CD723F">
        <w:rPr>
          <w:rFonts w:cs="Times New Roman"/>
        </w:rPr>
        <w:t xml:space="preserve">еестра </w:t>
      </w:r>
      <w:r w:rsidR="00901590" w:rsidRPr="00CD723F">
        <w:rPr>
          <w:rFonts w:cs="Times New Roman"/>
        </w:rPr>
        <w:t xml:space="preserve">специалистов </w:t>
      </w:r>
      <w:r w:rsidR="00D64654" w:rsidRPr="00CD723F">
        <w:rPr>
          <w:rFonts w:cs="Times New Roman"/>
        </w:rPr>
        <w:t>принимается Ассоциацией в течение четырнадцати дней со дня поступления в Национальное объединение саморегулируемых организаций документов, подтверждающих наличие оснований, предусмотренных пунктом 1</w:t>
      </w:r>
      <w:r w:rsidR="00B879B0">
        <w:rPr>
          <w:rFonts w:cs="Times New Roman"/>
        </w:rPr>
        <w:t>2</w:t>
      </w:r>
      <w:r w:rsidR="00D64654" w:rsidRPr="00CD723F">
        <w:rPr>
          <w:rFonts w:cs="Times New Roman"/>
        </w:rPr>
        <w:t xml:space="preserve">.1 Регламента. Со дня принятия решения об исключении сведений о специалисте из </w:t>
      </w:r>
      <w:r w:rsidR="00901590" w:rsidRPr="00CD723F">
        <w:rPr>
          <w:rFonts w:cs="Times New Roman"/>
        </w:rPr>
        <w:t>Р</w:t>
      </w:r>
      <w:r w:rsidR="00D64654" w:rsidRPr="00CD723F">
        <w:rPr>
          <w:rFonts w:cs="Times New Roman"/>
        </w:rPr>
        <w:t xml:space="preserve">еестра </w:t>
      </w:r>
      <w:r w:rsidR="00901590" w:rsidRPr="00CD723F">
        <w:rPr>
          <w:rFonts w:cs="Times New Roman"/>
        </w:rPr>
        <w:t xml:space="preserve">специалистов </w:t>
      </w:r>
      <w:r w:rsidR="00D64654" w:rsidRPr="00CD723F">
        <w:rPr>
          <w:rFonts w:cs="Times New Roman"/>
        </w:rPr>
        <w:t xml:space="preserve">идентификационный номер записи в </w:t>
      </w:r>
      <w:r w:rsidR="00901590" w:rsidRPr="00CD723F">
        <w:rPr>
          <w:rFonts w:cs="Times New Roman"/>
        </w:rPr>
        <w:t>Р</w:t>
      </w:r>
      <w:r w:rsidR="00D64654" w:rsidRPr="00CD723F">
        <w:rPr>
          <w:rFonts w:cs="Times New Roman"/>
        </w:rPr>
        <w:t xml:space="preserve">еестре о таком </w:t>
      </w:r>
      <w:r w:rsidR="005B15CE">
        <w:rPr>
          <w:rFonts w:cs="Times New Roman"/>
        </w:rPr>
        <w:t>С</w:t>
      </w:r>
      <w:r w:rsidR="00D64654" w:rsidRPr="00CD723F">
        <w:rPr>
          <w:rFonts w:cs="Times New Roman"/>
        </w:rPr>
        <w:t>пециалисте признается недействительным.</w:t>
      </w:r>
    </w:p>
    <w:p w:rsidR="00D64654" w:rsidRPr="00CD723F" w:rsidRDefault="00AB0300" w:rsidP="001C53BA">
      <w:pPr>
        <w:pStyle w:val="a3"/>
        <w:spacing w:before="60"/>
        <w:ind w:left="0" w:firstLine="567"/>
        <w:jc w:val="both"/>
        <w:rPr>
          <w:rFonts w:cs="Times New Roman"/>
        </w:rPr>
      </w:pPr>
      <w:r>
        <w:rPr>
          <w:rFonts w:cs="Times New Roman"/>
        </w:rPr>
        <w:t>1</w:t>
      </w:r>
      <w:r w:rsidR="00B879B0">
        <w:rPr>
          <w:rFonts w:cs="Times New Roman"/>
        </w:rPr>
        <w:t>2</w:t>
      </w:r>
      <w:r w:rsidR="00D64654" w:rsidRPr="00CD723F">
        <w:rPr>
          <w:rFonts w:cs="Times New Roman"/>
        </w:rPr>
        <w:t>.4.</w:t>
      </w:r>
      <w:r w:rsidR="001C53BA">
        <w:rPr>
          <w:rFonts w:cs="Times New Roman"/>
        </w:rPr>
        <w:tab/>
      </w:r>
      <w:r w:rsidR="00D64654" w:rsidRPr="00CD723F">
        <w:rPr>
          <w:rFonts w:cs="Times New Roman"/>
        </w:rPr>
        <w:t xml:space="preserve">Решение об исключении сведений о </w:t>
      </w:r>
      <w:r w:rsidR="005B15CE">
        <w:rPr>
          <w:rFonts w:cs="Times New Roman"/>
        </w:rPr>
        <w:t>С</w:t>
      </w:r>
      <w:r w:rsidR="00D64654" w:rsidRPr="00CD723F">
        <w:rPr>
          <w:rFonts w:cs="Times New Roman"/>
        </w:rPr>
        <w:t xml:space="preserve">пециалисте из </w:t>
      </w:r>
      <w:r w:rsidR="00901590" w:rsidRPr="00CD723F">
        <w:rPr>
          <w:rFonts w:cs="Times New Roman"/>
        </w:rPr>
        <w:t>Р</w:t>
      </w:r>
      <w:r w:rsidR="00D64654" w:rsidRPr="00CD723F">
        <w:rPr>
          <w:rFonts w:cs="Times New Roman"/>
        </w:rPr>
        <w:t xml:space="preserve">еестра </w:t>
      </w:r>
      <w:r w:rsidR="00901590" w:rsidRPr="00CD723F">
        <w:rPr>
          <w:rFonts w:cs="Times New Roman"/>
        </w:rPr>
        <w:t xml:space="preserve">специалистов </w:t>
      </w:r>
      <w:r w:rsidR="00D64654" w:rsidRPr="00CD723F">
        <w:rPr>
          <w:rFonts w:cs="Times New Roman"/>
        </w:rPr>
        <w:t xml:space="preserve">направляется Ассоциацией такому </w:t>
      </w:r>
      <w:r w:rsidR="003F1EC4">
        <w:rPr>
          <w:rFonts w:cs="Times New Roman"/>
        </w:rPr>
        <w:t>С</w:t>
      </w:r>
      <w:r w:rsidR="00D64654" w:rsidRPr="00CD723F">
        <w:rPr>
          <w:rFonts w:cs="Times New Roman"/>
        </w:rPr>
        <w:t xml:space="preserve">пециалисту в письменной форме или </w:t>
      </w:r>
      <w:r w:rsidR="004B26CF">
        <w:rPr>
          <w:rFonts w:cs="Times New Roman"/>
        </w:rPr>
        <w:t xml:space="preserve">в </w:t>
      </w:r>
      <w:r w:rsidR="00D64654" w:rsidRPr="00CD723F">
        <w:rPr>
          <w:rFonts w:cs="Times New Roman"/>
        </w:rPr>
        <w:t xml:space="preserve">форме электронного документа, подписанного </w:t>
      </w:r>
      <w:r w:rsidR="0006555F">
        <w:rPr>
          <w:rFonts w:cs="Times New Roman"/>
        </w:rPr>
        <w:t xml:space="preserve">усиленной квалифицированной </w:t>
      </w:r>
      <w:r w:rsidR="00D64654" w:rsidRPr="00CD723F">
        <w:rPr>
          <w:rFonts w:cs="Times New Roman"/>
        </w:rPr>
        <w:t>электронной подписью, в течение трех дней со дня его принятия.</w:t>
      </w:r>
    </w:p>
    <w:p w:rsidR="00C93463" w:rsidRPr="00CD723F" w:rsidRDefault="00C93463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54" w:name="_Toc47971135"/>
      <w:r w:rsidRPr="00CD723F">
        <w:rPr>
          <w:rFonts w:cs="Times New Roman"/>
          <w:b/>
        </w:rPr>
        <w:t>Порядок подачи заявления об исключении сведений о физическом лице из Реестра специалистов</w:t>
      </w:r>
      <w:bookmarkEnd w:id="53"/>
      <w:bookmarkEnd w:id="54"/>
    </w:p>
    <w:p w:rsidR="00C93463" w:rsidRPr="00150035" w:rsidRDefault="00C93463" w:rsidP="004B003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4B003A">
        <w:rPr>
          <w:rFonts w:cs="Times New Roman"/>
        </w:rPr>
        <w:t xml:space="preserve">Заявление об исключении сведений из Реестра специалистов </w:t>
      </w:r>
      <w:r w:rsidR="004302EF" w:rsidRPr="00BA5FAF">
        <w:rPr>
          <w:rFonts w:cs="Times New Roman"/>
        </w:rPr>
        <w:t xml:space="preserve">должно быть </w:t>
      </w:r>
      <w:r w:rsidRPr="00BA5FAF">
        <w:rPr>
          <w:rFonts w:cs="Times New Roman"/>
        </w:rPr>
        <w:t>составлено по установленной настоящим Регламентом форме (приложение № </w:t>
      </w:r>
      <w:r w:rsidR="00130EC9">
        <w:rPr>
          <w:rFonts w:cs="Times New Roman"/>
        </w:rPr>
        <w:t>7</w:t>
      </w:r>
      <w:r w:rsidRPr="00BA5FAF">
        <w:rPr>
          <w:rFonts w:cs="Times New Roman"/>
        </w:rPr>
        <w:t xml:space="preserve">) с учетом положений </w:t>
      </w:r>
      <w:r w:rsidR="00582325" w:rsidRPr="001B0AE8">
        <w:rPr>
          <w:rFonts w:cs="Times New Roman"/>
        </w:rPr>
        <w:t>р</w:t>
      </w:r>
      <w:r w:rsidRPr="001B0AE8">
        <w:rPr>
          <w:rFonts w:cs="Times New Roman"/>
        </w:rPr>
        <w:t>аздела</w:t>
      </w:r>
      <w:r w:rsidR="00F42DDC" w:rsidRPr="001B0AE8">
        <w:rPr>
          <w:rFonts w:cs="Times New Roman"/>
        </w:rPr>
        <w:t xml:space="preserve"> </w:t>
      </w:r>
      <w:r w:rsidR="00B879B0">
        <w:rPr>
          <w:rFonts w:cs="Times New Roman"/>
        </w:rPr>
        <w:t>6</w:t>
      </w:r>
      <w:r w:rsidR="00257F83" w:rsidRPr="001B0AE8">
        <w:rPr>
          <w:rFonts w:cs="Times New Roman"/>
        </w:rPr>
        <w:t xml:space="preserve"> </w:t>
      </w:r>
      <w:r w:rsidR="00F42DDC" w:rsidRPr="00150035">
        <w:rPr>
          <w:rFonts w:cs="Times New Roman"/>
        </w:rPr>
        <w:t>Регламента</w:t>
      </w:r>
      <w:r w:rsidRPr="00150035">
        <w:rPr>
          <w:rFonts w:cs="Times New Roman"/>
        </w:rPr>
        <w:t>.</w:t>
      </w:r>
    </w:p>
    <w:p w:rsidR="00681B33" w:rsidRPr="00CD723F" w:rsidRDefault="00C93463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bookmarkStart w:id="55" w:name="_Ref467783881"/>
      <w:r w:rsidRPr="00CD723F">
        <w:rPr>
          <w:rFonts w:cs="Times New Roman"/>
        </w:rPr>
        <w:t xml:space="preserve">Заявление юридического лица об исключении сведений о </w:t>
      </w:r>
      <w:r w:rsidR="00AC5ABA" w:rsidRPr="00CD723F">
        <w:rPr>
          <w:rFonts w:cs="Times New Roman"/>
        </w:rPr>
        <w:t>С</w:t>
      </w:r>
      <w:r w:rsidRPr="00CD723F">
        <w:rPr>
          <w:rFonts w:cs="Times New Roman"/>
        </w:rPr>
        <w:t>пециалисте из Реестра специалистов должно быть подписано единоличным исполнительным органом юридического лица либо его представителем.</w:t>
      </w:r>
      <w:bookmarkEnd w:id="55"/>
      <w:r w:rsidRPr="00CD723F">
        <w:rPr>
          <w:rFonts w:cs="Times New Roman"/>
        </w:rPr>
        <w:t xml:space="preserve"> К заявлению, подаваемому представителем, должен быть приложен документ, подтверждающий его полномочия на подписание и подачу соответствующего заявления.</w:t>
      </w:r>
    </w:p>
    <w:p w:rsidR="003C51F6" w:rsidRPr="00CD723F" w:rsidRDefault="003C51F6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Заявление индивидуального предпринимателя об исключении сведений о Специалисте из Реестра специалистов должно быть подписано самим индивидуальным предпринимателем либо его представителем. К заявлению, подаваемому представителем, должен быть приложен документ, подтверждающий его полномочия на подписание и подачу соответствующего заявления.</w:t>
      </w:r>
    </w:p>
    <w:p w:rsidR="00C93463" w:rsidRPr="00CD723F" w:rsidRDefault="00C93463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К заявлению, подаваемому в соответствии с пунктом</w:t>
      </w:r>
      <w:r w:rsidR="00B879B0">
        <w:rPr>
          <w:rFonts w:cs="Times New Roman"/>
        </w:rPr>
        <w:t xml:space="preserve"> </w:t>
      </w:r>
      <w:r w:rsidRPr="00CD723F">
        <w:rPr>
          <w:rFonts w:cs="Times New Roman"/>
        </w:rPr>
        <w:t>2 части 9 статьи 55</w:t>
      </w:r>
      <w:r w:rsidRPr="00CD723F">
        <w:rPr>
          <w:rFonts w:cs="Times New Roman"/>
          <w:vertAlign w:val="superscript"/>
        </w:rPr>
        <w:t>5</w:t>
      </w:r>
      <w:r w:rsidRPr="00CD723F">
        <w:rPr>
          <w:vertAlign w:val="superscript"/>
        </w:rPr>
        <w:t>-1</w:t>
      </w:r>
      <w:r w:rsidRPr="00CD723F">
        <w:rPr>
          <w:rFonts w:cs="Times New Roman"/>
        </w:rPr>
        <w:t xml:space="preserve"> </w:t>
      </w:r>
      <w:r w:rsidR="00257F83" w:rsidRPr="00CD723F">
        <w:rPr>
          <w:rFonts w:cs="Times New Roman"/>
        </w:rPr>
        <w:t>К</w:t>
      </w:r>
      <w:r w:rsidRPr="00CD723F">
        <w:rPr>
          <w:rFonts w:cs="Times New Roman"/>
        </w:rPr>
        <w:t>одекса, прилагается один из документов, подтверждающих смерть лица, сведения о котором включены в Реестр специалистов:</w:t>
      </w:r>
    </w:p>
    <w:p w:rsidR="00C93463" w:rsidRPr="00CD723F" w:rsidRDefault="00C93463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копия свидетельства о смерти;</w:t>
      </w:r>
    </w:p>
    <w:p w:rsidR="00C93463" w:rsidRPr="00CD723F" w:rsidRDefault="00C93463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иной документ, выданный органом, осуществляющим запись актов гражданского состояния;</w:t>
      </w:r>
    </w:p>
    <w:p w:rsidR="00C93463" w:rsidRPr="00CD723F" w:rsidRDefault="00C93463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заверенная копия судебного постановления суда общей юрисдикции о признании лица умершим с отметкой о вступлении в законную силу.</w:t>
      </w:r>
    </w:p>
    <w:p w:rsidR="00C93463" w:rsidRPr="00CD723F" w:rsidRDefault="00C93463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К заявлению, подаваемому в соответствии с пунктом 3 части 9 статьи 55</w:t>
      </w:r>
      <w:r w:rsidRPr="00CD723F">
        <w:rPr>
          <w:rFonts w:cs="Times New Roman"/>
          <w:vertAlign w:val="superscript"/>
        </w:rPr>
        <w:t>5</w:t>
      </w:r>
      <w:r w:rsidRPr="00CD723F">
        <w:rPr>
          <w:vertAlign w:val="superscript"/>
        </w:rPr>
        <w:t>-1</w:t>
      </w:r>
      <w:r w:rsidRPr="00CD723F">
        <w:rPr>
          <w:rFonts w:cs="Times New Roman"/>
        </w:rPr>
        <w:t xml:space="preserve"> </w:t>
      </w:r>
      <w:r w:rsidR="00257F83" w:rsidRPr="00CD723F">
        <w:rPr>
          <w:rFonts w:cs="Times New Roman"/>
        </w:rPr>
        <w:t>К</w:t>
      </w:r>
      <w:r w:rsidRPr="00CD723F">
        <w:rPr>
          <w:rFonts w:cs="Times New Roman"/>
        </w:rPr>
        <w:t>одекса, должны быть приложены следующие документы:</w:t>
      </w:r>
    </w:p>
    <w:p w:rsidR="00C93463" w:rsidRPr="00CD723F" w:rsidRDefault="00C93463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надлежащим образом заверенная копия решения </w:t>
      </w:r>
      <w:r w:rsidR="00616C74" w:rsidRPr="00CD723F">
        <w:rPr>
          <w:rFonts w:cs="Times New Roman"/>
        </w:rPr>
        <w:t>саморегулируемой организации в области строительства</w:t>
      </w:r>
      <w:r w:rsidRPr="00CD723F">
        <w:rPr>
          <w:rFonts w:cs="Times New Roman"/>
        </w:rPr>
        <w:t xml:space="preserve"> о выплате из соответствующего компенсационного фонда;</w:t>
      </w:r>
    </w:p>
    <w:p w:rsidR="00C93463" w:rsidRPr="00CD723F" w:rsidRDefault="00C93463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заверенная соответствующим судом и содержащая отметку о вступлении в законную силу копия с</w:t>
      </w:r>
      <w:r w:rsidR="00616C74" w:rsidRPr="00CD723F">
        <w:rPr>
          <w:rFonts w:cs="Times New Roman"/>
        </w:rPr>
        <w:t xml:space="preserve">удебного акта арбитражного суда, </w:t>
      </w:r>
      <w:r w:rsidRPr="00CD723F">
        <w:rPr>
          <w:rFonts w:cs="Times New Roman"/>
        </w:rPr>
        <w:t xml:space="preserve">судебного постановления суда общей юрисдикции или мирового судьи об обращении взыскания на средства компенсационного фонда </w:t>
      </w:r>
      <w:r w:rsidR="00616C74" w:rsidRPr="00CD723F">
        <w:rPr>
          <w:rFonts w:cs="Times New Roman"/>
        </w:rPr>
        <w:t>саморегулируемой организации в области строительства</w:t>
      </w:r>
      <w:r w:rsidRPr="00CD723F">
        <w:rPr>
          <w:rFonts w:cs="Times New Roman"/>
        </w:rPr>
        <w:t>, если выплата была осуществлена на основании соответствующего судебного акта (судебного постановления);</w:t>
      </w:r>
    </w:p>
    <w:p w:rsidR="00C93463" w:rsidRPr="00CD723F" w:rsidRDefault="00C93463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копия платежного поручения об осуществлении выплаты из компенсационного фонда </w:t>
      </w:r>
      <w:r w:rsidR="00616C74" w:rsidRPr="00CD723F">
        <w:rPr>
          <w:rFonts w:cs="Times New Roman"/>
        </w:rPr>
        <w:t>саморегулируемой организации в области строительства</w:t>
      </w:r>
      <w:r w:rsidRPr="00CD723F">
        <w:rPr>
          <w:rFonts w:cs="Times New Roman"/>
        </w:rPr>
        <w:t xml:space="preserve"> с отметкой о его исполнении, заверенная банком, осуществившим данную расчетную операцию;</w:t>
      </w:r>
    </w:p>
    <w:p w:rsidR="00C93463" w:rsidRPr="00CD723F" w:rsidRDefault="00C93463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заверенная соответствующим судом и содержащая отметку о вступлении в законную силу копия судебного акта арбитражного суда или судебного постановления суда общей юрисдикции, в котором установлена вина лица, в отношении которого подается заявление, в наступлении обстоятельств, с которыми закон связывает осуществленную саморегулируемой организацией выплату </w:t>
      </w:r>
      <w:r w:rsidR="00616C74" w:rsidRPr="00CD723F">
        <w:rPr>
          <w:rFonts w:cs="Times New Roman"/>
        </w:rPr>
        <w:t xml:space="preserve">из </w:t>
      </w:r>
      <w:r w:rsidRPr="00CD723F">
        <w:rPr>
          <w:rFonts w:cs="Times New Roman"/>
        </w:rPr>
        <w:t>компенсационного фонда.</w:t>
      </w:r>
    </w:p>
    <w:p w:rsidR="00C93463" w:rsidRPr="00CD723F" w:rsidRDefault="00C93463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К заявлению, подаваемому в соответствии с пунктом 4 части 9 статьи 55</w:t>
      </w:r>
      <w:r w:rsidRPr="00CD723F">
        <w:rPr>
          <w:rFonts w:cs="Times New Roman"/>
          <w:vertAlign w:val="superscript"/>
        </w:rPr>
        <w:t>5</w:t>
      </w:r>
      <w:r w:rsidRPr="00CD723F">
        <w:rPr>
          <w:vertAlign w:val="superscript"/>
        </w:rPr>
        <w:t>-1</w:t>
      </w:r>
      <w:r w:rsidRPr="00CD723F">
        <w:rPr>
          <w:rFonts w:cs="Times New Roman"/>
        </w:rPr>
        <w:t xml:space="preserve"> </w:t>
      </w:r>
      <w:r w:rsidR="00257F83" w:rsidRPr="00CD723F">
        <w:rPr>
          <w:rFonts w:cs="Times New Roman"/>
        </w:rPr>
        <w:t>К</w:t>
      </w:r>
      <w:r w:rsidRPr="00CD723F">
        <w:rPr>
          <w:rFonts w:cs="Times New Roman"/>
        </w:rPr>
        <w:t>одекса, должны быть приложены копии соответствующих решений (постановлений, актов) органов, принявших решение о привлечении лица, в отношении которого подается заявление, к административной ответственности, заверенные соответствующими органами и содержащие сведения о вступлении данных решений (постановлений, актов) в законную силу.</w:t>
      </w:r>
    </w:p>
    <w:p w:rsidR="00C93463" w:rsidRPr="00CD723F" w:rsidRDefault="00C93463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К заявлению, подаваемому в соответствии пунктом 5 части 9 </w:t>
      </w:r>
      <w:r w:rsidR="00AC5ABA" w:rsidRPr="00CD723F">
        <w:rPr>
          <w:rFonts w:cs="Times New Roman"/>
        </w:rPr>
        <w:br/>
      </w:r>
      <w:r w:rsidRPr="00CD723F">
        <w:rPr>
          <w:rFonts w:cs="Times New Roman"/>
        </w:rPr>
        <w:t>статьи 55</w:t>
      </w:r>
      <w:r w:rsidRPr="00CD723F">
        <w:rPr>
          <w:rFonts w:cs="Times New Roman"/>
          <w:vertAlign w:val="superscript"/>
        </w:rPr>
        <w:t>5</w:t>
      </w:r>
      <w:r w:rsidRPr="00CD723F">
        <w:rPr>
          <w:vertAlign w:val="superscript"/>
        </w:rPr>
        <w:t>-1</w:t>
      </w:r>
      <w:r w:rsidRPr="00CD723F">
        <w:rPr>
          <w:rFonts w:cs="Times New Roman"/>
        </w:rPr>
        <w:t xml:space="preserve"> </w:t>
      </w:r>
      <w:r w:rsidR="00257F83" w:rsidRPr="00CD723F">
        <w:rPr>
          <w:rFonts w:cs="Times New Roman"/>
        </w:rPr>
        <w:t>К</w:t>
      </w:r>
      <w:r w:rsidR="002C5334" w:rsidRPr="00CD723F">
        <w:rPr>
          <w:rFonts w:cs="Times New Roman"/>
        </w:rPr>
        <w:t>одекса</w:t>
      </w:r>
      <w:r w:rsidRPr="00CD723F">
        <w:rPr>
          <w:rFonts w:cs="Times New Roman"/>
        </w:rPr>
        <w:t>, должны быть приложены следующие документы:</w:t>
      </w:r>
    </w:p>
    <w:p w:rsidR="00C93463" w:rsidRPr="00CD723F" w:rsidRDefault="00C93463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сведения о подающем заявление индивидуальном предпринимателе или юридическом лице из Реестра недобросовестных поставщиков (подрядчиков, исполнителей), полученные с официального сайта Федеральной антимонопольной службы в сети Интернет (www.rnp.fas.gov.ru), заверенные лицом, подписавшим заявление;</w:t>
      </w:r>
    </w:p>
    <w:p w:rsidR="00C93463" w:rsidRPr="00CD723F" w:rsidRDefault="00C93463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заверенная соответствующим судом и содержащая отметку о вступлении в законную силу копия судебного акта арбитражного суда или судебного постановления суда общей юрисдикции, в котором установлена вина </w:t>
      </w:r>
      <w:r w:rsidR="00E543AA" w:rsidRPr="00CD723F">
        <w:rPr>
          <w:rFonts w:cs="Times New Roman"/>
        </w:rPr>
        <w:t>С</w:t>
      </w:r>
      <w:r w:rsidRPr="00CD723F">
        <w:rPr>
          <w:rFonts w:cs="Times New Roman"/>
        </w:rPr>
        <w:t>пециалиста, в отношении которого подано заявление, во включении индивидуального предпринимателя или юридического лица, подавшего соответствующее заявление, в Реестр недобросовестных поставщиков (подрядчиков, исполнителей).</w:t>
      </w:r>
    </w:p>
    <w:p w:rsidR="00C93463" w:rsidRPr="00CD723F" w:rsidRDefault="00C93463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Подача заявления и его принятие осуществляется в порядке, установленном </w:t>
      </w:r>
      <w:r w:rsidR="00681B33" w:rsidRPr="00CD723F">
        <w:rPr>
          <w:rFonts w:cs="Times New Roman"/>
        </w:rPr>
        <w:t>настоящим Регламентом</w:t>
      </w:r>
      <w:r w:rsidR="004302EF">
        <w:rPr>
          <w:rFonts w:cs="Times New Roman"/>
        </w:rPr>
        <w:t>,</w:t>
      </w:r>
      <w:r w:rsidRPr="00CD723F">
        <w:rPr>
          <w:rFonts w:cs="Times New Roman"/>
        </w:rPr>
        <w:t xml:space="preserve"> с учетом особенностей, установленных настоящим разделом.</w:t>
      </w:r>
    </w:p>
    <w:p w:rsidR="00C619BB" w:rsidRPr="00CD723F" w:rsidRDefault="00C619BB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56" w:name="_Ref472942551"/>
      <w:bookmarkStart w:id="57" w:name="_Toc472954266"/>
      <w:bookmarkStart w:id="58" w:name="_Toc47971136"/>
      <w:r w:rsidRPr="00CD723F">
        <w:rPr>
          <w:rFonts w:cs="Times New Roman"/>
          <w:b/>
        </w:rPr>
        <w:t>Хранение документов</w:t>
      </w:r>
      <w:bookmarkEnd w:id="56"/>
      <w:bookmarkEnd w:id="57"/>
      <w:bookmarkEnd w:id="58"/>
    </w:p>
    <w:p w:rsidR="00C619BB" w:rsidRPr="00CD723F" w:rsidRDefault="00C619BB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Хранение </w:t>
      </w:r>
      <w:r w:rsidR="00B27A66" w:rsidRPr="00CD723F">
        <w:rPr>
          <w:rFonts w:cs="Times New Roman"/>
        </w:rPr>
        <w:t xml:space="preserve">документов, поступивших в связи с осуществлением деятельности по ведению </w:t>
      </w:r>
      <w:r w:rsidR="001A3EC1" w:rsidRPr="00CD723F">
        <w:rPr>
          <w:rFonts w:cs="Times New Roman"/>
        </w:rPr>
        <w:t>Реестра специалистов</w:t>
      </w:r>
      <w:r w:rsidR="00B27A66" w:rsidRPr="00CD723F">
        <w:rPr>
          <w:rFonts w:cs="Times New Roman"/>
        </w:rPr>
        <w:t>, осуществляет Ассоциация</w:t>
      </w:r>
      <w:r w:rsidRPr="00CD723F">
        <w:rPr>
          <w:rFonts w:cs="Times New Roman"/>
        </w:rPr>
        <w:t>.</w:t>
      </w:r>
    </w:p>
    <w:p w:rsidR="00DA4321" w:rsidRPr="00CD723F" w:rsidRDefault="00DA4321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Документы, принятые </w:t>
      </w:r>
      <w:r w:rsidR="002B14A0" w:rsidRPr="00CD723F">
        <w:rPr>
          <w:rFonts w:cs="Times New Roman"/>
        </w:rPr>
        <w:t>Операторами</w:t>
      </w:r>
      <w:r w:rsidRPr="00CD723F">
        <w:rPr>
          <w:rFonts w:cs="Times New Roman"/>
        </w:rPr>
        <w:t xml:space="preserve">, связанные с ведением </w:t>
      </w:r>
      <w:r w:rsidR="001A3EC1" w:rsidRPr="00CD723F">
        <w:rPr>
          <w:rFonts w:cs="Times New Roman"/>
        </w:rPr>
        <w:t>Реестра специалистов</w:t>
      </w:r>
      <w:r w:rsidRPr="00CD723F">
        <w:rPr>
          <w:rFonts w:cs="Times New Roman"/>
        </w:rPr>
        <w:t xml:space="preserve">, подлежат направлению в Ассоциацию в течение </w:t>
      </w:r>
      <w:r w:rsidR="001B0AE8">
        <w:rPr>
          <w:rFonts w:cs="Times New Roman"/>
        </w:rPr>
        <w:t>пяти</w:t>
      </w:r>
      <w:r w:rsidR="001B0AE8" w:rsidRPr="00CD723F">
        <w:rPr>
          <w:rFonts w:cs="Times New Roman"/>
        </w:rPr>
        <w:t xml:space="preserve"> </w:t>
      </w:r>
      <w:r w:rsidR="00B05BB3" w:rsidRPr="00CD723F">
        <w:rPr>
          <w:rFonts w:cs="Times New Roman"/>
        </w:rPr>
        <w:t xml:space="preserve">рабочих </w:t>
      </w:r>
      <w:r w:rsidRPr="00CD723F">
        <w:rPr>
          <w:rFonts w:cs="Times New Roman"/>
        </w:rPr>
        <w:t>дней со дня их принятия</w:t>
      </w:r>
      <w:r w:rsidR="00393396" w:rsidRPr="00CD723F">
        <w:rPr>
          <w:rFonts w:cs="Times New Roman"/>
        </w:rPr>
        <w:t xml:space="preserve"> за исключением случаев, предусмотренных Регламентом</w:t>
      </w:r>
      <w:r w:rsidRPr="00CD723F">
        <w:rPr>
          <w:rFonts w:cs="Times New Roman"/>
        </w:rPr>
        <w:t>.</w:t>
      </w:r>
    </w:p>
    <w:p w:rsidR="00C619BB" w:rsidRPr="00CD723F" w:rsidRDefault="00C619BB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В состав подлежащих хранению документов включаются:</w:t>
      </w:r>
    </w:p>
    <w:p w:rsidR="00C619BB" w:rsidRPr="00CD723F" w:rsidRDefault="00493798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копии </w:t>
      </w:r>
      <w:r w:rsidR="002B21F5" w:rsidRPr="00CD723F">
        <w:rPr>
          <w:rFonts w:cs="Times New Roman"/>
        </w:rPr>
        <w:t>решени</w:t>
      </w:r>
      <w:r w:rsidRPr="00CD723F">
        <w:rPr>
          <w:rFonts w:cs="Times New Roman"/>
        </w:rPr>
        <w:t>й</w:t>
      </w:r>
      <w:r w:rsidR="002B21F5" w:rsidRPr="00CD723F">
        <w:rPr>
          <w:rFonts w:cs="Times New Roman"/>
        </w:rPr>
        <w:t xml:space="preserve"> Съезда,</w:t>
      </w:r>
      <w:r w:rsidR="00C619BB" w:rsidRPr="00CD723F">
        <w:rPr>
          <w:rFonts w:cs="Times New Roman"/>
        </w:rPr>
        <w:t xml:space="preserve"> Совета </w:t>
      </w:r>
      <w:r w:rsidR="002B21F5" w:rsidRPr="00CD723F">
        <w:rPr>
          <w:rFonts w:cs="Times New Roman"/>
        </w:rPr>
        <w:t xml:space="preserve">и Президента </w:t>
      </w:r>
      <w:r w:rsidR="00C619BB" w:rsidRPr="00CD723F">
        <w:rPr>
          <w:rFonts w:cs="Times New Roman"/>
        </w:rPr>
        <w:t xml:space="preserve">в области ведения </w:t>
      </w:r>
      <w:r w:rsidR="001A3EC1" w:rsidRPr="00CD723F">
        <w:rPr>
          <w:rFonts w:cs="Times New Roman"/>
        </w:rPr>
        <w:t>Реестра специалистов</w:t>
      </w:r>
      <w:r w:rsidR="00C619BB" w:rsidRPr="00CD723F">
        <w:rPr>
          <w:rFonts w:cs="Times New Roman"/>
        </w:rPr>
        <w:t>;</w:t>
      </w:r>
    </w:p>
    <w:p w:rsidR="00C619BB" w:rsidRPr="00CD723F" w:rsidRDefault="009E6F98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решения Уполномоченного лица, </w:t>
      </w:r>
      <w:r w:rsidR="00C619BB" w:rsidRPr="00CD723F">
        <w:rPr>
          <w:rFonts w:cs="Times New Roman"/>
        </w:rPr>
        <w:t>протоколы заседаний Комиссии;</w:t>
      </w:r>
    </w:p>
    <w:p w:rsidR="00C619BB" w:rsidRPr="00CD723F" w:rsidRDefault="00C619BB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дела </w:t>
      </w:r>
      <w:r w:rsidR="002B21F5" w:rsidRPr="00CD723F">
        <w:rPr>
          <w:rFonts w:cs="Times New Roman"/>
        </w:rPr>
        <w:t xml:space="preserve">лиц, </w:t>
      </w:r>
      <w:r w:rsidR="00C57825" w:rsidRPr="00CD723F">
        <w:rPr>
          <w:rFonts w:cs="Times New Roman"/>
        </w:rPr>
        <w:t>обращавшихся с заявлениями о</w:t>
      </w:r>
      <w:r w:rsidR="002B21F5" w:rsidRPr="00CD723F">
        <w:rPr>
          <w:rFonts w:cs="Times New Roman"/>
        </w:rPr>
        <w:t xml:space="preserve"> включени</w:t>
      </w:r>
      <w:r w:rsidR="00C57825" w:rsidRPr="00CD723F">
        <w:rPr>
          <w:rFonts w:cs="Times New Roman"/>
        </w:rPr>
        <w:t>и</w:t>
      </w:r>
      <w:r w:rsidR="002B21F5" w:rsidRPr="00CD723F">
        <w:rPr>
          <w:rFonts w:cs="Times New Roman"/>
        </w:rPr>
        <w:t xml:space="preserve"> </w:t>
      </w:r>
      <w:r w:rsidR="008B2510" w:rsidRPr="00CD723F">
        <w:rPr>
          <w:rFonts w:cs="Times New Roman"/>
        </w:rPr>
        <w:t xml:space="preserve">сведений </w:t>
      </w:r>
      <w:r w:rsidR="002B21F5" w:rsidRPr="00CD723F">
        <w:rPr>
          <w:rFonts w:cs="Times New Roman"/>
        </w:rPr>
        <w:t xml:space="preserve">в </w:t>
      </w:r>
      <w:r w:rsidR="001A3EC1" w:rsidRPr="00CD723F">
        <w:rPr>
          <w:rFonts w:cs="Times New Roman"/>
        </w:rPr>
        <w:t>Реестр специалистов</w:t>
      </w:r>
      <w:r w:rsidRPr="00CD723F">
        <w:rPr>
          <w:rFonts w:cs="Times New Roman"/>
        </w:rPr>
        <w:t>;</w:t>
      </w:r>
    </w:p>
    <w:p w:rsidR="0052783C" w:rsidRPr="00CD723F" w:rsidRDefault="0052783C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дела </w:t>
      </w:r>
      <w:r w:rsidR="00393396" w:rsidRPr="00CD723F">
        <w:rPr>
          <w:rFonts w:cs="Times New Roman"/>
        </w:rPr>
        <w:t xml:space="preserve">саморегулируемых организаций в области строительства, которым был предоставлен статус </w:t>
      </w:r>
      <w:r w:rsidR="002B14A0" w:rsidRPr="00CD723F">
        <w:rPr>
          <w:rFonts w:cs="Times New Roman"/>
        </w:rPr>
        <w:t>Оператор</w:t>
      </w:r>
      <w:r w:rsidR="00393396" w:rsidRPr="00CD723F">
        <w:rPr>
          <w:rFonts w:cs="Times New Roman"/>
        </w:rPr>
        <w:t>а</w:t>
      </w:r>
      <w:r w:rsidR="00632FD7" w:rsidRPr="00CD723F">
        <w:rPr>
          <w:rFonts w:cs="Times New Roman"/>
        </w:rPr>
        <w:t>.</w:t>
      </w:r>
    </w:p>
    <w:p w:rsidR="00484967" w:rsidRPr="00CD723F" w:rsidRDefault="00040B6E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Требования к порядку </w:t>
      </w:r>
      <w:r w:rsidR="00F10A18">
        <w:rPr>
          <w:rFonts w:cs="Times New Roman"/>
        </w:rPr>
        <w:t xml:space="preserve">и сроку </w:t>
      </w:r>
      <w:r w:rsidRPr="00CD723F">
        <w:rPr>
          <w:rFonts w:cs="Times New Roman"/>
        </w:rPr>
        <w:t xml:space="preserve">хранения документов </w:t>
      </w:r>
      <w:r w:rsidR="001A3EC1" w:rsidRPr="00CD723F">
        <w:rPr>
          <w:rFonts w:cs="Times New Roman"/>
        </w:rPr>
        <w:t>Реестра специалистов</w:t>
      </w:r>
      <w:r w:rsidRPr="00CD723F">
        <w:rPr>
          <w:rFonts w:cs="Times New Roman"/>
        </w:rPr>
        <w:t xml:space="preserve"> устанавливаются локальными нормативными актами Ассоциации в области делопроизводства и защиты персональных данных.</w:t>
      </w:r>
    </w:p>
    <w:p w:rsidR="0019512B" w:rsidRPr="00CD723F" w:rsidRDefault="0019512B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59" w:name="_Toc472954267"/>
      <w:bookmarkStart w:id="60" w:name="_Toc47971137"/>
      <w:r w:rsidRPr="00CD723F">
        <w:rPr>
          <w:rFonts w:cs="Times New Roman"/>
          <w:b/>
        </w:rPr>
        <w:t>Объем и форма информации</w:t>
      </w:r>
      <w:r w:rsidR="006E3A52" w:rsidRPr="00CD723F">
        <w:rPr>
          <w:rFonts w:cs="Times New Roman"/>
          <w:b/>
        </w:rPr>
        <w:t>, предоставляемой из Базы данных реестра</w:t>
      </w:r>
      <w:bookmarkEnd w:id="59"/>
      <w:bookmarkEnd w:id="60"/>
    </w:p>
    <w:p w:rsidR="003A0819" w:rsidRPr="00CD723F" w:rsidRDefault="00C35194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Заявителю (физическому лицу, подавшему заявление о включении сведений в Реестр) в срок не позднее чем через три дня со дня принятия решения </w:t>
      </w:r>
      <w:r w:rsidR="00DB512E" w:rsidRPr="00CD723F">
        <w:rPr>
          <w:rFonts w:cs="Times New Roman"/>
        </w:rPr>
        <w:t xml:space="preserve">о включении сведений о нем в Реестр или об отказе во включении таких сведений в Реестр направляется уведомление в письменной форме или форме электронного документа, подписанного </w:t>
      </w:r>
      <w:r w:rsidR="0006555F">
        <w:rPr>
          <w:rFonts w:cs="Times New Roman"/>
        </w:rPr>
        <w:t xml:space="preserve">усиленной квалифицированной </w:t>
      </w:r>
      <w:r w:rsidR="00DB512E" w:rsidRPr="00CD723F">
        <w:rPr>
          <w:rFonts w:cs="Times New Roman"/>
        </w:rPr>
        <w:t xml:space="preserve">электронной подписью, </w:t>
      </w:r>
      <w:r w:rsidR="00DB512E" w:rsidRPr="00CD723F">
        <w:t xml:space="preserve">содержащее следующие сведения: фамилия, имя, отчество (при наличии) </w:t>
      </w:r>
      <w:r w:rsidR="005B15CE">
        <w:t>С</w:t>
      </w:r>
      <w:r w:rsidR="00DB512E" w:rsidRPr="00CD723F">
        <w:t xml:space="preserve">пециалиста по организации строительства; о включении (об отказе во включении) сведений в Реестр; вид осуществляемых специалистом работ; </w:t>
      </w:r>
      <w:r w:rsidR="00DB512E" w:rsidRPr="00CD723F">
        <w:rPr>
          <w:rFonts w:cs="Times New Roman"/>
        </w:rPr>
        <w:t>дата принятия решения о включении (об отказе во включении) сведений о физическом лице в</w:t>
      </w:r>
      <w:r w:rsidR="005E1A56" w:rsidRPr="00CD723F">
        <w:rPr>
          <w:rFonts w:cs="Times New Roman"/>
        </w:rPr>
        <w:t xml:space="preserve"> Реестр</w:t>
      </w:r>
      <w:r w:rsidR="00DB512E" w:rsidRPr="00CD723F">
        <w:rPr>
          <w:rFonts w:cs="Times New Roman"/>
        </w:rPr>
        <w:t xml:space="preserve">; уникальный номер заявления и идентификационный номер </w:t>
      </w:r>
      <w:r w:rsidR="005B15CE">
        <w:rPr>
          <w:rFonts w:cs="Times New Roman"/>
        </w:rPr>
        <w:t>С</w:t>
      </w:r>
      <w:r w:rsidR="00DB512E" w:rsidRPr="00CD723F">
        <w:rPr>
          <w:rFonts w:cs="Times New Roman"/>
        </w:rPr>
        <w:t xml:space="preserve">пециалиста в </w:t>
      </w:r>
      <w:r w:rsidR="005E1A56" w:rsidRPr="00CD723F">
        <w:rPr>
          <w:rFonts w:cs="Times New Roman"/>
        </w:rPr>
        <w:t>Реестре</w:t>
      </w:r>
      <w:r w:rsidR="00DB512E" w:rsidRPr="00CD723F">
        <w:rPr>
          <w:rFonts w:cs="Times New Roman"/>
        </w:rPr>
        <w:t xml:space="preserve"> (при включении сведений в Реестр); причина отказа во включении сведений в </w:t>
      </w:r>
      <w:r w:rsidR="005E1A56" w:rsidRPr="00CD723F">
        <w:rPr>
          <w:rFonts w:cs="Times New Roman"/>
        </w:rPr>
        <w:t>Реестр</w:t>
      </w:r>
      <w:r w:rsidR="00DB512E" w:rsidRPr="00CD723F">
        <w:t xml:space="preserve"> (при отказе во включении сведений в Реестр).</w:t>
      </w:r>
    </w:p>
    <w:p w:rsidR="00C35194" w:rsidRPr="008C4571" w:rsidRDefault="001B0AE8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Заявителю</w:t>
      </w:r>
      <w:r w:rsidR="003A0819" w:rsidRPr="00CD723F">
        <w:rPr>
          <w:rFonts w:cs="Times New Roman"/>
        </w:rPr>
        <w:t>, подавшему запрос через сервис, размещенный на сайте Ассоциации (</w:t>
      </w:r>
      <w:hyperlink r:id="rId10" w:history="1">
        <w:r w:rsidR="003A0819" w:rsidRPr="00CD723F">
          <w:rPr>
            <w:rStyle w:val="af"/>
            <w:rFonts w:cs="Times New Roman"/>
          </w:rPr>
          <w:t>http://nrs.nostroy.ru/notification/</w:t>
        </w:r>
      </w:hyperlink>
      <w:r w:rsidR="003A0819" w:rsidRPr="00CD723F">
        <w:rPr>
          <w:rFonts w:cs="Times New Roman"/>
        </w:rPr>
        <w:t>)</w:t>
      </w:r>
      <w:r w:rsidR="00C35194" w:rsidRPr="00CD723F">
        <w:rPr>
          <w:rFonts w:cs="Times New Roman"/>
        </w:rPr>
        <w:t xml:space="preserve">, предоставляется уведомление </w:t>
      </w:r>
      <w:r w:rsidR="00C35194" w:rsidRPr="00CD723F">
        <w:t>(приложени</w:t>
      </w:r>
      <w:r w:rsidR="00DD5C9B" w:rsidRPr="00CD723F">
        <w:t>я</w:t>
      </w:r>
      <w:r w:rsidR="00C35194" w:rsidRPr="00CD723F">
        <w:t xml:space="preserve"> № </w:t>
      </w:r>
      <w:r w:rsidR="00130EC9">
        <w:t>10</w:t>
      </w:r>
      <w:r w:rsidR="00C35194" w:rsidRPr="00CD723F">
        <w:t xml:space="preserve">, </w:t>
      </w:r>
      <w:r w:rsidR="00130EC9">
        <w:t>11</w:t>
      </w:r>
      <w:r w:rsidR="003A0819" w:rsidRPr="00CD723F">
        <w:rPr>
          <w:rFonts w:cs="Times New Roman"/>
        </w:rPr>
        <w:t xml:space="preserve"> в </w:t>
      </w:r>
      <w:r w:rsidR="00C35194" w:rsidRPr="00CD723F">
        <w:rPr>
          <w:rFonts w:cs="Times New Roman"/>
        </w:rPr>
        <w:t>электронной форме</w:t>
      </w:r>
      <w:r w:rsidR="00DD5C9B" w:rsidRPr="00CD723F">
        <w:t>, подписанное</w:t>
      </w:r>
      <w:r w:rsidR="00C35194" w:rsidRPr="00CD723F">
        <w:t xml:space="preserve"> </w:t>
      </w:r>
      <w:r w:rsidR="0006555F">
        <w:rPr>
          <w:rFonts w:cs="Times New Roman"/>
        </w:rPr>
        <w:t xml:space="preserve">усиленной квалифицированной </w:t>
      </w:r>
      <w:r w:rsidR="00C35194" w:rsidRPr="00CD723F">
        <w:t xml:space="preserve">электронной подписью, содержащее следующие сведения: фамилия, имя, отчество (при наличии) </w:t>
      </w:r>
      <w:r w:rsidR="005B15CE">
        <w:t>С</w:t>
      </w:r>
      <w:r w:rsidR="00C35194" w:rsidRPr="00CD723F">
        <w:t xml:space="preserve">пециалиста по организации строительства; о включении (об отказе во включении) в Реестр; вид осуществляемых </w:t>
      </w:r>
      <w:r w:rsidR="005B15CE">
        <w:t>С</w:t>
      </w:r>
      <w:r w:rsidR="00C35194" w:rsidRPr="00CD723F">
        <w:t xml:space="preserve">пециалистом работ; </w:t>
      </w:r>
      <w:r w:rsidR="00C35194" w:rsidRPr="00CD723F">
        <w:rPr>
          <w:rFonts w:cs="Times New Roman"/>
        </w:rPr>
        <w:t>дата принятия решения о включении (об отказе во включении) сведений о физическом лице в</w:t>
      </w:r>
      <w:r w:rsidR="005E1A56" w:rsidRPr="00CD723F">
        <w:rPr>
          <w:rFonts w:cs="Times New Roman"/>
        </w:rPr>
        <w:t xml:space="preserve"> Реестр</w:t>
      </w:r>
      <w:r w:rsidR="00C35194" w:rsidRPr="00CD723F">
        <w:rPr>
          <w:rFonts w:cs="Times New Roman"/>
        </w:rPr>
        <w:t xml:space="preserve">; уникальный номер заявления и идентификационный номер </w:t>
      </w:r>
      <w:r w:rsidR="005B15CE">
        <w:rPr>
          <w:rFonts w:cs="Times New Roman"/>
        </w:rPr>
        <w:t>С</w:t>
      </w:r>
      <w:r w:rsidR="00C35194" w:rsidRPr="00CD723F">
        <w:rPr>
          <w:rFonts w:cs="Times New Roman"/>
        </w:rPr>
        <w:t xml:space="preserve">пециалиста в </w:t>
      </w:r>
      <w:r w:rsidR="005E1A56" w:rsidRPr="00CD723F">
        <w:rPr>
          <w:rFonts w:cs="Times New Roman"/>
        </w:rPr>
        <w:t>Реестр</w:t>
      </w:r>
      <w:r w:rsidR="00C35194" w:rsidRPr="00CD723F">
        <w:rPr>
          <w:rFonts w:cs="Times New Roman"/>
        </w:rPr>
        <w:t xml:space="preserve"> (при включении сведений в Реестр); причина отказа во включении сведений в </w:t>
      </w:r>
      <w:r w:rsidR="005E1A56" w:rsidRPr="00CD723F">
        <w:rPr>
          <w:rFonts w:cs="Times New Roman"/>
        </w:rPr>
        <w:t>Реестр</w:t>
      </w:r>
      <w:r w:rsidR="00C35194" w:rsidRPr="00CD723F">
        <w:t xml:space="preserve"> (при отказе во включении сведений в Реестр).</w:t>
      </w:r>
    </w:p>
    <w:p w:rsidR="008C4571" w:rsidRPr="008C4571" w:rsidRDefault="008C4571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Органам государственной власти сведения предоставляются в форме и объеме, предусмотренн</w:t>
      </w:r>
      <w:r>
        <w:rPr>
          <w:rFonts w:cs="Times New Roman"/>
        </w:rPr>
        <w:t>ом</w:t>
      </w:r>
      <w:r w:rsidRPr="00CD723F">
        <w:rPr>
          <w:rFonts w:cs="Times New Roman"/>
        </w:rPr>
        <w:t xml:space="preserve"> законодательством Российской Федерации, в том числе в форме выписки из Реестра (приложение № 1</w:t>
      </w:r>
      <w:r w:rsidR="00130EC9">
        <w:rPr>
          <w:rFonts w:cs="Times New Roman"/>
        </w:rPr>
        <w:t>4</w:t>
      </w:r>
      <w:r w:rsidRPr="00CD723F">
        <w:rPr>
          <w:rFonts w:cs="Times New Roman"/>
        </w:rPr>
        <w:t>).</w:t>
      </w:r>
    </w:p>
    <w:p w:rsidR="0019512B" w:rsidRPr="00CD723F" w:rsidRDefault="0019512B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61" w:name="_Ref472942305"/>
      <w:bookmarkStart w:id="62" w:name="_Toc472954268"/>
      <w:bookmarkStart w:id="63" w:name="_Toc47971138"/>
      <w:r w:rsidRPr="00CD723F">
        <w:rPr>
          <w:rFonts w:cs="Times New Roman"/>
          <w:b/>
        </w:rPr>
        <w:t>Порядок обращения за получением сведений</w:t>
      </w:r>
      <w:bookmarkEnd w:id="61"/>
      <w:bookmarkEnd w:id="62"/>
      <w:bookmarkEnd w:id="63"/>
    </w:p>
    <w:p w:rsidR="00532539" w:rsidRPr="00CD723F" w:rsidRDefault="00532539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Прием заявлений (запросов) о предоставлении сведений или документов из </w:t>
      </w:r>
      <w:r w:rsidR="002E7F42">
        <w:rPr>
          <w:rFonts w:cs="Times New Roman"/>
        </w:rPr>
        <w:t xml:space="preserve">Реестра специалистов или </w:t>
      </w:r>
      <w:r w:rsidRPr="00CD723F">
        <w:rPr>
          <w:rFonts w:cs="Times New Roman"/>
        </w:rPr>
        <w:t>Базы данных реестра осуществляется по месту нахождения Ассоциации.</w:t>
      </w:r>
    </w:p>
    <w:p w:rsidR="00532539" w:rsidRPr="00CD723F" w:rsidRDefault="00532539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bookmarkStart w:id="64" w:name="_Ref467601961"/>
      <w:r w:rsidRPr="00CD723F">
        <w:rPr>
          <w:rFonts w:cs="Times New Roman"/>
        </w:rPr>
        <w:t>Заявление (запрос) составляется в произвольной форме на бумажном носителе и подписывается заявителем.</w:t>
      </w:r>
      <w:bookmarkEnd w:id="64"/>
    </w:p>
    <w:p w:rsidR="00532539" w:rsidRPr="00CD723F" w:rsidRDefault="00532539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Заявление (запрос) должно содержать следующие сведения:</w:t>
      </w:r>
    </w:p>
    <w:p w:rsidR="00532539" w:rsidRPr="00CD723F" w:rsidRDefault="005325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bookmarkStart w:id="65" w:name="_Ref467601236"/>
      <w:r w:rsidRPr="00CD723F">
        <w:rPr>
          <w:rFonts w:cs="Times New Roman"/>
        </w:rPr>
        <w:t>идентификационный номер Специалиста;</w:t>
      </w:r>
      <w:bookmarkEnd w:id="65"/>
    </w:p>
    <w:p w:rsidR="00532539" w:rsidRPr="00CD723F" w:rsidRDefault="005325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bookmarkStart w:id="66" w:name="_Ref467601240"/>
      <w:r w:rsidRPr="00CD723F">
        <w:rPr>
          <w:rFonts w:cs="Times New Roman"/>
        </w:rPr>
        <w:t>фамилию, имя и отчество (при наличии) Специалиста;</w:t>
      </w:r>
      <w:bookmarkEnd w:id="66"/>
    </w:p>
    <w:p w:rsidR="00532539" w:rsidRPr="00CD723F" w:rsidRDefault="005325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иную имеющуюся информацию, позволяющую идентифицировать содержащиеся в Реестре специалистов или в Базе данных реестра сведения с интересующим заявителя лицом;</w:t>
      </w:r>
    </w:p>
    <w:p w:rsidR="00532539" w:rsidRPr="00CD723F" w:rsidRDefault="005325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bookmarkStart w:id="67" w:name="_Ref467601887"/>
      <w:r w:rsidRPr="00CD723F">
        <w:rPr>
          <w:rFonts w:cs="Times New Roman"/>
        </w:rPr>
        <w:t>фамилия имя и отчество (при наличии) заявителя – физического лица или индивидуального предпринимателя, наименование юридического лица, Основной государственный регистрационный номер в Едином государственном реестре юридических лиц или в Едином государственном реестре индивидуальных предпринимателей, либо уникальный идентификатор иностранного юридического лица или иностранного предпринимателя;</w:t>
      </w:r>
      <w:bookmarkEnd w:id="67"/>
    </w:p>
    <w:p w:rsidR="00532539" w:rsidRPr="00CD723F" w:rsidRDefault="005325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способ получения запрашиваемых сведений:</w:t>
      </w:r>
    </w:p>
    <w:p w:rsidR="00532539" w:rsidRPr="00CD723F" w:rsidRDefault="00532539" w:rsidP="001C53BA">
      <w:pPr>
        <w:pStyle w:val="a3"/>
        <w:numPr>
          <w:ilvl w:val="2"/>
          <w:numId w:val="9"/>
        </w:numPr>
        <w:spacing w:before="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в месте нахождения Ассоциации;</w:t>
      </w:r>
    </w:p>
    <w:p w:rsidR="00532539" w:rsidRPr="00CD723F" w:rsidRDefault="00532539" w:rsidP="001C53BA">
      <w:pPr>
        <w:pStyle w:val="a3"/>
        <w:numPr>
          <w:ilvl w:val="2"/>
          <w:numId w:val="9"/>
        </w:numPr>
        <w:spacing w:before="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по почте;</w:t>
      </w:r>
    </w:p>
    <w:p w:rsidR="00532539" w:rsidRPr="00CD723F" w:rsidRDefault="00532539" w:rsidP="001C53BA">
      <w:pPr>
        <w:pStyle w:val="a3"/>
        <w:numPr>
          <w:ilvl w:val="2"/>
          <w:numId w:val="9"/>
        </w:numPr>
        <w:spacing w:before="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на электронный адрес в форме документа, подписанного </w:t>
      </w:r>
      <w:r w:rsidR="0006555F">
        <w:rPr>
          <w:rFonts w:cs="Times New Roman"/>
        </w:rPr>
        <w:t xml:space="preserve">усиленной </w:t>
      </w:r>
      <w:r w:rsidRPr="00CD723F">
        <w:rPr>
          <w:rFonts w:cs="Times New Roman"/>
        </w:rPr>
        <w:t>квалифицированной электронной подписью.</w:t>
      </w:r>
    </w:p>
    <w:p w:rsidR="00532539" w:rsidRPr="00CD723F" w:rsidRDefault="005325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номер контактного телефона, адрес электронной почты, почтовый адрес для направления запрошенных сведений.</w:t>
      </w:r>
    </w:p>
    <w:p w:rsidR="0019512B" w:rsidRPr="00CD723F" w:rsidRDefault="0019512B" w:rsidP="00532539">
      <w:pPr>
        <w:pStyle w:val="a3"/>
        <w:ind w:left="709"/>
        <w:contextualSpacing w:val="0"/>
        <w:jc w:val="both"/>
        <w:rPr>
          <w:rFonts w:cs="Times New Roman"/>
        </w:rPr>
      </w:pPr>
    </w:p>
    <w:p w:rsidR="0019512B" w:rsidRPr="00CD723F" w:rsidRDefault="0019512B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68" w:name="_Ref472942309"/>
      <w:bookmarkStart w:id="69" w:name="_Toc472954269"/>
      <w:bookmarkStart w:id="70" w:name="_Toc47971139"/>
      <w:r w:rsidRPr="00CD723F">
        <w:rPr>
          <w:rFonts w:cs="Times New Roman"/>
          <w:b/>
        </w:rPr>
        <w:t>Предоставление сведений</w:t>
      </w:r>
      <w:bookmarkEnd w:id="68"/>
      <w:bookmarkEnd w:id="69"/>
      <w:bookmarkEnd w:id="70"/>
    </w:p>
    <w:p w:rsidR="0019512B" w:rsidRPr="00CD723F" w:rsidRDefault="0019512B" w:rsidP="008C4571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Предоставление сведений из Реестра специалистов </w:t>
      </w:r>
      <w:r w:rsidR="00C874D1" w:rsidRPr="00C874D1">
        <w:rPr>
          <w:rFonts w:cs="Times New Roman"/>
        </w:rPr>
        <w:t>и (или)</w:t>
      </w:r>
      <w:r w:rsidR="002E7F42">
        <w:rPr>
          <w:rFonts w:cs="Times New Roman"/>
        </w:rPr>
        <w:t xml:space="preserve"> </w:t>
      </w:r>
      <w:r w:rsidRPr="00CD723F">
        <w:rPr>
          <w:rFonts w:cs="Times New Roman"/>
        </w:rPr>
        <w:t>Базы данных реестра осуществляет Ассоциация.</w:t>
      </w:r>
    </w:p>
    <w:p w:rsidR="0019512B" w:rsidRPr="00CD723F" w:rsidRDefault="0019512B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Подписание документов, связанных с рассмотрением заявлений (запросов) о предоставлении сведений из Реестра специалистов </w:t>
      </w:r>
      <w:r w:rsidR="00C874D1">
        <w:rPr>
          <w:rFonts w:cs="Times New Roman"/>
        </w:rPr>
        <w:t xml:space="preserve">и (или) Базы данных реестра </w:t>
      </w:r>
      <w:r w:rsidRPr="00CD723F">
        <w:rPr>
          <w:rFonts w:cs="Times New Roman"/>
        </w:rPr>
        <w:t xml:space="preserve">осуществляет </w:t>
      </w:r>
      <w:r w:rsidR="0058683C" w:rsidRPr="00CD723F">
        <w:rPr>
          <w:rFonts w:cs="Times New Roman"/>
        </w:rPr>
        <w:t>Уполномоченное лицо</w:t>
      </w:r>
      <w:r w:rsidRPr="00CD723F">
        <w:rPr>
          <w:rFonts w:cs="Times New Roman"/>
        </w:rPr>
        <w:t>.</w:t>
      </w:r>
    </w:p>
    <w:p w:rsidR="0019512B" w:rsidRPr="00CD723F" w:rsidRDefault="00763895" w:rsidP="00C874D1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Сведения из </w:t>
      </w:r>
      <w:r w:rsidR="00C874D1">
        <w:rPr>
          <w:rFonts w:cs="Times New Roman"/>
        </w:rPr>
        <w:t xml:space="preserve">Реестра специалистов и (или) </w:t>
      </w:r>
      <w:r w:rsidRPr="00CD723F">
        <w:rPr>
          <w:rFonts w:cs="Times New Roman"/>
        </w:rPr>
        <w:t>Базы данных реестра</w:t>
      </w:r>
      <w:r w:rsidR="0019512B" w:rsidRPr="00CD723F">
        <w:rPr>
          <w:rFonts w:cs="Times New Roman"/>
        </w:rPr>
        <w:t xml:space="preserve"> предоставляются в течение </w:t>
      </w:r>
      <w:r w:rsidR="00F63143" w:rsidRPr="00CD723F">
        <w:rPr>
          <w:rFonts w:cs="Times New Roman"/>
        </w:rPr>
        <w:t xml:space="preserve">четырнадцати </w:t>
      </w:r>
      <w:r w:rsidR="0019512B" w:rsidRPr="00CD723F">
        <w:rPr>
          <w:rFonts w:cs="Times New Roman"/>
        </w:rPr>
        <w:t>рабочих дней со дня поступления в Ассоциацию заявления (запроса).</w:t>
      </w:r>
    </w:p>
    <w:p w:rsidR="0019512B" w:rsidRPr="00CD723F" w:rsidRDefault="0019512B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По запросам судов, арбитражных судов, мировых судей, прокуратуры, органов, осуществляющих предварительное расследование или оперативно-розыскную деятельность, срок предоставления сведений из Реестра специалистов </w:t>
      </w:r>
      <w:r w:rsidR="00A50CC0">
        <w:rPr>
          <w:rFonts w:cs="Times New Roman"/>
        </w:rPr>
        <w:t>и (или)</w:t>
      </w:r>
      <w:r w:rsidRPr="00CD723F">
        <w:rPr>
          <w:rFonts w:cs="Times New Roman"/>
        </w:rPr>
        <w:t xml:space="preserve"> Базы данных реестра может быть сокращен.</w:t>
      </w:r>
    </w:p>
    <w:p w:rsidR="0019512B" w:rsidRPr="00CD723F" w:rsidRDefault="0019512B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При отсутствии в заявлении (запросе) сведений о способе получения запрашиваемых сведений и (или) почтового адреса для их направления, соответствующие сведения предоставляются по месту нахождения Ассоциации.</w:t>
      </w:r>
    </w:p>
    <w:p w:rsidR="0019512B" w:rsidRPr="00CD723F" w:rsidRDefault="0019512B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Сведения из Реестра специалистов </w:t>
      </w:r>
      <w:r w:rsidR="00A50CC0">
        <w:rPr>
          <w:rFonts w:cs="Times New Roman"/>
        </w:rPr>
        <w:t>и (или)</w:t>
      </w:r>
      <w:r w:rsidRPr="00CD723F">
        <w:rPr>
          <w:rFonts w:cs="Times New Roman"/>
        </w:rPr>
        <w:t xml:space="preserve"> Базы данных реестра, выдаваемые по запросам судов, арбитражных судов, мировых судей, прокуратуры, органов, осуществляющих предварительное расследование или оперативно-розыскную деятельность, запрошенные к получению посредством почтовой связи, могут быть направлены только на адреса данных организаций, указанные в Едином государственном реестре юридических лиц или на их официальных сайтах в сети Интернет.</w:t>
      </w:r>
    </w:p>
    <w:p w:rsidR="0019512B" w:rsidRPr="00CD723F" w:rsidRDefault="0019512B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Выдача запрошенных сведений осуществляется при предъявлении следующих документов:</w:t>
      </w:r>
    </w:p>
    <w:p w:rsidR="0019512B" w:rsidRPr="00CD723F" w:rsidRDefault="0019512B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документа, удостоверяющего личность;</w:t>
      </w:r>
    </w:p>
    <w:p w:rsidR="0019512B" w:rsidRPr="00CD723F" w:rsidRDefault="0019512B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доверенности на получение документов, подписанной руководителем исполнительного органа или индивидуальны</w:t>
      </w:r>
      <w:r w:rsidR="002E7F42">
        <w:rPr>
          <w:rFonts w:cs="Times New Roman"/>
        </w:rPr>
        <w:t>м</w:t>
      </w:r>
      <w:r w:rsidRPr="00CD723F">
        <w:rPr>
          <w:rFonts w:cs="Times New Roman"/>
        </w:rPr>
        <w:t xml:space="preserve"> предпринимателем, либо удостоверенной нотариально, либо иного письменного уполномочия получателю документов (в том числе содержащегося в предоставленном в Ассоциацию оригинале запроса).</w:t>
      </w:r>
    </w:p>
    <w:p w:rsidR="0019512B" w:rsidRPr="00CD723F" w:rsidRDefault="0019512B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bookmarkStart w:id="71" w:name="_Ref467602194"/>
      <w:r w:rsidRPr="00CD723F">
        <w:rPr>
          <w:rFonts w:cs="Times New Roman"/>
        </w:rPr>
        <w:t xml:space="preserve">Запрошенные в соответствии с настоящим Регламентом сведения из </w:t>
      </w:r>
      <w:r w:rsidR="00C874D1">
        <w:rPr>
          <w:rFonts w:cs="Times New Roman"/>
        </w:rPr>
        <w:t xml:space="preserve">Реестра специалистов и (или) </w:t>
      </w:r>
      <w:r w:rsidRPr="00CD723F">
        <w:rPr>
          <w:rFonts w:cs="Times New Roman"/>
        </w:rPr>
        <w:t xml:space="preserve">Базы данных реестра, не полученные заявителем в месте нахождения Ассоциации в течение месяца со </w:t>
      </w:r>
      <w:r w:rsidR="004E1A0C" w:rsidRPr="00CD723F">
        <w:rPr>
          <w:rFonts w:cs="Times New Roman"/>
        </w:rPr>
        <w:t xml:space="preserve">дня </w:t>
      </w:r>
      <w:r w:rsidRPr="00CD723F">
        <w:rPr>
          <w:rFonts w:cs="Times New Roman"/>
        </w:rPr>
        <w:t>наступления срока их получения, подлежат уничтожению.</w:t>
      </w:r>
    </w:p>
    <w:p w:rsidR="00532539" w:rsidRPr="00CD723F" w:rsidRDefault="00532539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bookmarkStart w:id="72" w:name="_Ref467616578"/>
      <w:r w:rsidRPr="00CD723F">
        <w:rPr>
          <w:rFonts w:cs="Times New Roman"/>
        </w:rPr>
        <w:t xml:space="preserve">Заявителю может быть отказано в предоставлении сведений из Реестра специалистов </w:t>
      </w:r>
      <w:r w:rsidR="00A50CC0">
        <w:rPr>
          <w:rFonts w:cs="Times New Roman"/>
        </w:rPr>
        <w:t xml:space="preserve">и (или) </w:t>
      </w:r>
      <w:r w:rsidRPr="00CD723F">
        <w:rPr>
          <w:rFonts w:cs="Times New Roman"/>
        </w:rPr>
        <w:t>Базы данных реестра по следующим основаниям:</w:t>
      </w:r>
      <w:bookmarkEnd w:id="72"/>
    </w:p>
    <w:p w:rsidR="00532539" w:rsidRPr="00CD723F" w:rsidRDefault="005325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если заявление (запрос) не подписано (пункт </w:t>
      </w:r>
      <w:r w:rsidRPr="00CD723F">
        <w:rPr>
          <w:rFonts w:cs="Times New Roman"/>
        </w:rPr>
        <w:fldChar w:fldCharType="begin"/>
      </w:r>
      <w:r w:rsidRPr="00CD723F">
        <w:rPr>
          <w:rFonts w:cs="Times New Roman"/>
        </w:rPr>
        <w:instrText xml:space="preserve"> REF _Ref467601961 \r \h  \* MERGEFORMAT </w:instrText>
      </w:r>
      <w:r w:rsidRPr="00CD723F">
        <w:rPr>
          <w:rFonts w:cs="Times New Roman"/>
        </w:rPr>
      </w:r>
      <w:r w:rsidRPr="00CD723F">
        <w:rPr>
          <w:rFonts w:cs="Times New Roman"/>
        </w:rPr>
        <w:fldChar w:fldCharType="separate"/>
      </w:r>
      <w:r w:rsidR="00906DE4">
        <w:rPr>
          <w:rFonts w:cs="Times New Roman"/>
        </w:rPr>
        <w:t>16.2</w:t>
      </w:r>
      <w:r w:rsidRPr="00CD723F">
        <w:rPr>
          <w:rFonts w:cs="Times New Roman"/>
        </w:rPr>
        <w:fldChar w:fldCharType="end"/>
      </w:r>
      <w:r w:rsidRPr="00CD723F">
        <w:rPr>
          <w:rFonts w:cs="Times New Roman"/>
        </w:rPr>
        <w:t xml:space="preserve"> Регламента);</w:t>
      </w:r>
    </w:p>
    <w:p w:rsidR="00532539" w:rsidRPr="00CD723F" w:rsidRDefault="005325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если в заявлении (запросе) не содержится информация, указанная в пунктах </w:t>
      </w:r>
      <w:r w:rsidRPr="00CD723F">
        <w:rPr>
          <w:rFonts w:cs="Times New Roman"/>
        </w:rPr>
        <w:fldChar w:fldCharType="begin"/>
      </w:r>
      <w:r w:rsidRPr="00CD723F">
        <w:rPr>
          <w:rFonts w:cs="Times New Roman"/>
        </w:rPr>
        <w:instrText xml:space="preserve"> REF _Ref467601236 \r \h  \* MERGEFORMAT </w:instrText>
      </w:r>
      <w:r w:rsidRPr="00CD723F">
        <w:rPr>
          <w:rFonts w:cs="Times New Roman"/>
        </w:rPr>
      </w:r>
      <w:r w:rsidRPr="00CD723F">
        <w:rPr>
          <w:rFonts w:cs="Times New Roman"/>
        </w:rPr>
        <w:fldChar w:fldCharType="separate"/>
      </w:r>
      <w:r w:rsidR="00906DE4">
        <w:rPr>
          <w:rFonts w:cs="Times New Roman"/>
        </w:rPr>
        <w:t>16.3.1</w:t>
      </w:r>
      <w:r w:rsidRPr="00CD723F">
        <w:rPr>
          <w:rFonts w:cs="Times New Roman"/>
        </w:rPr>
        <w:fldChar w:fldCharType="end"/>
      </w:r>
      <w:r w:rsidRPr="00CD723F">
        <w:rPr>
          <w:rFonts w:cs="Times New Roman"/>
        </w:rPr>
        <w:t xml:space="preserve"> и </w:t>
      </w:r>
      <w:r w:rsidRPr="00CD723F">
        <w:rPr>
          <w:rFonts w:cs="Times New Roman"/>
        </w:rPr>
        <w:fldChar w:fldCharType="begin"/>
      </w:r>
      <w:r w:rsidRPr="00CD723F">
        <w:rPr>
          <w:rFonts w:cs="Times New Roman"/>
        </w:rPr>
        <w:instrText xml:space="preserve"> REF _Ref467601240 \r \h  \* MERGEFORMAT </w:instrText>
      </w:r>
      <w:r w:rsidRPr="00CD723F">
        <w:rPr>
          <w:rFonts w:cs="Times New Roman"/>
        </w:rPr>
      </w:r>
      <w:r w:rsidRPr="00CD723F">
        <w:rPr>
          <w:rFonts w:cs="Times New Roman"/>
        </w:rPr>
        <w:fldChar w:fldCharType="separate"/>
      </w:r>
      <w:r w:rsidR="00906DE4">
        <w:rPr>
          <w:rFonts w:cs="Times New Roman"/>
        </w:rPr>
        <w:t>16.3.2</w:t>
      </w:r>
      <w:r w:rsidRPr="00CD723F">
        <w:rPr>
          <w:rFonts w:cs="Times New Roman"/>
        </w:rPr>
        <w:fldChar w:fldCharType="end"/>
      </w:r>
      <w:r w:rsidRPr="00CD723F">
        <w:rPr>
          <w:rFonts w:cs="Times New Roman"/>
        </w:rPr>
        <w:t xml:space="preserve"> Регламента;</w:t>
      </w:r>
    </w:p>
    <w:p w:rsidR="00532539" w:rsidRPr="00CD723F" w:rsidRDefault="005325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>в случае анонимного обращения (пункт </w:t>
      </w:r>
      <w:r w:rsidRPr="00CD723F">
        <w:rPr>
          <w:rFonts w:cs="Times New Roman"/>
        </w:rPr>
        <w:fldChar w:fldCharType="begin"/>
      </w:r>
      <w:r w:rsidRPr="00CD723F">
        <w:rPr>
          <w:rFonts w:cs="Times New Roman"/>
        </w:rPr>
        <w:instrText xml:space="preserve"> REF _Ref467601887 \r \h  \* MERGEFORMAT </w:instrText>
      </w:r>
      <w:r w:rsidRPr="00CD723F">
        <w:rPr>
          <w:rFonts w:cs="Times New Roman"/>
        </w:rPr>
      </w:r>
      <w:r w:rsidRPr="00CD723F">
        <w:rPr>
          <w:rFonts w:cs="Times New Roman"/>
        </w:rPr>
        <w:fldChar w:fldCharType="separate"/>
      </w:r>
      <w:r w:rsidR="00906DE4">
        <w:rPr>
          <w:rFonts w:cs="Times New Roman"/>
        </w:rPr>
        <w:t>16.3.4</w:t>
      </w:r>
      <w:r w:rsidRPr="00CD723F">
        <w:rPr>
          <w:rFonts w:cs="Times New Roman"/>
        </w:rPr>
        <w:fldChar w:fldCharType="end"/>
      </w:r>
      <w:r w:rsidRPr="00CD723F">
        <w:rPr>
          <w:rFonts w:cs="Times New Roman"/>
        </w:rPr>
        <w:t xml:space="preserve"> Регламента);</w:t>
      </w:r>
    </w:p>
    <w:p w:rsidR="00532539" w:rsidRPr="00CD723F" w:rsidRDefault="00532539" w:rsidP="001C53BA">
      <w:pPr>
        <w:pStyle w:val="a3"/>
        <w:numPr>
          <w:ilvl w:val="2"/>
          <w:numId w:val="3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CD723F">
        <w:rPr>
          <w:rFonts w:cs="Times New Roman"/>
        </w:rPr>
        <w:t xml:space="preserve">если </w:t>
      </w:r>
      <w:r w:rsidR="00415415">
        <w:rPr>
          <w:rFonts w:cs="Times New Roman"/>
        </w:rPr>
        <w:t>З</w:t>
      </w:r>
      <w:r w:rsidRPr="00CD723F">
        <w:rPr>
          <w:rFonts w:cs="Times New Roman"/>
        </w:rPr>
        <w:t>аявитель не имеет права на получение запрашиваемых им сведений из Базы данных реестра (пункты </w:t>
      </w:r>
      <w:r w:rsidR="00C2635B" w:rsidRPr="00CD723F">
        <w:rPr>
          <w:rFonts w:cs="Times New Roman"/>
        </w:rPr>
        <w:t>1</w:t>
      </w:r>
      <w:r w:rsidR="00660863">
        <w:rPr>
          <w:rFonts w:cs="Times New Roman"/>
        </w:rPr>
        <w:t>6</w:t>
      </w:r>
      <w:r w:rsidR="00C2635B" w:rsidRPr="00CD723F">
        <w:rPr>
          <w:rFonts w:cs="Times New Roman"/>
        </w:rPr>
        <w:t>.1</w:t>
      </w:r>
      <w:r w:rsidRPr="00CD723F">
        <w:rPr>
          <w:rFonts w:cs="Times New Roman"/>
        </w:rPr>
        <w:t xml:space="preserve">, </w:t>
      </w:r>
      <w:r w:rsidR="00C2635B" w:rsidRPr="00CD723F">
        <w:rPr>
          <w:rFonts w:cs="Times New Roman"/>
        </w:rPr>
        <w:t>1</w:t>
      </w:r>
      <w:r w:rsidR="00660863">
        <w:rPr>
          <w:rFonts w:cs="Times New Roman"/>
        </w:rPr>
        <w:t>6</w:t>
      </w:r>
      <w:r w:rsidR="00C2635B" w:rsidRPr="00CD723F">
        <w:rPr>
          <w:rFonts w:cs="Times New Roman"/>
        </w:rPr>
        <w:t>.</w:t>
      </w:r>
      <w:r w:rsidR="00B747AA">
        <w:rPr>
          <w:rFonts w:cs="Times New Roman"/>
        </w:rPr>
        <w:t>2</w:t>
      </w:r>
      <w:r w:rsidRPr="00CD723F">
        <w:rPr>
          <w:rFonts w:cs="Times New Roman"/>
        </w:rPr>
        <w:t xml:space="preserve">, </w:t>
      </w:r>
      <w:r w:rsidR="00C2635B" w:rsidRPr="00CD723F">
        <w:rPr>
          <w:rFonts w:cs="Times New Roman"/>
        </w:rPr>
        <w:t>1</w:t>
      </w:r>
      <w:r w:rsidR="00660863">
        <w:rPr>
          <w:rFonts w:cs="Times New Roman"/>
        </w:rPr>
        <w:t>6</w:t>
      </w:r>
      <w:r w:rsidR="00C2635B" w:rsidRPr="00CD723F">
        <w:rPr>
          <w:rFonts w:cs="Times New Roman"/>
        </w:rPr>
        <w:t>.</w:t>
      </w:r>
      <w:r w:rsidR="00B747AA">
        <w:rPr>
          <w:rFonts w:cs="Times New Roman"/>
        </w:rPr>
        <w:t>3</w:t>
      </w:r>
      <w:r w:rsidR="00C2635B" w:rsidRPr="00CD723F">
        <w:rPr>
          <w:rFonts w:cs="Times New Roman"/>
        </w:rPr>
        <w:t xml:space="preserve"> </w:t>
      </w:r>
      <w:r w:rsidR="00B747AA">
        <w:rPr>
          <w:rFonts w:cs="Times New Roman"/>
        </w:rPr>
        <w:t>Регламента).</w:t>
      </w:r>
    </w:p>
    <w:bookmarkEnd w:id="71"/>
    <w:p w:rsidR="00885B50" w:rsidRPr="00660863" w:rsidRDefault="0019512B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660863">
        <w:rPr>
          <w:rFonts w:cs="Times New Roman"/>
        </w:rPr>
        <w:t>Органу государственной власти, осуществляющему государственный контроль за деятельностью Ассоциации, судам, арбитражным судам и мировым судьям, прокуратуре, органам, осуществляющим предварительное расследование или оперативно-розыскную деят</w:t>
      </w:r>
      <w:r w:rsidR="00B747AA" w:rsidRPr="00660863">
        <w:rPr>
          <w:rFonts w:cs="Times New Roman"/>
        </w:rPr>
        <w:t>ельность, а также иным органа</w:t>
      </w:r>
      <w:r w:rsidRPr="00660863">
        <w:rPr>
          <w:rFonts w:cs="Times New Roman"/>
        </w:rPr>
        <w:t>м, рассмотрение запросов которых является обязательным для Ассоциации в силу закона, не может быть отказано в рассмотрении поступившего запроса по основаниям, указанным в пункте </w:t>
      </w:r>
      <w:r w:rsidRPr="00660863">
        <w:rPr>
          <w:rFonts w:cs="Times New Roman"/>
        </w:rPr>
        <w:fldChar w:fldCharType="begin"/>
      </w:r>
      <w:r w:rsidRPr="00660863">
        <w:rPr>
          <w:rFonts w:cs="Times New Roman"/>
        </w:rPr>
        <w:instrText xml:space="preserve"> REF _Ref467616578 \r \h  \* MERGEFORMAT </w:instrText>
      </w:r>
      <w:r w:rsidRPr="00660863">
        <w:rPr>
          <w:rFonts w:cs="Times New Roman"/>
        </w:rPr>
      </w:r>
      <w:r w:rsidRPr="00660863">
        <w:rPr>
          <w:rFonts w:cs="Times New Roman"/>
        </w:rPr>
        <w:fldChar w:fldCharType="separate"/>
      </w:r>
      <w:r w:rsidR="00906DE4">
        <w:rPr>
          <w:rFonts w:cs="Times New Roman"/>
        </w:rPr>
        <w:t>17.9</w:t>
      </w:r>
      <w:r w:rsidRPr="00660863">
        <w:rPr>
          <w:rFonts w:cs="Times New Roman"/>
        </w:rPr>
        <w:fldChar w:fldCharType="end"/>
      </w:r>
      <w:r w:rsidRPr="00660863">
        <w:rPr>
          <w:rFonts w:cs="Times New Roman"/>
        </w:rPr>
        <w:t xml:space="preserve"> Регламента.</w:t>
      </w:r>
    </w:p>
    <w:p w:rsidR="0019512B" w:rsidRPr="00CD723F" w:rsidRDefault="0019512B" w:rsidP="0058303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73" w:name="_Ref472942313"/>
      <w:bookmarkStart w:id="74" w:name="_Toc472954270"/>
      <w:bookmarkStart w:id="75" w:name="_Toc47971140"/>
      <w:r w:rsidRPr="00CD723F">
        <w:rPr>
          <w:rFonts w:cs="Times New Roman"/>
          <w:b/>
        </w:rPr>
        <w:t>Предоставление сведений о тождественности сведений</w:t>
      </w:r>
      <w:r w:rsidRPr="00CD723F">
        <w:rPr>
          <w:rFonts w:cs="Times New Roman"/>
          <w:b/>
        </w:rPr>
        <w:br/>
        <w:t>о физическом лице сведениям, содержащимся в Реестре специалистов</w:t>
      </w:r>
      <w:bookmarkEnd w:id="73"/>
      <w:bookmarkEnd w:id="74"/>
      <w:bookmarkEnd w:id="75"/>
    </w:p>
    <w:p w:rsidR="0019512B" w:rsidRPr="00A50CC0" w:rsidRDefault="0019512B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bookmarkStart w:id="76" w:name="_Ref468127058"/>
      <w:r w:rsidRPr="00A50CC0">
        <w:rPr>
          <w:rFonts w:cs="Times New Roman"/>
        </w:rPr>
        <w:t xml:space="preserve">Саморегулируемая организация </w:t>
      </w:r>
      <w:r w:rsidR="007F6E9B" w:rsidRPr="00A50CC0">
        <w:rPr>
          <w:rFonts w:cs="Times New Roman"/>
        </w:rPr>
        <w:t xml:space="preserve">в области строительства </w:t>
      </w:r>
      <w:r w:rsidRPr="00A50CC0">
        <w:rPr>
          <w:rFonts w:cs="Times New Roman"/>
        </w:rPr>
        <w:t xml:space="preserve">вправе направить в Ассоциацию запрос о тождественности сведений о </w:t>
      </w:r>
      <w:r w:rsidR="007F6E9B" w:rsidRPr="00A50CC0">
        <w:rPr>
          <w:rFonts w:cs="Times New Roman"/>
        </w:rPr>
        <w:t>С</w:t>
      </w:r>
      <w:r w:rsidRPr="00A50CC0">
        <w:rPr>
          <w:rFonts w:cs="Times New Roman"/>
        </w:rPr>
        <w:t xml:space="preserve">пециалисте, указанных в документах индивидуального предпринимателя или юридического лица, обосновывающих соответствие такого индивидуального предпринимателя или юридического лица требованиям к членам данной </w:t>
      </w:r>
      <w:r w:rsidR="002B14A0" w:rsidRPr="00A50CC0">
        <w:rPr>
          <w:rFonts w:cs="Times New Roman"/>
        </w:rPr>
        <w:t>саморегулируемой организации</w:t>
      </w:r>
      <w:r w:rsidRPr="00A50CC0">
        <w:rPr>
          <w:rFonts w:cs="Times New Roman"/>
        </w:rPr>
        <w:t>, сведениям, содержащимся в Реестре специалистов.</w:t>
      </w:r>
      <w:bookmarkEnd w:id="76"/>
    </w:p>
    <w:p w:rsidR="0019512B" w:rsidRPr="00660863" w:rsidRDefault="0019512B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660863">
        <w:rPr>
          <w:rFonts w:cs="Times New Roman"/>
        </w:rPr>
        <w:t xml:space="preserve">Запрос </w:t>
      </w:r>
      <w:r w:rsidR="007F6E9B" w:rsidRPr="00660863">
        <w:rPr>
          <w:rFonts w:cs="Times New Roman"/>
        </w:rPr>
        <w:t>направляется в порядке, установленном пунктом</w:t>
      </w:r>
      <w:r w:rsidR="007F6E9B" w:rsidRPr="00660863">
        <w:t> </w:t>
      </w:r>
      <w:r w:rsidR="007F6E9B" w:rsidRPr="00660863">
        <w:fldChar w:fldCharType="begin"/>
      </w:r>
      <w:r w:rsidR="007F6E9B" w:rsidRPr="00660863">
        <w:instrText xml:space="preserve"> REF _Ref467601961 \r \h </w:instrText>
      </w:r>
      <w:r w:rsidR="00CD723F" w:rsidRPr="00660863">
        <w:instrText xml:space="preserve"> \* MERGEFORMAT </w:instrText>
      </w:r>
      <w:r w:rsidR="007F6E9B" w:rsidRPr="00660863">
        <w:fldChar w:fldCharType="separate"/>
      </w:r>
      <w:r w:rsidR="00906DE4">
        <w:t>16.2</w:t>
      </w:r>
      <w:r w:rsidR="007F6E9B" w:rsidRPr="00660863">
        <w:fldChar w:fldCharType="end"/>
      </w:r>
      <w:r w:rsidR="007F6E9B" w:rsidRPr="00660863">
        <w:t xml:space="preserve"> Регламента</w:t>
      </w:r>
      <w:r w:rsidR="008C4571" w:rsidRPr="00660863">
        <w:t>,</w:t>
      </w:r>
      <w:r w:rsidR="008C4571" w:rsidRPr="00660863">
        <w:rPr>
          <w:rFonts w:cs="Times New Roman"/>
        </w:rPr>
        <w:t xml:space="preserve"> с приложением согласия на обработку персональных данных Специалиста, в отношении которого направляется запрос о тождественности сведений</w:t>
      </w:r>
      <w:r w:rsidR="00016E26" w:rsidRPr="00660863">
        <w:rPr>
          <w:rFonts w:cs="Times New Roman"/>
        </w:rPr>
        <w:t>.</w:t>
      </w:r>
    </w:p>
    <w:p w:rsidR="0019512B" w:rsidRPr="00A50CC0" w:rsidRDefault="0019512B" w:rsidP="001C53BA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A50CC0">
        <w:rPr>
          <w:rFonts w:cs="Times New Roman"/>
        </w:rPr>
        <w:t>В запросе должны быть указаны:</w:t>
      </w:r>
    </w:p>
    <w:p w:rsidR="0019512B" w:rsidRPr="00A50CC0" w:rsidRDefault="0019512B" w:rsidP="001C53BA">
      <w:pPr>
        <w:pStyle w:val="a3"/>
        <w:numPr>
          <w:ilvl w:val="1"/>
          <w:numId w:val="10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A50CC0">
        <w:rPr>
          <w:rFonts w:cs="Times New Roman"/>
        </w:rPr>
        <w:t>заявленный в документах, указанных в пункте </w:t>
      </w:r>
      <w:r w:rsidRPr="00150035">
        <w:rPr>
          <w:rFonts w:cs="Times New Roman"/>
          <w:highlight w:val="green"/>
        </w:rPr>
        <w:fldChar w:fldCharType="begin"/>
      </w:r>
      <w:r w:rsidRPr="00A50CC0">
        <w:rPr>
          <w:rFonts w:cs="Times New Roman"/>
        </w:rPr>
        <w:instrText xml:space="preserve"> REF _Ref468127058 \r \h </w:instrText>
      </w:r>
      <w:r w:rsidR="00AC5B18" w:rsidRPr="00A50CC0">
        <w:rPr>
          <w:rFonts w:cs="Times New Roman"/>
        </w:rPr>
        <w:instrText xml:space="preserve"> \* MERGEFORMAT </w:instrText>
      </w:r>
      <w:r w:rsidRPr="00150035">
        <w:rPr>
          <w:rFonts w:cs="Times New Roman"/>
          <w:highlight w:val="green"/>
        </w:rPr>
      </w:r>
      <w:r w:rsidRPr="00150035">
        <w:rPr>
          <w:rFonts w:cs="Times New Roman"/>
          <w:highlight w:val="green"/>
        </w:rPr>
        <w:fldChar w:fldCharType="separate"/>
      </w:r>
      <w:r w:rsidR="00906DE4">
        <w:rPr>
          <w:rFonts w:cs="Times New Roman"/>
        </w:rPr>
        <w:t>18.1</w:t>
      </w:r>
      <w:r w:rsidRPr="00150035">
        <w:rPr>
          <w:rFonts w:cs="Times New Roman"/>
          <w:highlight w:val="green"/>
        </w:rPr>
        <w:fldChar w:fldCharType="end"/>
      </w:r>
      <w:r w:rsidRPr="00A50CC0">
        <w:rPr>
          <w:rFonts w:cs="Times New Roman"/>
        </w:rPr>
        <w:t xml:space="preserve"> Регламента, </w:t>
      </w:r>
      <w:r w:rsidR="007F6E9B" w:rsidRPr="00A50CC0">
        <w:rPr>
          <w:rFonts w:cs="Times New Roman"/>
        </w:rPr>
        <w:t>идентификационный номер С</w:t>
      </w:r>
      <w:r w:rsidR="0013682F" w:rsidRPr="00A50CC0">
        <w:rPr>
          <w:rFonts w:cs="Times New Roman"/>
        </w:rPr>
        <w:t>пециалиста</w:t>
      </w:r>
      <w:r w:rsidRPr="00A50CC0">
        <w:rPr>
          <w:rFonts w:cs="Times New Roman"/>
        </w:rPr>
        <w:t>;</w:t>
      </w:r>
    </w:p>
    <w:p w:rsidR="0019512B" w:rsidRPr="00A50CC0" w:rsidRDefault="0019512B" w:rsidP="001C53BA">
      <w:pPr>
        <w:pStyle w:val="a3"/>
        <w:numPr>
          <w:ilvl w:val="1"/>
          <w:numId w:val="10"/>
        </w:numPr>
        <w:spacing w:before="60"/>
        <w:ind w:left="0" w:firstLine="567"/>
        <w:contextualSpacing w:val="0"/>
        <w:jc w:val="both"/>
        <w:rPr>
          <w:rFonts w:cs="Times New Roman"/>
        </w:rPr>
      </w:pPr>
      <w:r w:rsidRPr="00A50CC0">
        <w:rPr>
          <w:rFonts w:cs="Times New Roman"/>
        </w:rPr>
        <w:t xml:space="preserve">фамилия, имя и отчество (при наличии) </w:t>
      </w:r>
      <w:r w:rsidR="007F6E9B" w:rsidRPr="00A50CC0">
        <w:rPr>
          <w:rFonts w:cs="Times New Roman"/>
        </w:rPr>
        <w:t>С</w:t>
      </w:r>
      <w:r w:rsidR="00681B33" w:rsidRPr="00A50CC0">
        <w:rPr>
          <w:rFonts w:cs="Times New Roman"/>
        </w:rPr>
        <w:t>пециалиста.</w:t>
      </w:r>
    </w:p>
    <w:p w:rsidR="00B747AA" w:rsidRDefault="00B747AA" w:rsidP="00B747AA">
      <w:pPr>
        <w:pStyle w:val="1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  <w:sz w:val="20"/>
        </w:rPr>
      </w:pPr>
      <w:bookmarkStart w:id="77" w:name="_Toc472954271"/>
      <w:r>
        <w:rPr>
          <w:rFonts w:cs="Times New Roman"/>
        </w:rPr>
        <w:t>По результатам рассмотрения запроса, указанного в пункте </w:t>
      </w:r>
      <w:r>
        <w:rPr>
          <w:rFonts w:cs="Times New Roman"/>
          <w:highlight w:val="green"/>
        </w:rPr>
        <w:fldChar w:fldCharType="begin"/>
      </w:r>
      <w:r>
        <w:rPr>
          <w:rFonts w:cs="Times New Roman"/>
        </w:rPr>
        <w:instrText xml:space="preserve"> REF _Ref468127058 \r \h  \* MERGEFORMAT </w:instrText>
      </w:r>
      <w:r>
        <w:rPr>
          <w:rFonts w:cs="Times New Roman"/>
          <w:highlight w:val="green"/>
        </w:rPr>
      </w:r>
      <w:r>
        <w:rPr>
          <w:rFonts w:cs="Times New Roman"/>
          <w:highlight w:val="green"/>
        </w:rPr>
        <w:fldChar w:fldCharType="separate"/>
      </w:r>
      <w:r w:rsidR="00906DE4">
        <w:rPr>
          <w:rFonts w:cs="Times New Roman"/>
        </w:rPr>
        <w:t>18.1</w:t>
      </w:r>
      <w:r>
        <w:rPr>
          <w:rFonts w:cs="Times New Roman"/>
          <w:highlight w:val="green"/>
        </w:rPr>
        <w:fldChar w:fldCharType="end"/>
      </w:r>
      <w:r>
        <w:rPr>
          <w:rFonts w:cs="Times New Roman"/>
        </w:rPr>
        <w:t xml:space="preserve"> Регламента, Ассоциация предоставляет сведения о соответствии или несоответствии предоставленных саморегулируемой организацией сведений о Специалисте сведениям, содержащимся в Реестре специалистов, с указанием идентификационного номера Специалиста в форме электронного документа, подписанного </w:t>
      </w:r>
      <w:r w:rsidR="0006555F">
        <w:rPr>
          <w:rFonts w:cs="Times New Roman"/>
        </w:rPr>
        <w:t xml:space="preserve">усиленной квалифицированной </w:t>
      </w:r>
      <w:r>
        <w:rPr>
          <w:rFonts w:cs="Times New Roman"/>
        </w:rPr>
        <w:t>электронной подписью.</w:t>
      </w:r>
    </w:p>
    <w:p w:rsidR="00BF65B4" w:rsidRPr="00CD723F" w:rsidRDefault="00BF65B4" w:rsidP="00BF65B4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78" w:name="_Toc47971141"/>
      <w:bookmarkEnd w:id="77"/>
      <w:r w:rsidRPr="00CD723F">
        <w:rPr>
          <w:rFonts w:cs="Times New Roman"/>
          <w:b/>
        </w:rPr>
        <w:t>Заключительные положения.</w:t>
      </w:r>
      <w:bookmarkEnd w:id="78"/>
    </w:p>
    <w:p w:rsidR="00BF65B4" w:rsidRDefault="00BF65B4" w:rsidP="00BF65B4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Саморегулируемые организации, обладающие полномочиями Оператора, направляют в Ассоциацию заявление, предусмотренное пунктом </w:t>
      </w:r>
      <w:r w:rsidR="00660863">
        <w:rPr>
          <w:rFonts w:cs="Times New Roman"/>
        </w:rPr>
        <w:t>3</w:t>
      </w:r>
      <w:r>
        <w:rPr>
          <w:rFonts w:cs="Times New Roman"/>
        </w:rPr>
        <w:t xml:space="preserve">.1 настоящего Регламента, в течении одного месяца со дня </w:t>
      </w:r>
      <w:r w:rsidR="00601DD9">
        <w:rPr>
          <w:rFonts w:cs="Times New Roman"/>
        </w:rPr>
        <w:t xml:space="preserve">вступления в силу утвержденного </w:t>
      </w:r>
      <w:r>
        <w:rPr>
          <w:rFonts w:cs="Times New Roman"/>
        </w:rPr>
        <w:t xml:space="preserve">Советом Ассоциации </w:t>
      </w:r>
      <w:r w:rsidR="000824F9">
        <w:rPr>
          <w:rFonts w:cs="Times New Roman"/>
        </w:rPr>
        <w:t>Регламента в новой редакции.</w:t>
      </w:r>
    </w:p>
    <w:p w:rsidR="00BF65B4" w:rsidRDefault="00BF65B4" w:rsidP="00BF65B4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Саморегулируемые организации, не выполнившие требование, установленное в пункте </w:t>
      </w:r>
      <w:r w:rsidR="00660863">
        <w:rPr>
          <w:rFonts w:cs="Times New Roman"/>
        </w:rPr>
        <w:t>19</w:t>
      </w:r>
      <w:r>
        <w:rPr>
          <w:rFonts w:cs="Times New Roman"/>
        </w:rPr>
        <w:t>.1 настоящего Регламента, лишаются полномочий Оператора. Повторное наделение полномочиями Оператора решается в установленном настоящим Регламентом порядке.</w:t>
      </w:r>
    </w:p>
    <w:p w:rsidR="00BF65B4" w:rsidRPr="00150035" w:rsidRDefault="00BF65B4" w:rsidP="00BF65B4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266274">
        <w:rPr>
          <w:rFonts w:eastAsia="Calibri"/>
          <w:szCs w:val="28"/>
        </w:rPr>
        <w:t>Ассоциация в договоре поручения устанавливает меры по обеспечению безопасности персональных данных</w:t>
      </w:r>
      <w:r>
        <w:rPr>
          <w:rFonts w:eastAsia="Calibri"/>
          <w:szCs w:val="28"/>
        </w:rPr>
        <w:t xml:space="preserve"> при их обработке</w:t>
      </w:r>
      <w:r w:rsidRPr="00EF1701">
        <w:rPr>
          <w:rFonts w:eastAsia="Calibri"/>
          <w:szCs w:val="28"/>
        </w:rPr>
        <w:t>, необходимые к принятию Операторами в соответствии со статьями 18.1 и 19 Федерального закона «О персональных данных» от 27.07.2006 № 152-ФЗ</w:t>
      </w:r>
      <w:r>
        <w:rPr>
          <w:rFonts w:eastAsia="Calibri"/>
          <w:szCs w:val="28"/>
        </w:rPr>
        <w:t xml:space="preserve"> и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  <w:r w:rsidR="00F5117D">
        <w:rPr>
          <w:rFonts w:eastAsia="Calibri"/>
          <w:szCs w:val="28"/>
        </w:rPr>
        <w:t xml:space="preserve"> Саморегулируемые организации, выполнившее требование пункта 19.1 Регламента, должны принять соответствующие меры по обеспечению безопасности персональных данных в течение трех месяцев </w:t>
      </w:r>
      <w:r w:rsidR="00122B22">
        <w:rPr>
          <w:rFonts w:eastAsia="Calibri"/>
          <w:szCs w:val="28"/>
        </w:rPr>
        <w:t>со дня получения от Ассоциации доверенности, предусмотренной пунктом 3.1 Регламента.</w:t>
      </w:r>
    </w:p>
    <w:p w:rsidR="00BF65B4" w:rsidRPr="000D663C" w:rsidRDefault="00BF65B4" w:rsidP="00BF65B4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31106F">
        <w:rPr>
          <w:rFonts w:cs="Times New Roman"/>
        </w:rPr>
        <w:t xml:space="preserve">Операторам, прошедшим </w:t>
      </w:r>
      <w:r w:rsidRPr="000D663C">
        <w:rPr>
          <w:rFonts w:cs="Times New Roman"/>
        </w:rPr>
        <w:t xml:space="preserve">аттестацию рабочих мест для работы с АИС НРС до заключения договора, указанного в пункте </w:t>
      </w:r>
      <w:r w:rsidR="00660863" w:rsidRPr="000D663C">
        <w:rPr>
          <w:rFonts w:cs="Times New Roman"/>
        </w:rPr>
        <w:t>19</w:t>
      </w:r>
      <w:r w:rsidRPr="000D663C">
        <w:rPr>
          <w:rFonts w:cs="Times New Roman"/>
        </w:rPr>
        <w:t>.</w:t>
      </w:r>
      <w:r w:rsidR="00314D30" w:rsidRPr="000D663C">
        <w:rPr>
          <w:rFonts w:cs="Times New Roman"/>
        </w:rPr>
        <w:t>3</w:t>
      </w:r>
      <w:r w:rsidRPr="000D663C">
        <w:rPr>
          <w:rFonts w:cs="Times New Roman"/>
        </w:rPr>
        <w:t xml:space="preserve"> Регламента, и направившим соответствующее подтверждение в Ассоциацию, не требуется применение дополнительных мер обеспечения безопасности персональных данных, указанных в пункте </w:t>
      </w:r>
      <w:r w:rsidR="00660863" w:rsidRPr="000D663C">
        <w:rPr>
          <w:rFonts w:cs="Times New Roman"/>
        </w:rPr>
        <w:t>19</w:t>
      </w:r>
      <w:r w:rsidRPr="000D663C">
        <w:rPr>
          <w:rFonts w:cs="Times New Roman"/>
        </w:rPr>
        <w:t>.</w:t>
      </w:r>
      <w:r w:rsidR="00314D30" w:rsidRPr="000D663C">
        <w:rPr>
          <w:rFonts w:cs="Times New Roman"/>
        </w:rPr>
        <w:t>3</w:t>
      </w:r>
      <w:r w:rsidRPr="000D663C">
        <w:rPr>
          <w:rFonts w:cs="Times New Roman"/>
        </w:rPr>
        <w:t xml:space="preserve"> Регламента. </w:t>
      </w:r>
    </w:p>
    <w:p w:rsidR="00016E26" w:rsidRPr="000D663C" w:rsidRDefault="00016E26" w:rsidP="00BF65B4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rFonts w:cs="Times New Roman"/>
        </w:rPr>
      </w:pPr>
      <w:r w:rsidRPr="000D663C">
        <w:rPr>
          <w:rFonts w:cs="Times New Roman"/>
        </w:rPr>
        <w:t>Регламент подлежит опубликованию на сайте Ассоциации в течение двух дней с даты его утверждения Советом Ассоциации.</w:t>
      </w:r>
    </w:p>
    <w:p w:rsidR="00BF65B4" w:rsidRPr="00EF1701" w:rsidRDefault="00BF65B4" w:rsidP="00BF65B4">
      <w:pPr>
        <w:jc w:val="both"/>
        <w:rPr>
          <w:rFonts w:cs="Times New Roman"/>
        </w:rPr>
      </w:pPr>
    </w:p>
    <w:p w:rsidR="00BF65B4" w:rsidRDefault="00BF65B4" w:rsidP="00BF65B4">
      <w:r>
        <w:br w:type="page"/>
      </w:r>
    </w:p>
    <w:p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79" w:name="_Toc47971142"/>
      <w:r w:rsidRPr="00AF08E9">
        <w:rPr>
          <w:rFonts w:cs="Times New Roman"/>
          <w:sz w:val="20"/>
          <w:szCs w:val="20"/>
        </w:rPr>
        <w:t>Приложение № 1</w:t>
      </w:r>
      <w:r w:rsidRPr="00AF08E9">
        <w:rPr>
          <w:rFonts w:cs="Times New Roman"/>
          <w:color w:val="FFFFFF" w:themeColor="background1"/>
          <w:sz w:val="12"/>
          <w:szCs w:val="20"/>
        </w:rPr>
        <w:t>:</w:t>
      </w:r>
      <w:r w:rsidRPr="00AF08E9">
        <w:rPr>
          <w:rFonts w:cs="Times New Roman"/>
          <w:sz w:val="12"/>
          <w:szCs w:val="20"/>
        </w:rPr>
        <w:br/>
      </w:r>
      <w:r w:rsidRPr="00AF08E9">
        <w:rPr>
          <w:rFonts w:cs="Times New Roman"/>
          <w:color w:val="FFFFFF" w:themeColor="background1"/>
          <w:sz w:val="12"/>
          <w:szCs w:val="20"/>
        </w:rPr>
        <w:t xml:space="preserve">Заявление о предоставлении полномочий Оператора национального реестра специалистов в области </w:t>
      </w:r>
      <w:proofErr w:type="spellStart"/>
      <w:r w:rsidRPr="00AF08E9">
        <w:rPr>
          <w:rFonts w:cs="Times New Roman"/>
          <w:color w:val="FFFFFF" w:themeColor="background1"/>
          <w:sz w:val="12"/>
          <w:szCs w:val="20"/>
        </w:rPr>
        <w:t>строител</w:t>
      </w:r>
      <w:bookmarkEnd w:id="79"/>
      <w:proofErr w:type="spellEnd"/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к Регламенту ведения национального реестра</w:t>
      </w:r>
      <w:r w:rsidRPr="00AF08E9">
        <w:rPr>
          <w:rFonts w:cs="Times New Roman"/>
          <w:sz w:val="20"/>
        </w:rPr>
        <w:br/>
        <w:t>специалистов в области строительства</w:t>
      </w:r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(форма)</w:t>
      </w:r>
    </w:p>
    <w:p w:rsidR="00AF08E9" w:rsidRPr="00A44F15" w:rsidRDefault="00AF08E9" w:rsidP="00A44F15">
      <w:pPr>
        <w:suppressAutoHyphens/>
        <w:spacing w:before="360"/>
        <w:jc w:val="center"/>
        <w:rPr>
          <w:rFonts w:cs="Times New Roman"/>
          <w:i/>
          <w:sz w:val="24"/>
          <w:szCs w:val="24"/>
        </w:rPr>
      </w:pPr>
      <w:r w:rsidRPr="00A44F15">
        <w:rPr>
          <w:rFonts w:cs="Times New Roman"/>
          <w:i/>
          <w:sz w:val="24"/>
          <w:szCs w:val="24"/>
        </w:rPr>
        <w:t xml:space="preserve">На бланке </w:t>
      </w:r>
      <w:r w:rsidR="00076723">
        <w:rPr>
          <w:rFonts w:cs="Times New Roman"/>
          <w:i/>
          <w:sz w:val="24"/>
          <w:szCs w:val="24"/>
        </w:rPr>
        <w:t>саморегулируемой организации</w:t>
      </w:r>
    </w:p>
    <w:p w:rsidR="00AF08E9" w:rsidRDefault="00AF08E9" w:rsidP="00AF08E9">
      <w:pPr>
        <w:suppressAutoHyphens/>
        <w:spacing w:before="360"/>
        <w:ind w:left="5812"/>
        <w:jc w:val="both"/>
        <w:rPr>
          <w:rFonts w:cs="Times New Roman"/>
        </w:rPr>
      </w:pPr>
      <w:r w:rsidRPr="00AF08E9">
        <w:rPr>
          <w:rFonts w:cs="Times New Roman"/>
        </w:rPr>
        <w:t xml:space="preserve">Президенту Ассоциации </w:t>
      </w:r>
      <w:r w:rsidRPr="00AF08E9">
        <w:rPr>
          <w:rFonts w:cs="Times New Roman"/>
        </w:rPr>
        <w:br/>
        <w:t>«Национальное объединение строителей»</w:t>
      </w:r>
    </w:p>
    <w:p w:rsidR="00A44F15" w:rsidRPr="00AF08E9" w:rsidRDefault="00A44F15" w:rsidP="00AF08E9">
      <w:pPr>
        <w:suppressAutoHyphens/>
        <w:spacing w:before="360"/>
        <w:ind w:left="5812"/>
        <w:jc w:val="both"/>
        <w:rPr>
          <w:rFonts w:cs="Times New Roman"/>
        </w:rPr>
      </w:pPr>
    </w:p>
    <w:p w:rsidR="00A44F15" w:rsidRDefault="00AF08E9" w:rsidP="00A44F15">
      <w:pPr>
        <w:suppressAutoHyphens/>
        <w:spacing w:before="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пр</w:t>
      </w:r>
      <w:r w:rsidR="00A44F15">
        <w:rPr>
          <w:rFonts w:cs="Times New Roman"/>
          <w:b/>
        </w:rPr>
        <w:t>исоединении к условиям договора поручения</w:t>
      </w:r>
    </w:p>
    <w:p w:rsidR="00AF08E9" w:rsidRPr="00AF08E9" w:rsidRDefault="00A44F15" w:rsidP="00A44F15">
      <w:pPr>
        <w:suppressAutoHyphens/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в целях осуществления функций оператора НРС</w:t>
      </w:r>
    </w:p>
    <w:p w:rsidR="00AF08E9" w:rsidRPr="00AF08E9" w:rsidRDefault="00AF08E9" w:rsidP="00AF08E9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AF08E9">
        <w:rPr>
          <w:rFonts w:cs="Times New Roman"/>
          <w:u w:val="single"/>
        </w:rPr>
        <w:tab/>
      </w:r>
      <w:r w:rsidRPr="00AF08E9">
        <w:rPr>
          <w:rFonts w:cs="Times New Roman"/>
        </w:rPr>
        <w:tab/>
      </w:r>
      <w:r w:rsidRPr="00AF08E9">
        <w:rPr>
          <w:rFonts w:cs="Times New Roman"/>
          <w:u w:val="single"/>
        </w:rPr>
        <w:tab/>
      </w:r>
    </w:p>
    <w:p w:rsidR="00AF08E9" w:rsidRPr="00AF08E9" w:rsidRDefault="00AF08E9" w:rsidP="00AF08E9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ab/>
        <w:t>(дата)</w:t>
      </w:r>
      <w:r w:rsidRPr="00AF08E9">
        <w:rPr>
          <w:rFonts w:cs="Times New Roman"/>
          <w:sz w:val="20"/>
          <w:szCs w:val="20"/>
        </w:rPr>
        <w:tab/>
        <w:t>(исходящий номер)</w:t>
      </w:r>
    </w:p>
    <w:p w:rsidR="00A44F15" w:rsidRPr="00AF08E9" w:rsidRDefault="00A44F15" w:rsidP="00A44F15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Настоящим заявлением </w:t>
      </w:r>
      <w:r w:rsidRPr="00AF08E9">
        <w:rPr>
          <w:rFonts w:cs="Times New Roman"/>
          <w:sz w:val="24"/>
          <w:szCs w:val="24"/>
          <w:u w:val="single"/>
        </w:rPr>
        <w:tab/>
      </w:r>
    </w:p>
    <w:p w:rsidR="00A44F15" w:rsidRPr="00AF08E9" w:rsidRDefault="00A44F15" w:rsidP="00A44F15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AF08E9">
        <w:rPr>
          <w:rFonts w:cs="Times New Roman"/>
          <w:sz w:val="20"/>
          <w:szCs w:val="20"/>
        </w:rPr>
        <w:t>(наименование саморегулируемой организации, номер в Государственном</w:t>
      </w:r>
      <w:r>
        <w:rPr>
          <w:rFonts w:cs="Times New Roman"/>
          <w:sz w:val="20"/>
          <w:szCs w:val="20"/>
        </w:rPr>
        <w:t xml:space="preserve"> </w:t>
      </w:r>
    </w:p>
    <w:p w:rsidR="00A44F15" w:rsidRPr="00AF08E9" w:rsidRDefault="00A44F15" w:rsidP="00A44F15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</w:r>
    </w:p>
    <w:p w:rsidR="00A44F15" w:rsidRPr="00AF08E9" w:rsidRDefault="00A44F15" w:rsidP="00A44F15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реестре </w:t>
      </w:r>
      <w:r w:rsidRPr="00A44F15">
        <w:rPr>
          <w:rFonts w:cs="Times New Roman"/>
          <w:sz w:val="20"/>
          <w:szCs w:val="20"/>
        </w:rPr>
        <w:t xml:space="preserve">саморегулируемых </w:t>
      </w:r>
      <w:r w:rsidRPr="00AF08E9">
        <w:rPr>
          <w:rFonts w:cs="Times New Roman"/>
          <w:sz w:val="20"/>
          <w:szCs w:val="20"/>
        </w:rPr>
        <w:t>организаций, основанных на членстве лиц</w:t>
      </w:r>
      <w:r>
        <w:rPr>
          <w:rFonts w:cs="Times New Roman"/>
          <w:sz w:val="20"/>
          <w:szCs w:val="20"/>
        </w:rPr>
        <w:t>, осуществляющих строительство,</w:t>
      </w:r>
    </w:p>
    <w:p w:rsidR="00A44F15" w:rsidRPr="00AF08E9" w:rsidRDefault="00A44F15" w:rsidP="00A44F15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</w:r>
    </w:p>
    <w:p w:rsidR="00A44F15" w:rsidRPr="00AF08E9" w:rsidRDefault="00A44F15" w:rsidP="00A44F15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 w:rsidRPr="00A44F15">
        <w:rPr>
          <w:rFonts w:cs="Times New Roman"/>
          <w:sz w:val="20"/>
          <w:szCs w:val="20"/>
        </w:rPr>
        <w:t>реконструкцию,</w:t>
      </w:r>
      <w:r>
        <w:rPr>
          <w:rFonts w:cs="Times New Roman"/>
          <w:sz w:val="20"/>
          <w:szCs w:val="20"/>
        </w:rPr>
        <w:t xml:space="preserve"> </w:t>
      </w:r>
      <w:r w:rsidRPr="00AF08E9">
        <w:rPr>
          <w:rFonts w:cs="Times New Roman"/>
          <w:sz w:val="20"/>
          <w:szCs w:val="20"/>
        </w:rPr>
        <w:t xml:space="preserve">капитальный ремонт объектов </w:t>
      </w:r>
      <w:r w:rsidRPr="00C352B8">
        <w:rPr>
          <w:rFonts w:cs="Times New Roman"/>
          <w:sz w:val="20"/>
          <w:szCs w:val="20"/>
        </w:rPr>
        <w:t>капит</w:t>
      </w:r>
      <w:r w:rsidR="00C352B8" w:rsidRPr="00C77A0F">
        <w:rPr>
          <w:rFonts w:cs="Times New Roman"/>
          <w:sz w:val="20"/>
          <w:szCs w:val="20"/>
        </w:rPr>
        <w:t>а</w:t>
      </w:r>
      <w:r w:rsidRPr="00C352B8">
        <w:rPr>
          <w:rFonts w:cs="Times New Roman"/>
          <w:sz w:val="20"/>
          <w:szCs w:val="20"/>
        </w:rPr>
        <w:t>льного</w:t>
      </w:r>
      <w:r w:rsidRPr="00AF08E9">
        <w:rPr>
          <w:rFonts w:cs="Times New Roman"/>
          <w:sz w:val="20"/>
          <w:szCs w:val="20"/>
        </w:rPr>
        <w:t xml:space="preserve"> строительства, ИНН, адрес места нахождения)</w:t>
      </w:r>
    </w:p>
    <w:p w:rsidR="00AF08E9" w:rsidRPr="00AF08E9" w:rsidRDefault="00A44F15" w:rsidP="00A44F15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в</w:t>
      </w:r>
      <w:r w:rsidR="00AF08E9" w:rsidRPr="00AF08E9">
        <w:rPr>
          <w:rFonts w:cs="Times New Roman"/>
          <w:sz w:val="24"/>
          <w:szCs w:val="24"/>
        </w:rPr>
        <w:t xml:space="preserve"> соответствии с Регламентом ведения национального реестра специалистов в области строительства </w:t>
      </w:r>
      <w:r>
        <w:rPr>
          <w:rFonts w:cs="Times New Roman"/>
          <w:sz w:val="24"/>
          <w:szCs w:val="24"/>
        </w:rPr>
        <w:t>выражает намерение присоединиться к условиям договора поручения в целях осуществления функций оператора Национального реестра специалистов</w:t>
      </w:r>
      <w:r w:rsidR="00A51234">
        <w:rPr>
          <w:rFonts w:cs="Times New Roman"/>
          <w:sz w:val="24"/>
          <w:szCs w:val="24"/>
        </w:rPr>
        <w:t xml:space="preserve"> в области строительства</w:t>
      </w:r>
      <w:r>
        <w:rPr>
          <w:rFonts w:cs="Times New Roman"/>
          <w:sz w:val="24"/>
          <w:szCs w:val="24"/>
        </w:rPr>
        <w:t>.</w:t>
      </w:r>
    </w:p>
    <w:p w:rsidR="00AF08E9" w:rsidRPr="00AF08E9" w:rsidRDefault="00AF08E9" w:rsidP="00AF08E9">
      <w:pPr>
        <w:tabs>
          <w:tab w:val="right" w:pos="9353"/>
        </w:tabs>
        <w:suppressAutoHyphens/>
        <w:ind w:left="993"/>
        <w:jc w:val="both"/>
        <w:rPr>
          <w:rFonts w:cs="Times New Roman"/>
          <w:sz w:val="24"/>
          <w:szCs w:val="24"/>
        </w:rPr>
      </w:pPr>
    </w:p>
    <w:tbl>
      <w:tblPr>
        <w:tblStyle w:val="af6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982"/>
        <w:gridCol w:w="2549"/>
      </w:tblGrid>
      <w:tr w:rsidR="00AF08E9" w:rsidRPr="00AF08E9" w:rsidTr="00EF64A9">
        <w:tc>
          <w:tcPr>
            <w:tcW w:w="2577" w:type="pct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:rsidTr="00EF64A9">
        <w:tc>
          <w:tcPr>
            <w:tcW w:w="2577" w:type="pct"/>
          </w:tcPr>
          <w:p w:rsidR="00AF08E9" w:rsidRPr="00AF08E9" w:rsidRDefault="00AF08E9" w:rsidP="00AF08E9">
            <w:pPr>
              <w:tabs>
                <w:tab w:val="center" w:pos="5670"/>
                <w:tab w:val="right" w:pos="9354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исполнительного органа саморегулируемой организации)</w:t>
            </w:r>
          </w:p>
          <w:p w:rsidR="00AF08E9" w:rsidRPr="00AF08E9" w:rsidRDefault="00AF08E9" w:rsidP="00AF08E9">
            <w:pPr>
              <w:tabs>
                <w:tab w:val="center" w:pos="5670"/>
                <w:tab w:val="right" w:pos="9354"/>
              </w:tabs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060" w:type="pct"/>
          </w:tcPr>
          <w:p w:rsidR="00AF08E9" w:rsidRPr="00AF08E9" w:rsidRDefault="00AF08E9" w:rsidP="00AF08E9">
            <w:pPr>
              <w:tabs>
                <w:tab w:val="center" w:pos="5670"/>
                <w:tab w:val="right" w:pos="9354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63" w:type="pct"/>
          </w:tcPr>
          <w:p w:rsidR="00AF08E9" w:rsidRPr="00AF08E9" w:rsidRDefault="00AF08E9" w:rsidP="00AF08E9">
            <w:pPr>
              <w:tabs>
                <w:tab w:val="center" w:pos="5670"/>
                <w:tab w:val="right" w:pos="9354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AF08E9" w:rsidRPr="00AF08E9" w:rsidRDefault="00AF08E9" w:rsidP="00AF08E9">
      <w:pPr>
        <w:suppressAutoHyphens/>
        <w:spacing w:before="0"/>
        <w:jc w:val="right"/>
        <w:rPr>
          <w:rFonts w:cs="Times New Roman"/>
          <w:sz w:val="20"/>
        </w:rPr>
        <w:sectPr w:rsidR="00AF08E9" w:rsidRPr="00AF08E9" w:rsidSect="00F80F59">
          <w:headerReference w:type="default" r:id="rId11"/>
          <w:footerReference w:type="default" r:id="rId12"/>
          <w:footerReference w:type="first" r:id="rId13"/>
          <w:footnotePr>
            <w:numRestart w:val="eachPage"/>
          </w:footnotePr>
          <w:pgSz w:w="11905" w:h="16838"/>
          <w:pgMar w:top="1134" w:right="1134" w:bottom="1134" w:left="1418" w:header="425" w:footer="567" w:gutter="0"/>
          <w:pgNumType w:start="1"/>
          <w:cols w:space="720"/>
          <w:titlePg/>
          <w:docGrid w:linePitch="381"/>
        </w:sectPr>
      </w:pPr>
    </w:p>
    <w:p w:rsidR="00AF08E9" w:rsidRPr="00AF08E9" w:rsidRDefault="00AF08E9" w:rsidP="00076723">
      <w:pPr>
        <w:pageBreakBefore/>
        <w:suppressAutoHyphens/>
        <w:spacing w:before="0"/>
        <w:jc w:val="right"/>
        <w:outlineLvl w:val="0"/>
        <w:rPr>
          <w:rFonts w:cs="Times New Roman"/>
          <w:sz w:val="20"/>
        </w:rPr>
      </w:pPr>
      <w:bookmarkStart w:id="80" w:name="_Toc47971143"/>
      <w:r w:rsidRPr="00AF08E9">
        <w:rPr>
          <w:rFonts w:cs="Times New Roman"/>
          <w:sz w:val="20"/>
          <w:szCs w:val="20"/>
        </w:rPr>
        <w:t>Приложение № 2</w:t>
      </w:r>
      <w:r w:rsidRPr="00AF08E9">
        <w:rPr>
          <w:rFonts w:cs="Times New Roman"/>
          <w:color w:val="FFFFFF" w:themeColor="background1"/>
          <w:sz w:val="12"/>
          <w:szCs w:val="20"/>
        </w:rPr>
        <w:br/>
        <w:t xml:space="preserve">Заявление о включении сведений в национальный реестр специалистов в области </w:t>
      </w:r>
      <w:proofErr w:type="spellStart"/>
      <w:r w:rsidRPr="00AF08E9">
        <w:rPr>
          <w:rFonts w:cs="Times New Roman"/>
          <w:color w:val="FFFFFF" w:themeColor="background1"/>
          <w:sz w:val="12"/>
          <w:szCs w:val="20"/>
        </w:rPr>
        <w:t>строительств</w:t>
      </w:r>
      <w:r w:rsidRPr="00AF08E9">
        <w:rPr>
          <w:rFonts w:cs="Times New Roman"/>
          <w:sz w:val="20"/>
        </w:rPr>
        <w:t>к</w:t>
      </w:r>
      <w:proofErr w:type="spellEnd"/>
      <w:r w:rsidRPr="00AF08E9">
        <w:rPr>
          <w:rFonts w:cs="Times New Roman"/>
          <w:sz w:val="20"/>
        </w:rPr>
        <w:t xml:space="preserve"> Регламенту ведения национального реестра</w:t>
      </w:r>
      <w:r w:rsidRPr="00AF08E9">
        <w:rPr>
          <w:rFonts w:cs="Times New Roman"/>
          <w:sz w:val="20"/>
        </w:rPr>
        <w:br/>
        <w:t>специалистов в области строительства</w:t>
      </w:r>
      <w:bookmarkEnd w:id="80"/>
    </w:p>
    <w:p w:rsidR="00A44F15" w:rsidRDefault="00A44F15" w:rsidP="00AF08E9">
      <w:pPr>
        <w:suppressAutoHyphens/>
        <w:spacing w:before="0"/>
        <w:jc w:val="right"/>
        <w:rPr>
          <w:rFonts w:cs="Times New Roman"/>
          <w:sz w:val="20"/>
        </w:rPr>
      </w:pPr>
    </w:p>
    <w:p w:rsidR="00A44F15" w:rsidRDefault="00A44F15" w:rsidP="00AF08E9">
      <w:pPr>
        <w:suppressAutoHyphens/>
        <w:spacing w:before="0"/>
        <w:jc w:val="right"/>
        <w:rPr>
          <w:rFonts w:cs="Times New Roman"/>
          <w:sz w:val="20"/>
        </w:rPr>
      </w:pPr>
    </w:p>
    <w:p w:rsidR="00E86784" w:rsidRPr="00A51234" w:rsidRDefault="00E86784" w:rsidP="00E8678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81" w:name="_Toc47971144"/>
      <w:r w:rsidRPr="00A512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Условия договор</w:t>
      </w:r>
      <w:r w:rsidR="0056662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</w:t>
      </w:r>
      <w:r w:rsidRPr="00A512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поручения</w:t>
      </w:r>
      <w:bookmarkEnd w:id="81"/>
    </w:p>
    <w:p w:rsidR="004D1C1F" w:rsidRPr="00A51234" w:rsidRDefault="004D1C1F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1C1F" w:rsidRDefault="00190386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4D1C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Термины и определения, применяемые в настоящих Условиях:</w:t>
      </w:r>
    </w:p>
    <w:p w:rsidR="004D1C1F" w:rsidRDefault="004D1C1F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Ассоциация – Ассоциация </w:t>
      </w:r>
      <w:r w:rsidRPr="004D1C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доверитель по настоящему договору;</w:t>
      </w:r>
    </w:p>
    <w:p w:rsidR="004D1C1F" w:rsidRDefault="004D1C1F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Оператор</w:t>
      </w:r>
      <w:r w:rsid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 саморегулируемая организация</w:t>
      </w:r>
      <w:r w:rsid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области строительства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направившая в адрес Ассоциации заявление о присоединении к Условиям договора поручения, и в отношении которой Президентом Ассоциации принято решение о предоставлении полномочий Оператора</w:t>
      </w:r>
      <w:r w:rsid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поверенный по настоящему договору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F953D7" w:rsidRDefault="00F953D7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Стороны – Ассоциация и Оператор;</w:t>
      </w:r>
    </w:p>
    <w:p w:rsidR="00190386" w:rsidRDefault="00190386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Кодекс – Градостроительный кодекс Российской Федерации </w:t>
      </w:r>
      <w:r w:rsidRP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29 декабря 2004 г.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</w:t>
      </w:r>
      <w:r w:rsidRP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190-ФЗ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4D1C1F" w:rsidRPr="00190386" w:rsidRDefault="004D1C1F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 – Регламент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утвержденный решением Совета Ассоциации;</w:t>
      </w:r>
    </w:p>
    <w:p w:rsidR="004D1C1F" w:rsidRDefault="004D1C1F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Реестр специалистов – </w:t>
      </w:r>
      <w:r w:rsidR="00190386" w:rsidRP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</w:t>
      </w:r>
      <w:r w:rsid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="00190386" w:rsidRP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ресурс, содержащи</w:t>
      </w:r>
      <w:r w:rsid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="00190386" w:rsidRP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зафиксированные на материальном носителе в соответствии с законодательством Российской Федерации о градостроительной деятельности, законодательством Российской Федерации об информации, информационных технологиях и о защите информации, а также законодательством Российской Федерации о персональных данных сведения о специалистах в</w:t>
      </w:r>
      <w:r w:rsid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области строительства, которые</w:t>
      </w:r>
      <w:r w:rsidR="00190386" w:rsidRP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соответствии с частью 1 статьи 55</w:t>
      </w:r>
      <w:r w:rsidR="00190386" w:rsidRPr="00C77A0F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5-1</w:t>
      </w:r>
      <w:r w:rsidR="00190386" w:rsidRP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190386" w:rsidRP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одекса,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 объекта капитального строительства и должностные обязанности которых соответствуют требованиям части 5 статьи 55</w:t>
      </w:r>
      <w:r w:rsidR="00190386" w:rsidRPr="00C77A0F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5-1</w:t>
      </w:r>
      <w:r w:rsidR="00190386" w:rsidRP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Кодекса, а также сведения об индивидуальных предпринимателях, руководителях юридического лица, самостоятельно организующих строительство, реконструкцию, капитальный ремонт объектов капитального строительства</w:t>
      </w:r>
      <w:r w:rsid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4D1C1F" w:rsidRDefault="004D1C1F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Заявитель – физическое лицо, направившее в адрес Ассоциации </w:t>
      </w:r>
      <w:r w:rsidR="00190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 о включении сведений о нем в Реестр специалистов, изменении или исключении содержащихся о нем сведений в Реестре специалистов;</w:t>
      </w:r>
    </w:p>
    <w:p w:rsidR="00727697" w:rsidRPr="004D1C1F" w:rsidRDefault="00727697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 – заявление</w:t>
      </w:r>
      <w:r w:rsidRPr="007276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включении сведений в Реестр специалистов, заявлени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7276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 изменении или исключении из Реестра специалистов содержащихся в нем сведений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4D1C1F" w:rsidRDefault="00F953D7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СПО – специальное программное обеспечение, используемое с целью передачи электронных копий заявлений </w:t>
      </w:r>
      <w:r w:rsidR="007276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приложенных к ним документов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Оператора </w:t>
      </w:r>
      <w:r w:rsidR="00506C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Ассоциации.</w:t>
      </w:r>
    </w:p>
    <w:p w:rsidR="00190386" w:rsidRDefault="00190386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4F11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Согласно настоящим </w:t>
      </w:r>
      <w:r w:rsid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условиям Оператор обязуется безвозмездно совершать от имени Ассоциации и в соответствии с Регламентом следующие юридически значимые действия в целях ведения Реестра специалистов:</w:t>
      </w:r>
    </w:p>
    <w:p w:rsidR="00F953D7" w:rsidRPr="00F953D7" w:rsidRDefault="00F953D7" w:rsidP="00F953D7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P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прием заявлени</w:t>
      </w:r>
      <w:r w:rsidR="007276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P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приложенных к н</w:t>
      </w:r>
      <w:r w:rsidR="007276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</w:t>
      </w:r>
      <w:r w:rsidRP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документов</w:t>
      </w:r>
      <w:r w:rsidR="007276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Заявителей;</w:t>
      </w:r>
    </w:p>
    <w:p w:rsidR="00F953D7" w:rsidRPr="00F953D7" w:rsidRDefault="00F953D7" w:rsidP="00F953D7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</w:t>
      </w:r>
      <w:r w:rsidRP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проведение формальной экспертизы заявлени</w:t>
      </w:r>
      <w:r w:rsidR="007276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P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приложенных к н</w:t>
      </w:r>
      <w:r w:rsidR="007276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</w:t>
      </w:r>
      <w:r w:rsidRP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F953D7" w:rsidRDefault="00F953D7" w:rsidP="00F953D7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.3.</w:t>
      </w:r>
      <w:r w:rsidRP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внесение сведений из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</w:t>
      </w:r>
      <w:r w:rsidR="007276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и приложенных к нему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документов </w:t>
      </w:r>
      <w:r w:rsidRP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="007276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СПО, </w:t>
      </w:r>
      <w:r w:rsidRPr="00F953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передача </w:t>
      </w:r>
      <w:r w:rsidR="007276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электронных копий заявления и приложенных к нему документов на рассмотрение в Ассоциацию;</w:t>
      </w:r>
    </w:p>
    <w:p w:rsidR="00727697" w:rsidRDefault="00727697" w:rsidP="00F953D7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направление в адрес Ассоциации оригиналов заявления и приложенных к нему документов в порядке и случаях, установленных Регламентом;</w:t>
      </w:r>
    </w:p>
    <w:p w:rsidR="00727697" w:rsidRDefault="00727697" w:rsidP="00F953D7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2.5.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возвращение Заявителю заявления и приложенных к нему документов в порядке и слу</w:t>
      </w:r>
      <w:r w:rsidR="00905B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чаях, установленных Регламентом</w:t>
      </w:r>
      <w:r w:rsidR="00506C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05B3A" w:rsidRDefault="00506C91" w:rsidP="00F953D7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Оператор </w:t>
      </w:r>
      <w:r w:rsidR="00905B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обрабатывает персональные данные Заявителей в соответствии с поручением на обработку персональных данных, являющимся неотъемлемой частью настоящих Условий</w:t>
      </w:r>
      <w:r w:rsidR="00B31D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(см. приложение)</w:t>
      </w:r>
      <w:r w:rsidR="00905B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E86784" w:rsidRPr="00E86784" w:rsidRDefault="00506C91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E86784" w:rsidRPr="00E867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7276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E86784" w:rsidRPr="00E867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Права и обязанности, вытекающие из </w:t>
      </w:r>
      <w:r w:rsidR="00905B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совершения действий, предусмотренных пунктом 2 настоящих Условий, </w:t>
      </w:r>
      <w:r w:rsidR="00E86784" w:rsidRPr="00E867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возника</w:t>
      </w:r>
      <w:r w:rsidR="00905B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ют непосредственно у Ассоциации.</w:t>
      </w:r>
    </w:p>
    <w:p w:rsidR="00E86784" w:rsidRPr="00E86784" w:rsidRDefault="00506C91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905B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905B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Ассоциация в</w:t>
      </w:r>
      <w:r w:rsidR="00E86784" w:rsidRPr="00E867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течение </w:t>
      </w:r>
      <w:r w:rsidR="00905B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 дней со дня принятия решения о предоставлении саморегулируемой организации полномочий Оператора направляет Оператору </w:t>
      </w:r>
      <w:r w:rsidR="00E86784" w:rsidRPr="00E867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доверенность </w:t>
      </w:r>
      <w:r w:rsidR="00905B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форме электронного документа, подписанного </w:t>
      </w:r>
      <w:r w:rsidR="0006555F" w:rsidRPr="000655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усиленной квалифицированной </w:t>
      </w:r>
      <w:r w:rsidR="00905B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электронной подписью, и обеспечивает доступ Оператора к СПО.</w:t>
      </w:r>
    </w:p>
    <w:p w:rsidR="00E86784" w:rsidRPr="00E86784" w:rsidRDefault="00506C91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="00E86784" w:rsidRPr="00E867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Договор, заключенный путем присоединения к настоящим Условиям, </w:t>
      </w:r>
      <w:r w:rsidR="00E86784" w:rsidRPr="00E867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подлежит прекращению вследствие:</w:t>
      </w:r>
    </w:p>
    <w:p w:rsidR="00E86784" w:rsidRPr="00E86784" w:rsidRDefault="00506C91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="00E86784" w:rsidRPr="00E867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прекращения полномочий Оператора в порядке, предусмотренном Регламентом;</w:t>
      </w:r>
    </w:p>
    <w:p w:rsidR="00E86784" w:rsidRDefault="00506C91" w:rsidP="00E86784">
      <w:pPr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="00E86784" w:rsidRPr="00E867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о</w:t>
      </w:r>
      <w:r w:rsidR="00E86784" w:rsidRPr="00E867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Оператора </w:t>
      </w:r>
      <w:r w:rsidR="00E86784" w:rsidRPr="00E867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исполнения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полномочий Оператора.</w:t>
      </w:r>
    </w:p>
    <w:p w:rsidR="0001139B" w:rsidRDefault="0001139B">
      <w:pPr>
        <w:rPr>
          <w:rFonts w:cs="Times New Roman"/>
          <w:sz w:val="20"/>
        </w:rPr>
      </w:pPr>
    </w:p>
    <w:p w:rsidR="001C79F9" w:rsidRDefault="001C79F9">
      <w:pPr>
        <w:rPr>
          <w:rFonts w:cs="Times New Roman"/>
          <w:sz w:val="20"/>
        </w:rPr>
      </w:pPr>
    </w:p>
    <w:p w:rsidR="00506C91" w:rsidRDefault="00506C91" w:rsidP="00506C91">
      <w:pPr>
        <w:jc w:val="right"/>
        <w:rPr>
          <w:rFonts w:cs="Times New Roman"/>
          <w:sz w:val="24"/>
          <w:szCs w:val="24"/>
        </w:rPr>
      </w:pPr>
      <w:r w:rsidRPr="00506C91">
        <w:rPr>
          <w:rFonts w:cs="Times New Roman"/>
          <w:sz w:val="24"/>
          <w:szCs w:val="24"/>
        </w:rPr>
        <w:t>Приложение к Условиям договора поручения</w:t>
      </w:r>
    </w:p>
    <w:p w:rsidR="001C79F9" w:rsidRDefault="001C79F9" w:rsidP="00506C91">
      <w:pPr>
        <w:jc w:val="right"/>
        <w:rPr>
          <w:rFonts w:cs="Times New Roman"/>
          <w:sz w:val="24"/>
          <w:szCs w:val="24"/>
        </w:rPr>
      </w:pPr>
    </w:p>
    <w:p w:rsidR="00506C91" w:rsidRPr="00506C91" w:rsidRDefault="001C79F9" w:rsidP="00506C91">
      <w:pPr>
        <w:spacing w:before="0" w:after="120"/>
        <w:ind w:left="360" w:hanging="360"/>
        <w:jc w:val="center"/>
        <w:outlineLvl w:val="0"/>
        <w:rPr>
          <w:rFonts w:eastAsia="Calibri" w:cs="Times New Roman"/>
          <w:b/>
          <w:sz w:val="24"/>
          <w:szCs w:val="24"/>
        </w:rPr>
      </w:pPr>
      <w:bookmarkStart w:id="82" w:name="_Toc19538437"/>
      <w:bookmarkStart w:id="83" w:name="_Toc19620490"/>
      <w:bookmarkStart w:id="84" w:name="_Toc47971145"/>
      <w:r w:rsidRPr="00506C91">
        <w:rPr>
          <w:rFonts w:eastAsia="Calibri" w:cs="Times New Roman"/>
          <w:b/>
          <w:sz w:val="24"/>
          <w:szCs w:val="24"/>
        </w:rPr>
        <w:t>Поручение на обработку персональных данных</w:t>
      </w:r>
      <w:bookmarkEnd w:id="82"/>
      <w:bookmarkEnd w:id="83"/>
      <w:bookmarkEnd w:id="84"/>
    </w:p>
    <w:p w:rsidR="00506C91" w:rsidRPr="00506C91" w:rsidRDefault="00506C91" w:rsidP="00506C91">
      <w:pPr>
        <w:spacing w:before="0" w:after="120"/>
        <w:ind w:left="-76"/>
        <w:jc w:val="center"/>
        <w:rPr>
          <w:rFonts w:eastAsia="Calibri" w:cs="Times New Roman"/>
          <w:sz w:val="24"/>
          <w:szCs w:val="24"/>
        </w:rPr>
      </w:pPr>
      <w:r w:rsidRPr="00506C91">
        <w:rPr>
          <w:rFonts w:eastAsia="Calibri" w:cs="Times New Roman"/>
          <w:sz w:val="24"/>
          <w:szCs w:val="24"/>
        </w:rPr>
        <w:t>(далее – «</w:t>
      </w:r>
      <w:r w:rsidRPr="00506C91">
        <w:rPr>
          <w:rFonts w:eastAsia="Calibri" w:cs="Times New Roman"/>
          <w:b/>
          <w:bCs/>
          <w:sz w:val="24"/>
          <w:szCs w:val="24"/>
        </w:rPr>
        <w:t>Поручение</w:t>
      </w:r>
      <w:r w:rsidRPr="00506C91">
        <w:rPr>
          <w:rFonts w:eastAsia="Calibri" w:cs="Times New Roman"/>
          <w:sz w:val="24"/>
          <w:szCs w:val="24"/>
        </w:rPr>
        <w:t>»)</w:t>
      </w:r>
    </w:p>
    <w:p w:rsidR="00506C91" w:rsidRPr="00506C91" w:rsidRDefault="00506C91" w:rsidP="0001139B">
      <w:pPr>
        <w:widowControl w:val="0"/>
        <w:numPr>
          <w:ilvl w:val="0"/>
          <w:numId w:val="31"/>
        </w:numPr>
        <w:spacing w:before="0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06C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исполн</w:t>
      </w:r>
      <w:r w:rsidR="000113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ения полномочий, указанных в пункте 2 Условий договора поручения</w:t>
      </w:r>
      <w:r w:rsidRPr="00506C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Ассоциация поручает, а Оператор обязуется организовать и выполнять обработку персональных данных на условиях и в порядке, установленных настоящим Поручением.</w:t>
      </w:r>
    </w:p>
    <w:p w:rsidR="00506C91" w:rsidRPr="00506C91" w:rsidRDefault="00506C91" w:rsidP="0001139B">
      <w:pPr>
        <w:widowControl w:val="0"/>
        <w:numPr>
          <w:ilvl w:val="0"/>
          <w:numId w:val="31"/>
        </w:numPr>
        <w:spacing w:before="0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06C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в Поручении прямо не установлено иное, термины «персональные данные», «субъект», «обработка персональных данных» и иные термины, используемые в настоящем Поручении, имеют значение</w:t>
      </w:r>
      <w:r w:rsidR="000113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506C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установленное для них Федеральным законом </w:t>
      </w:r>
      <w:r w:rsidR="00C352B8" w:rsidRPr="00506C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27.07.2006 г. № 152-ФЗ </w:t>
      </w:r>
      <w:r w:rsidRPr="00506C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«О персональных данных», далее – «Закон о персональных данных»), а также Регламентом.</w:t>
      </w:r>
    </w:p>
    <w:p w:rsidR="00506C91" w:rsidRPr="00506C91" w:rsidRDefault="00506C91" w:rsidP="0001139B">
      <w:pPr>
        <w:widowControl w:val="0"/>
        <w:numPr>
          <w:ilvl w:val="0"/>
          <w:numId w:val="31"/>
        </w:numPr>
        <w:spacing w:before="0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06C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Обработка персональных данных осуществляется </w:t>
      </w:r>
      <w:r w:rsidR="000113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Оператором</w:t>
      </w:r>
      <w:r w:rsidRPr="00506C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целях исполнения полномочий, указанных в п</w:t>
      </w:r>
      <w:r w:rsidR="000113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ункте 2 Условий договора поручения</w:t>
      </w:r>
      <w:r w:rsidRPr="00506C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0113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Оператор </w:t>
      </w:r>
      <w:r w:rsidRPr="00506C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вправе использовать персональные данные, обрабатываемые по настоящему Поручению, в иных целях. </w:t>
      </w:r>
    </w:p>
    <w:p w:rsidR="00506C91" w:rsidRPr="00506C91" w:rsidRDefault="0001139B" w:rsidP="0001139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240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Оператор</w:t>
      </w:r>
      <w:r w:rsidR="00506C91" w:rsidRPr="00506C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осуществляет обработку следующих категорий персональных данных, принадлежащих следующим субъектам персональных данных: </w:t>
      </w:r>
    </w:p>
    <w:tbl>
      <w:tblPr>
        <w:tblStyle w:val="40"/>
        <w:tblW w:w="8930" w:type="dxa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506C91" w:rsidRPr="00506C91" w:rsidTr="0002271B">
        <w:tc>
          <w:tcPr>
            <w:tcW w:w="2977" w:type="dxa"/>
          </w:tcPr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 субъектов</w:t>
            </w:r>
          </w:p>
        </w:tc>
        <w:tc>
          <w:tcPr>
            <w:tcW w:w="5953" w:type="dxa"/>
          </w:tcPr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 персональных данных</w:t>
            </w:r>
          </w:p>
        </w:tc>
      </w:tr>
      <w:tr w:rsidR="00506C91" w:rsidRPr="00506C91" w:rsidTr="0002271B">
        <w:tc>
          <w:tcPr>
            <w:tcW w:w="2977" w:type="dxa"/>
          </w:tcPr>
          <w:p w:rsidR="00506C91" w:rsidRPr="00506C91" w:rsidRDefault="0001139B" w:rsidP="000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5953" w:type="dxa"/>
          </w:tcPr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отчество;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место рождения; 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документе, удостоверяющем личность;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>Страховой номер индивидуального лицевого счёта (СНИЛС);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почты; 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проживания (регистрации) по месту проживания; 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образовании, профессии, специальности или направлению подготовки;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стаже работы, включая сведения о трудовом договоре, вид осуществляемых работ, должностной инструкции; 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обязательном пенсионном страховании;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повышении квалификации; 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разрешении на работу (для иностранных граждан);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судимости;</w:t>
            </w:r>
          </w:p>
          <w:p w:rsidR="00506C91" w:rsidRPr="00506C91" w:rsidRDefault="00506C91" w:rsidP="00AE04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в «АИС НРС».</w:t>
            </w:r>
            <w:r w:rsidR="00AE0432"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C91" w:rsidRPr="00506C91" w:rsidTr="0002271B">
        <w:tc>
          <w:tcPr>
            <w:tcW w:w="2977" w:type="dxa"/>
          </w:tcPr>
          <w:p w:rsidR="00506C91" w:rsidRPr="00506C91" w:rsidRDefault="00506C91" w:rsidP="000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</w:t>
            </w:r>
            <w:r w:rsidR="0001139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953" w:type="dxa"/>
          </w:tcPr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отчество; 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место рождения; 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доверенности; </w:t>
            </w:r>
          </w:p>
          <w:p w:rsidR="00506C91" w:rsidRPr="00506C91" w:rsidRDefault="00506C91" w:rsidP="00506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документе, удостоверяющем личность;</w:t>
            </w:r>
          </w:p>
          <w:p w:rsidR="00506C91" w:rsidRPr="00506C91" w:rsidRDefault="00506C91" w:rsidP="00AE04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проживания (регистрации) по месту проживания. </w:t>
            </w:r>
          </w:p>
        </w:tc>
      </w:tr>
    </w:tbl>
    <w:p w:rsidR="00506C91" w:rsidRPr="00506C91" w:rsidRDefault="00506C91" w:rsidP="000113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506C91">
        <w:rPr>
          <w:rFonts w:eastAsia="Calibri" w:cs="Times New Roman"/>
          <w:sz w:val="24"/>
          <w:szCs w:val="24"/>
        </w:rPr>
        <w:t xml:space="preserve">Обработка биометрических персональных данных по настоящему Поручению не осуществляется. </w:t>
      </w:r>
    </w:p>
    <w:p w:rsidR="00506C91" w:rsidRPr="00506C91" w:rsidRDefault="0001139B" w:rsidP="0001139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MS Mincho" w:cs="Times New Roman"/>
          <w:bCs/>
          <w:sz w:val="24"/>
          <w:szCs w:val="24"/>
        </w:rPr>
        <w:t>Оператор</w:t>
      </w:r>
      <w:r w:rsidR="00506C91" w:rsidRPr="00506C91">
        <w:rPr>
          <w:rFonts w:eastAsia="MS Mincho" w:cs="Times New Roman"/>
          <w:bCs/>
          <w:sz w:val="24"/>
          <w:szCs w:val="24"/>
        </w:rPr>
        <w:t xml:space="preserve"> организует и выполняет обработку персональных данных путем совершения следующих действий (операций): </w:t>
      </w:r>
      <w:r w:rsidR="00506C91" w:rsidRPr="00506C91">
        <w:rPr>
          <w:rFonts w:eastAsia="Calibri" w:cs="Times New Roman"/>
          <w:sz w:val="24"/>
          <w:szCs w:val="24"/>
        </w:rPr>
        <w:t>получение,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 и уничтожение, как с использованием, так и без использования средств автоматизации.</w:t>
      </w:r>
    </w:p>
    <w:p w:rsidR="00506C91" w:rsidRPr="000D663C" w:rsidRDefault="00506C91" w:rsidP="0001139B">
      <w:pPr>
        <w:widowControl w:val="0"/>
        <w:numPr>
          <w:ilvl w:val="0"/>
          <w:numId w:val="31"/>
        </w:numPr>
        <w:autoSpaceDE w:val="0"/>
        <w:autoSpaceDN w:val="0"/>
        <w:spacing w:before="0"/>
        <w:ind w:left="0" w:firstLine="567"/>
        <w:jc w:val="both"/>
        <w:rPr>
          <w:rFonts w:eastAsia="Times New Roman" w:cs="Times New Roman"/>
          <w:sz w:val="24"/>
          <w:szCs w:val="24"/>
        </w:rPr>
      </w:pPr>
      <w:bookmarkStart w:id="85" w:name="_Ref38820083"/>
      <w:r w:rsidRPr="00506C91">
        <w:rPr>
          <w:rFonts w:eastAsia="Times New Roman" w:cs="Times New Roman"/>
          <w:sz w:val="24"/>
          <w:szCs w:val="24"/>
        </w:rPr>
        <w:t xml:space="preserve">При обработке персональных данных по настоящему Поручению </w:t>
      </w:r>
      <w:r w:rsidR="0001139B">
        <w:rPr>
          <w:rFonts w:eastAsia="Times New Roman" w:cs="Times New Roman"/>
          <w:sz w:val="24"/>
          <w:szCs w:val="24"/>
        </w:rPr>
        <w:t>Оператор обязан</w:t>
      </w:r>
      <w:r w:rsidRPr="00506C91">
        <w:rPr>
          <w:rFonts w:eastAsia="Times New Roman" w:cs="Times New Roman"/>
          <w:sz w:val="24"/>
          <w:szCs w:val="24"/>
        </w:rPr>
        <w:t xml:space="preserve"> соблюдать конфиденциальность персональных данных и обеспечивать безопасность персональных данных. </w:t>
      </w:r>
      <w:r w:rsidR="0001139B">
        <w:rPr>
          <w:rFonts w:eastAsia="Times New Roman" w:cs="Times New Roman"/>
          <w:sz w:val="24"/>
          <w:szCs w:val="24"/>
        </w:rPr>
        <w:t>Оператор также обязан</w:t>
      </w:r>
      <w:r w:rsidRPr="00506C91">
        <w:rPr>
          <w:rFonts w:eastAsia="Times New Roman" w:cs="Times New Roman"/>
          <w:sz w:val="24"/>
          <w:szCs w:val="24"/>
        </w:rPr>
        <w:t xml:space="preserve"> предпринимать необходимые в соответствии с законодательством Российской Федерации юридические, технические и организационные меры обеспечения безопасности персональных данных, установленные статьями 18.1 и 19 Закона о </w:t>
      </w:r>
      <w:r w:rsidRPr="000D663C">
        <w:rPr>
          <w:rFonts w:eastAsia="Times New Roman" w:cs="Times New Roman"/>
          <w:sz w:val="24"/>
          <w:szCs w:val="24"/>
        </w:rPr>
        <w:t>персональных данных и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 (далее – «</w:t>
      </w:r>
      <w:r w:rsidRPr="000D663C">
        <w:rPr>
          <w:rFonts w:eastAsia="Times New Roman" w:cs="Times New Roman"/>
          <w:bCs/>
          <w:sz w:val="24"/>
          <w:szCs w:val="24"/>
        </w:rPr>
        <w:t>Правила неавтоматизированной обработки</w:t>
      </w:r>
      <w:r w:rsidRPr="000D663C">
        <w:rPr>
          <w:rFonts w:eastAsia="Times New Roman" w:cs="Times New Roman"/>
          <w:sz w:val="24"/>
          <w:szCs w:val="24"/>
        </w:rPr>
        <w:t>»).</w:t>
      </w:r>
      <w:bookmarkEnd w:id="85"/>
      <w:r w:rsidRPr="000D663C">
        <w:rPr>
          <w:rFonts w:eastAsia="Times New Roman" w:cs="Times New Roman"/>
          <w:sz w:val="24"/>
          <w:szCs w:val="24"/>
        </w:rPr>
        <w:t xml:space="preserve"> </w:t>
      </w:r>
    </w:p>
    <w:p w:rsidR="00506C91" w:rsidRPr="00506C91" w:rsidRDefault="00506C91" w:rsidP="0001139B">
      <w:pPr>
        <w:widowControl w:val="0"/>
        <w:autoSpaceDE w:val="0"/>
        <w:autoSpaceDN w:val="0"/>
        <w:spacing w:before="0"/>
        <w:ind w:firstLine="567"/>
        <w:jc w:val="both"/>
        <w:rPr>
          <w:rFonts w:eastAsia="Times New Roman" w:cs="Times New Roman"/>
          <w:sz w:val="24"/>
          <w:szCs w:val="24"/>
        </w:rPr>
      </w:pPr>
      <w:r w:rsidRPr="00506C91">
        <w:rPr>
          <w:rFonts w:eastAsia="Times New Roman" w:cs="Times New Roman"/>
          <w:sz w:val="24"/>
          <w:szCs w:val="24"/>
        </w:rPr>
        <w:t xml:space="preserve">В частности, при обработке персональных данных по настоящему Поручению, </w:t>
      </w:r>
      <w:r w:rsidR="0001139B">
        <w:rPr>
          <w:rFonts w:eastAsia="Times New Roman" w:cs="Times New Roman"/>
          <w:sz w:val="24"/>
          <w:szCs w:val="24"/>
        </w:rPr>
        <w:t>Оператор обязан</w:t>
      </w:r>
      <w:r w:rsidRPr="00506C91">
        <w:rPr>
          <w:rFonts w:eastAsia="Times New Roman" w:cs="Times New Roman"/>
          <w:sz w:val="24"/>
          <w:szCs w:val="24"/>
        </w:rPr>
        <w:t>:</w:t>
      </w:r>
    </w:p>
    <w:p w:rsidR="00506C91" w:rsidRPr="00506C91" w:rsidRDefault="00506C91" w:rsidP="0001139B">
      <w:pPr>
        <w:widowControl w:val="0"/>
        <w:numPr>
          <w:ilvl w:val="1"/>
          <w:numId w:val="32"/>
        </w:numPr>
        <w:autoSpaceDE w:val="0"/>
        <w:autoSpaceDN w:val="0"/>
        <w:spacing w:before="0"/>
        <w:ind w:left="0" w:firstLine="567"/>
        <w:jc w:val="both"/>
        <w:rPr>
          <w:rFonts w:eastAsia="Times New Roman" w:cs="Times New Roman"/>
          <w:sz w:val="24"/>
          <w:szCs w:val="24"/>
        </w:rPr>
      </w:pPr>
      <w:r w:rsidRPr="00506C91">
        <w:rPr>
          <w:rFonts w:eastAsia="Times New Roman" w:cs="Times New Roman"/>
          <w:sz w:val="24"/>
          <w:szCs w:val="24"/>
        </w:rPr>
        <w:t xml:space="preserve">утвердить перечень должностей и работников </w:t>
      </w:r>
      <w:r w:rsidR="0001139B">
        <w:rPr>
          <w:rFonts w:eastAsia="Times New Roman" w:cs="Times New Roman"/>
          <w:sz w:val="24"/>
          <w:szCs w:val="24"/>
        </w:rPr>
        <w:t>Оператора</w:t>
      </w:r>
      <w:r w:rsidRPr="00506C91">
        <w:rPr>
          <w:rFonts w:eastAsia="Times New Roman" w:cs="Times New Roman"/>
          <w:sz w:val="24"/>
          <w:szCs w:val="24"/>
        </w:rPr>
        <w:t>, осуществляющих обработку персональных данных;</w:t>
      </w:r>
    </w:p>
    <w:p w:rsidR="00B91361" w:rsidRPr="000D663C" w:rsidRDefault="00506C91" w:rsidP="00B91361">
      <w:pPr>
        <w:widowControl w:val="0"/>
        <w:numPr>
          <w:ilvl w:val="1"/>
          <w:numId w:val="32"/>
        </w:numPr>
        <w:autoSpaceDE w:val="0"/>
        <w:autoSpaceDN w:val="0"/>
        <w:spacing w:before="0"/>
        <w:ind w:left="0" w:firstLine="567"/>
        <w:jc w:val="both"/>
        <w:rPr>
          <w:rFonts w:eastAsia="Times New Roman" w:cs="Times New Roman"/>
          <w:sz w:val="24"/>
          <w:szCs w:val="24"/>
        </w:rPr>
      </w:pPr>
      <w:r w:rsidRPr="00506C91">
        <w:rPr>
          <w:rFonts w:eastAsia="Times New Roman" w:cs="Times New Roman"/>
          <w:sz w:val="24"/>
          <w:szCs w:val="24"/>
        </w:rPr>
        <w:t xml:space="preserve">ознакомить работников и иных лиц, привлеченных </w:t>
      </w:r>
      <w:r w:rsidR="0001139B">
        <w:rPr>
          <w:rFonts w:eastAsia="Times New Roman" w:cs="Times New Roman"/>
          <w:sz w:val="24"/>
          <w:szCs w:val="24"/>
        </w:rPr>
        <w:t>Оператором</w:t>
      </w:r>
      <w:r w:rsidRPr="00506C91">
        <w:rPr>
          <w:rFonts w:eastAsia="Times New Roman" w:cs="Times New Roman"/>
          <w:sz w:val="24"/>
          <w:szCs w:val="24"/>
        </w:rPr>
        <w:t xml:space="preserve"> к обработке персональных данных об особенностях и </w:t>
      </w:r>
      <w:r w:rsidRPr="000D663C">
        <w:rPr>
          <w:rFonts w:eastAsia="Times New Roman" w:cs="Times New Roman"/>
          <w:sz w:val="24"/>
          <w:szCs w:val="24"/>
        </w:rPr>
        <w:t xml:space="preserve">правилах осуществления обработки персональных данных, установленных Законом о персональных данных, Правилами неавтоматизированной обработки, осуществляемой без использования средств автоматизации, а также требованиями настоящего Поручения; </w:t>
      </w:r>
    </w:p>
    <w:p w:rsidR="00B91361" w:rsidRPr="000D663C" w:rsidRDefault="00B91361" w:rsidP="00B91361">
      <w:pPr>
        <w:widowControl w:val="0"/>
        <w:autoSpaceDE w:val="0"/>
        <w:autoSpaceDN w:val="0"/>
        <w:spacing w:before="0"/>
        <w:ind w:firstLine="567"/>
        <w:jc w:val="both"/>
        <w:rPr>
          <w:rFonts w:eastAsia="Times New Roman" w:cs="Times New Roman"/>
          <w:strike/>
          <w:sz w:val="24"/>
          <w:szCs w:val="24"/>
        </w:rPr>
      </w:pPr>
      <w:r w:rsidRPr="000D663C">
        <w:rPr>
          <w:rFonts w:eastAsia="Times New Roman" w:cs="Times New Roman"/>
          <w:sz w:val="24"/>
          <w:szCs w:val="24"/>
        </w:rPr>
        <w:t xml:space="preserve">6.3. </w:t>
      </w:r>
      <w:r w:rsidR="00506C91" w:rsidRPr="000D663C">
        <w:rPr>
          <w:rFonts w:eastAsia="Times New Roman" w:cs="Times New Roman"/>
          <w:sz w:val="24"/>
          <w:szCs w:val="24"/>
        </w:rPr>
        <w:t>установить правила доступа к персональным данным</w:t>
      </w:r>
      <w:r w:rsidR="00506C91" w:rsidRPr="00B91361">
        <w:rPr>
          <w:rFonts w:eastAsia="Times New Roman" w:cs="Times New Roman"/>
          <w:sz w:val="24"/>
          <w:szCs w:val="24"/>
        </w:rPr>
        <w:t xml:space="preserve">, обеспечивать соблюдение системы идентификации пользователей или системы контроля доступа к </w:t>
      </w:r>
      <w:r w:rsidR="0001139B" w:rsidRPr="00B91361">
        <w:rPr>
          <w:rFonts w:eastAsia="Times New Roman" w:cs="Times New Roman"/>
          <w:sz w:val="24"/>
          <w:szCs w:val="24"/>
        </w:rPr>
        <w:t>СПО</w:t>
      </w:r>
      <w:r w:rsidR="00506C91" w:rsidRPr="00B91361">
        <w:rPr>
          <w:rFonts w:eastAsia="Times New Roman" w:cs="Times New Roman"/>
          <w:sz w:val="24"/>
          <w:szCs w:val="24"/>
        </w:rPr>
        <w:t xml:space="preserve">, установленной Ассоциацией. Ассоциация вправе вести </w:t>
      </w:r>
      <w:r w:rsidR="00506C91" w:rsidRPr="000D663C">
        <w:rPr>
          <w:rFonts w:eastAsia="Times New Roman" w:cs="Times New Roman"/>
          <w:sz w:val="24"/>
          <w:szCs w:val="24"/>
        </w:rPr>
        <w:t xml:space="preserve">регистрацию и учет всех действий, совершаемых </w:t>
      </w:r>
      <w:r w:rsidR="00206F7C" w:rsidRPr="000D663C">
        <w:rPr>
          <w:rFonts w:eastAsia="Times New Roman" w:cs="Times New Roman"/>
          <w:sz w:val="24"/>
          <w:szCs w:val="24"/>
        </w:rPr>
        <w:t>Оператором</w:t>
      </w:r>
      <w:r w:rsidR="00506C91" w:rsidRPr="000D663C">
        <w:rPr>
          <w:rFonts w:eastAsia="Times New Roman" w:cs="Times New Roman"/>
          <w:sz w:val="24"/>
          <w:szCs w:val="24"/>
        </w:rPr>
        <w:t xml:space="preserve"> с персональными данными в </w:t>
      </w:r>
      <w:r w:rsidR="00206F7C" w:rsidRPr="000D663C">
        <w:rPr>
          <w:rFonts w:eastAsia="Times New Roman" w:cs="Times New Roman"/>
          <w:sz w:val="24"/>
          <w:szCs w:val="24"/>
        </w:rPr>
        <w:t>СПО</w:t>
      </w:r>
      <w:r w:rsidR="000D663C" w:rsidRPr="000D663C">
        <w:rPr>
          <w:rFonts w:eastAsia="Times New Roman" w:cs="Times New Roman"/>
          <w:sz w:val="24"/>
          <w:szCs w:val="24"/>
        </w:rPr>
        <w:t>.</w:t>
      </w:r>
    </w:p>
    <w:p w:rsidR="00B91361" w:rsidRDefault="00B91361" w:rsidP="00B91361">
      <w:pPr>
        <w:widowControl w:val="0"/>
        <w:autoSpaceDE w:val="0"/>
        <w:autoSpaceDN w:val="0"/>
        <w:spacing w:before="0"/>
        <w:ind w:firstLine="567"/>
        <w:jc w:val="both"/>
        <w:rPr>
          <w:rFonts w:eastAsia="Times New Roman" w:cs="Times New Roman"/>
          <w:sz w:val="24"/>
          <w:szCs w:val="24"/>
        </w:rPr>
      </w:pPr>
      <w:r w:rsidRPr="000D663C">
        <w:rPr>
          <w:rFonts w:eastAsia="Times New Roman" w:cs="Times New Roman"/>
          <w:sz w:val="24"/>
          <w:szCs w:val="24"/>
        </w:rPr>
        <w:t xml:space="preserve">6.4. </w:t>
      </w:r>
      <w:r w:rsidR="00506C91" w:rsidRPr="000D663C">
        <w:rPr>
          <w:rFonts w:eastAsia="Times New Roman" w:cs="Times New Roman"/>
          <w:sz w:val="24"/>
          <w:szCs w:val="24"/>
        </w:rPr>
        <w:t>определить перечень мест хранения материальных носителей персональных данных. Доступ к местам хранения персональных данных</w:t>
      </w:r>
      <w:r w:rsidR="00506C91" w:rsidRPr="00506C91">
        <w:rPr>
          <w:rFonts w:eastAsia="Times New Roman" w:cs="Times New Roman"/>
          <w:sz w:val="24"/>
          <w:szCs w:val="24"/>
        </w:rPr>
        <w:t xml:space="preserve"> должен быть ограничен и предоставлен только тем лицам, которые в установленном порядке допущены </w:t>
      </w:r>
      <w:r w:rsidR="00206F7C">
        <w:rPr>
          <w:rFonts w:eastAsia="Times New Roman" w:cs="Times New Roman"/>
          <w:sz w:val="24"/>
          <w:szCs w:val="24"/>
        </w:rPr>
        <w:t>Оператором</w:t>
      </w:r>
      <w:r w:rsidR="00506C91" w:rsidRPr="00506C91">
        <w:rPr>
          <w:rFonts w:eastAsia="Times New Roman" w:cs="Times New Roman"/>
          <w:sz w:val="24"/>
          <w:szCs w:val="24"/>
        </w:rPr>
        <w:t xml:space="preserve"> к обработке персональных данных</w:t>
      </w:r>
      <w:r>
        <w:rPr>
          <w:rFonts w:eastAsia="Times New Roman" w:cs="Times New Roman"/>
          <w:sz w:val="24"/>
          <w:szCs w:val="24"/>
        </w:rPr>
        <w:t>;</w:t>
      </w:r>
    </w:p>
    <w:p w:rsidR="00B91361" w:rsidRDefault="00B91361" w:rsidP="00B91361">
      <w:pPr>
        <w:widowControl w:val="0"/>
        <w:autoSpaceDE w:val="0"/>
        <w:autoSpaceDN w:val="0"/>
        <w:spacing w:before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6.5. </w:t>
      </w:r>
      <w:r w:rsidR="00506C91" w:rsidRPr="00506C91">
        <w:rPr>
          <w:rFonts w:eastAsia="Times New Roman" w:cs="Times New Roman"/>
          <w:sz w:val="24"/>
          <w:szCs w:val="24"/>
        </w:rPr>
        <w:t>обеспечить обособленное хранение персональных данных. Персональные данные, обрабатываемые в иных целях, должны храниться отдельно от персональных данных, обрабатываемых по настоящему Поручению.</w:t>
      </w:r>
    </w:p>
    <w:p w:rsidR="00B91361" w:rsidRDefault="00B91361" w:rsidP="00B91361">
      <w:pPr>
        <w:widowControl w:val="0"/>
        <w:autoSpaceDE w:val="0"/>
        <w:autoSpaceDN w:val="0"/>
        <w:spacing w:before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6.6. </w:t>
      </w:r>
      <w:r w:rsidR="00506C91" w:rsidRPr="00506C91">
        <w:rPr>
          <w:rFonts w:eastAsia="Times New Roman" w:cs="Times New Roman"/>
          <w:sz w:val="24"/>
          <w:szCs w:val="24"/>
        </w:rPr>
        <w:t xml:space="preserve">назначить лицо, ответственное за организацию обработки персональных данных; </w:t>
      </w:r>
    </w:p>
    <w:p w:rsidR="00B91361" w:rsidRDefault="00B91361" w:rsidP="00B91361">
      <w:pPr>
        <w:widowControl w:val="0"/>
        <w:autoSpaceDE w:val="0"/>
        <w:autoSpaceDN w:val="0"/>
        <w:spacing w:before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6.7. </w:t>
      </w:r>
      <w:r w:rsidR="00506C91" w:rsidRPr="00B91361">
        <w:rPr>
          <w:rFonts w:eastAsia="Times New Roman" w:cs="Times New Roman"/>
          <w:sz w:val="24"/>
          <w:szCs w:val="24"/>
        </w:rPr>
        <w:t xml:space="preserve">осуществлять внутренний контроль за соблюдением требований Закона о персональных данных и настоящего Поручения при обработке персональных данных; </w:t>
      </w:r>
    </w:p>
    <w:p w:rsidR="00B91361" w:rsidRDefault="00B91361" w:rsidP="00B91361">
      <w:pPr>
        <w:widowControl w:val="0"/>
        <w:autoSpaceDE w:val="0"/>
        <w:autoSpaceDN w:val="0"/>
        <w:spacing w:before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6.8. </w:t>
      </w:r>
      <w:r w:rsidR="00506C91" w:rsidRPr="00506C91">
        <w:rPr>
          <w:rFonts w:eastAsia="Times New Roman" w:cs="Times New Roman"/>
          <w:sz w:val="24"/>
          <w:szCs w:val="24"/>
        </w:rPr>
        <w:t xml:space="preserve">утвердить внутренние документы, определяющие политику </w:t>
      </w:r>
      <w:r w:rsidR="00206F7C">
        <w:rPr>
          <w:rFonts w:eastAsia="Times New Roman" w:cs="Times New Roman"/>
          <w:sz w:val="24"/>
          <w:szCs w:val="24"/>
        </w:rPr>
        <w:t>Оператора</w:t>
      </w:r>
      <w:r w:rsidR="00506C91" w:rsidRPr="00506C91">
        <w:rPr>
          <w:rFonts w:eastAsia="Times New Roman" w:cs="Times New Roman"/>
          <w:sz w:val="24"/>
          <w:szCs w:val="24"/>
        </w:rPr>
        <w:t xml:space="preserve"> в отношении обработки персональных данных, локальные акты по вопросам обработки персональных данных, включая процедуры, направленные на предотвращение и выявление нарушений законодательства Российской Федерации о персональных данных, устранение последствий таких нарушений;</w:t>
      </w:r>
    </w:p>
    <w:p w:rsidR="00B91361" w:rsidRPr="000D663C" w:rsidRDefault="00B91361" w:rsidP="00B91361">
      <w:pPr>
        <w:widowControl w:val="0"/>
        <w:autoSpaceDE w:val="0"/>
        <w:autoSpaceDN w:val="0"/>
        <w:spacing w:before="0"/>
        <w:ind w:firstLine="567"/>
        <w:jc w:val="both"/>
        <w:rPr>
          <w:rFonts w:eastAsia="Times New Roman" w:cs="Times New Roman"/>
          <w:sz w:val="24"/>
          <w:szCs w:val="24"/>
        </w:rPr>
      </w:pPr>
      <w:r w:rsidRPr="000D663C">
        <w:rPr>
          <w:rFonts w:eastAsia="Times New Roman" w:cs="Times New Roman"/>
          <w:sz w:val="24"/>
          <w:szCs w:val="24"/>
        </w:rPr>
        <w:t>6.9.</w:t>
      </w:r>
      <w:r w:rsidR="000D663C" w:rsidRPr="000D663C">
        <w:rPr>
          <w:rFonts w:eastAsia="Times New Roman" w:cs="Times New Roman"/>
          <w:sz w:val="24"/>
          <w:szCs w:val="24"/>
        </w:rPr>
        <w:t xml:space="preserve"> Оператор обязан самостоятельно определять угрозы безопасности персональных данных при их обработке в информационной системе персональных данных Оператора. В случаях, когда Оператор имеет доступ к </w:t>
      </w:r>
      <w:r w:rsidR="000D663C">
        <w:rPr>
          <w:rFonts w:eastAsia="Times New Roman" w:cs="Times New Roman"/>
          <w:sz w:val="24"/>
          <w:szCs w:val="24"/>
        </w:rPr>
        <w:t>АИС НРС</w:t>
      </w:r>
      <w:r w:rsidR="000D663C" w:rsidRPr="000D663C">
        <w:rPr>
          <w:rFonts w:eastAsia="Times New Roman" w:cs="Times New Roman"/>
          <w:sz w:val="24"/>
          <w:szCs w:val="24"/>
        </w:rPr>
        <w:t xml:space="preserve">, он обязан </w:t>
      </w:r>
      <w:r w:rsidR="00506C91" w:rsidRPr="000D663C">
        <w:rPr>
          <w:rFonts w:eastAsia="Times New Roman" w:cs="Times New Roman"/>
          <w:sz w:val="24"/>
          <w:szCs w:val="24"/>
        </w:rPr>
        <w:t>соблюдать требования к защите информации, исполнение которых обеспечивает нейтрализацию определенных Ассоциацией угроз без</w:t>
      </w:r>
      <w:r w:rsidR="00206F7C" w:rsidRPr="000D663C">
        <w:rPr>
          <w:rFonts w:eastAsia="Times New Roman" w:cs="Times New Roman"/>
          <w:sz w:val="24"/>
          <w:szCs w:val="24"/>
        </w:rPr>
        <w:t>опасности персональных данных</w:t>
      </w:r>
      <w:r w:rsidR="000D663C">
        <w:rPr>
          <w:rFonts w:eastAsia="Times New Roman" w:cs="Times New Roman"/>
          <w:sz w:val="24"/>
          <w:szCs w:val="24"/>
        </w:rPr>
        <w:t xml:space="preserve"> и </w:t>
      </w:r>
      <w:r w:rsidR="000D663C" w:rsidRPr="000D663C">
        <w:rPr>
          <w:rFonts w:eastAsia="Times New Roman" w:cs="Times New Roman"/>
          <w:sz w:val="24"/>
          <w:szCs w:val="24"/>
        </w:rPr>
        <w:t>обязан применять средства защиты информации, указанные Ассоциацией, обеспечивать защиту персональных данных, от несанкционированного доступа.</w:t>
      </w:r>
    </w:p>
    <w:p w:rsidR="00B91361" w:rsidRDefault="00B91361" w:rsidP="00B91361">
      <w:pPr>
        <w:widowControl w:val="0"/>
        <w:autoSpaceDE w:val="0"/>
        <w:autoSpaceDN w:val="0"/>
        <w:spacing w:before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6.10. </w:t>
      </w:r>
      <w:r w:rsidR="00506C91" w:rsidRPr="00460949">
        <w:rPr>
          <w:rFonts w:eastAsia="Times New Roman" w:cs="Times New Roman"/>
          <w:sz w:val="24"/>
          <w:szCs w:val="24"/>
        </w:rPr>
        <w:t xml:space="preserve">в кратчайший срок сообщить Ассоциации в случае выявления факта несанкционированного доступа, модификации или уничтожения персональных данных. </w:t>
      </w:r>
      <w:r w:rsidR="00206F7C" w:rsidRPr="00460949">
        <w:rPr>
          <w:rFonts w:eastAsia="Times New Roman" w:cs="Times New Roman"/>
          <w:sz w:val="24"/>
          <w:szCs w:val="24"/>
        </w:rPr>
        <w:t>Оператор</w:t>
      </w:r>
      <w:r w:rsidR="00506C91" w:rsidRPr="00460949">
        <w:rPr>
          <w:rFonts w:eastAsia="Times New Roman" w:cs="Times New Roman"/>
          <w:sz w:val="24"/>
          <w:szCs w:val="24"/>
        </w:rPr>
        <w:t xml:space="preserve"> обязан обеспечить восстановление персональных данных, модифицированных или уничтоженных вследствие несанкционированного доступа к ним; </w:t>
      </w:r>
    </w:p>
    <w:p w:rsidR="00B91361" w:rsidRPr="00307910" w:rsidRDefault="00B91361" w:rsidP="00B91361">
      <w:pPr>
        <w:widowControl w:val="0"/>
        <w:autoSpaceDE w:val="0"/>
        <w:autoSpaceDN w:val="0"/>
        <w:spacing w:before="0"/>
        <w:ind w:firstLine="567"/>
        <w:jc w:val="both"/>
        <w:rPr>
          <w:rFonts w:eastAsia="Times New Roman" w:cs="Times New Roman"/>
          <w:strike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6.11. </w:t>
      </w:r>
      <w:r w:rsidR="00506C91" w:rsidRPr="00460949">
        <w:rPr>
          <w:rFonts w:eastAsia="Times New Roman" w:cs="Times New Roman"/>
          <w:sz w:val="24"/>
          <w:szCs w:val="24"/>
        </w:rPr>
        <w:t>оценивать эффективность принимаемых мер по обеспечению безопасности персональных данных</w:t>
      </w:r>
      <w:r w:rsidR="000D663C">
        <w:rPr>
          <w:rFonts w:eastAsia="Times New Roman" w:cs="Times New Roman"/>
          <w:sz w:val="24"/>
          <w:szCs w:val="24"/>
        </w:rPr>
        <w:t>;</w:t>
      </w:r>
    </w:p>
    <w:p w:rsidR="00506C91" w:rsidRPr="00506C91" w:rsidRDefault="00B91361" w:rsidP="00B91361">
      <w:pPr>
        <w:widowControl w:val="0"/>
        <w:autoSpaceDE w:val="0"/>
        <w:autoSpaceDN w:val="0"/>
        <w:spacing w:before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6.12. </w:t>
      </w:r>
      <w:r w:rsidR="00506C91" w:rsidRPr="00506C91">
        <w:rPr>
          <w:rFonts w:eastAsia="Times New Roman" w:cs="Times New Roman"/>
          <w:sz w:val="24"/>
          <w:szCs w:val="24"/>
        </w:rPr>
        <w:t>осуществлять учет машинных носителей персональных данных (если применимо)</w:t>
      </w:r>
      <w:r w:rsidR="00206F7C">
        <w:rPr>
          <w:rFonts w:eastAsia="Times New Roman" w:cs="Times New Roman"/>
          <w:sz w:val="24"/>
          <w:szCs w:val="24"/>
        </w:rPr>
        <w:t>.</w:t>
      </w:r>
    </w:p>
    <w:p w:rsidR="00506C91" w:rsidRPr="00506C91" w:rsidRDefault="00506C91" w:rsidP="00206F7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"/>
          <w:sz w:val="24"/>
          <w:szCs w:val="24"/>
        </w:rPr>
      </w:pPr>
      <w:r w:rsidRPr="00506C91">
        <w:rPr>
          <w:rFonts w:eastAsia="Calibri" w:cs="Times New Roman"/>
          <w:sz w:val="24"/>
          <w:szCs w:val="24"/>
        </w:rPr>
        <w:t xml:space="preserve">По требованию Ассоциации </w:t>
      </w:r>
      <w:r w:rsidR="00206F7C">
        <w:rPr>
          <w:rFonts w:eastAsia="Calibri" w:cs="Times New Roman"/>
          <w:sz w:val="24"/>
          <w:szCs w:val="24"/>
        </w:rPr>
        <w:t>Оператор обязан</w:t>
      </w:r>
      <w:r w:rsidRPr="00506C91">
        <w:rPr>
          <w:rFonts w:eastAsia="Calibri" w:cs="Times New Roman"/>
          <w:sz w:val="24"/>
          <w:szCs w:val="24"/>
        </w:rPr>
        <w:t xml:space="preserve"> предоставить подтверждение соблюдения указанных в пункте </w:t>
      </w:r>
      <w:r w:rsidRPr="00506C91">
        <w:rPr>
          <w:rFonts w:eastAsia="Calibri" w:cs="Times New Roman"/>
          <w:sz w:val="24"/>
          <w:szCs w:val="24"/>
        </w:rPr>
        <w:fldChar w:fldCharType="begin"/>
      </w:r>
      <w:r w:rsidRPr="00506C91">
        <w:rPr>
          <w:rFonts w:eastAsia="Calibri" w:cs="Times New Roman"/>
          <w:sz w:val="24"/>
          <w:szCs w:val="24"/>
        </w:rPr>
        <w:instrText xml:space="preserve"> REF _Ref38820083 \r  \* MERGEFORMAT </w:instrText>
      </w:r>
      <w:r w:rsidRPr="00506C91">
        <w:rPr>
          <w:rFonts w:eastAsia="Calibri" w:cs="Times New Roman"/>
          <w:sz w:val="24"/>
          <w:szCs w:val="24"/>
        </w:rPr>
        <w:fldChar w:fldCharType="separate"/>
      </w:r>
      <w:r w:rsidR="00906DE4">
        <w:rPr>
          <w:rFonts w:eastAsia="Calibri" w:cs="Times New Roman"/>
          <w:sz w:val="24"/>
          <w:szCs w:val="24"/>
        </w:rPr>
        <w:t>6</w:t>
      </w:r>
      <w:r w:rsidRPr="00506C91">
        <w:rPr>
          <w:rFonts w:eastAsia="Calibri" w:cs="Times New Roman"/>
          <w:sz w:val="24"/>
          <w:szCs w:val="24"/>
        </w:rPr>
        <w:fldChar w:fldCharType="end"/>
      </w:r>
      <w:r w:rsidRPr="00506C91">
        <w:rPr>
          <w:rFonts w:eastAsia="Calibri" w:cs="Times New Roman"/>
          <w:sz w:val="24"/>
          <w:szCs w:val="24"/>
        </w:rPr>
        <w:t xml:space="preserve"> Поручения требований в течение 10 рабочих дней. </w:t>
      </w:r>
    </w:p>
    <w:p w:rsidR="00506C91" w:rsidRPr="00506C91" w:rsidRDefault="00506C91" w:rsidP="00206F7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"/>
          <w:sz w:val="24"/>
          <w:szCs w:val="24"/>
        </w:rPr>
      </w:pPr>
      <w:r w:rsidRPr="00506C91">
        <w:rPr>
          <w:rFonts w:eastAsia="Calibri" w:cs="Times New Roman"/>
          <w:sz w:val="24"/>
          <w:szCs w:val="24"/>
        </w:rPr>
        <w:t xml:space="preserve">Перечень мер, указанных в пункте </w:t>
      </w:r>
      <w:r w:rsidRPr="00506C91">
        <w:rPr>
          <w:rFonts w:eastAsia="Calibri" w:cs="Times New Roman"/>
          <w:sz w:val="24"/>
          <w:szCs w:val="24"/>
        </w:rPr>
        <w:fldChar w:fldCharType="begin"/>
      </w:r>
      <w:r w:rsidRPr="00506C91">
        <w:rPr>
          <w:rFonts w:eastAsia="Calibri" w:cs="Times New Roman"/>
          <w:sz w:val="24"/>
          <w:szCs w:val="24"/>
        </w:rPr>
        <w:instrText xml:space="preserve"> REF _Ref38820083 \r  \* MERGEFORMAT </w:instrText>
      </w:r>
      <w:r w:rsidRPr="00506C91">
        <w:rPr>
          <w:rFonts w:eastAsia="Calibri" w:cs="Times New Roman"/>
          <w:sz w:val="24"/>
          <w:szCs w:val="24"/>
        </w:rPr>
        <w:fldChar w:fldCharType="separate"/>
      </w:r>
      <w:r w:rsidR="00906DE4">
        <w:rPr>
          <w:rFonts w:eastAsia="Calibri" w:cs="Times New Roman"/>
          <w:sz w:val="24"/>
          <w:szCs w:val="24"/>
        </w:rPr>
        <w:t>6</w:t>
      </w:r>
      <w:r w:rsidRPr="00506C91">
        <w:rPr>
          <w:rFonts w:eastAsia="Calibri" w:cs="Times New Roman"/>
          <w:sz w:val="24"/>
          <w:szCs w:val="24"/>
        </w:rPr>
        <w:fldChar w:fldCharType="end"/>
      </w:r>
      <w:r w:rsidRPr="00506C91">
        <w:rPr>
          <w:rFonts w:eastAsia="Calibri" w:cs="Times New Roman"/>
          <w:sz w:val="24"/>
          <w:szCs w:val="24"/>
        </w:rPr>
        <w:t xml:space="preserve"> Поручения может быть изменен Ассоциацией в одностороннем порядке в случае изменения законодательства Российской Федерации, практики его применения. Такие изменения должны быть внедрены </w:t>
      </w:r>
      <w:r w:rsidR="00206F7C">
        <w:rPr>
          <w:rFonts w:eastAsia="Calibri" w:cs="Times New Roman"/>
          <w:sz w:val="24"/>
          <w:szCs w:val="24"/>
        </w:rPr>
        <w:t>Оператором</w:t>
      </w:r>
      <w:r w:rsidRPr="00506C91">
        <w:rPr>
          <w:rFonts w:eastAsia="Calibri" w:cs="Times New Roman"/>
          <w:sz w:val="24"/>
          <w:szCs w:val="24"/>
        </w:rPr>
        <w:t xml:space="preserve"> в течение разумного срока после уведомления Ассоциации.</w:t>
      </w:r>
    </w:p>
    <w:p w:rsidR="00506C91" w:rsidRPr="00506C91" w:rsidRDefault="0019412E" w:rsidP="00206F7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"/>
          <w:sz w:val="24"/>
          <w:szCs w:val="24"/>
        </w:rPr>
      </w:pPr>
      <w:r w:rsidRPr="0019412E">
        <w:rPr>
          <w:rFonts w:eastAsia="Calibri" w:cs="Times New Roman"/>
          <w:sz w:val="24"/>
          <w:szCs w:val="24"/>
        </w:rPr>
        <w:t>Углубленная проверка может быть проведена в отношении видов документов или сведений, содержащихся в Базе данных реестра, конкретного Специалиста или группы Специалистов, привлеченных к выполнению трудовых обязанностей у одного лица или группы лиц в соответствии со статьей 9 Федерального закона от 26 июля 2006 г. № 135-ФЗ «О защите конкуренции» – на основании информации о недостоверности данных реестра, предоставленной органами государственной власти, органами местного самоуправления, а также по поручению Президента, Совета, Уполномоченного лица или Комиссии.</w:t>
      </w:r>
    </w:p>
    <w:p w:rsidR="00506C91" w:rsidRPr="00506C91" w:rsidRDefault="00506C91" w:rsidP="00206F7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"/>
          <w:sz w:val="24"/>
          <w:szCs w:val="24"/>
        </w:rPr>
      </w:pPr>
      <w:r w:rsidRPr="00506C91">
        <w:rPr>
          <w:rFonts w:eastAsia="Calibri" w:cs="Times New Roman"/>
          <w:sz w:val="24"/>
          <w:szCs w:val="24"/>
        </w:rPr>
        <w:t>При прекращении Поручения в соответствии с п</w:t>
      </w:r>
      <w:r w:rsidR="00206F7C">
        <w:rPr>
          <w:rFonts w:eastAsia="Calibri" w:cs="Times New Roman"/>
          <w:sz w:val="24"/>
          <w:szCs w:val="24"/>
        </w:rPr>
        <w:t>унктом 6 Условий договора поручения Оператор обязан</w:t>
      </w:r>
      <w:r w:rsidRPr="00506C91">
        <w:rPr>
          <w:rFonts w:eastAsia="Calibri" w:cs="Times New Roman"/>
          <w:sz w:val="24"/>
          <w:szCs w:val="24"/>
        </w:rPr>
        <w:t xml:space="preserve"> по требованию Ассоциации уничтожить или передать Ассоциации все персональные данные, полученные при исполнении Поручения. По требованию Ассоциации </w:t>
      </w:r>
      <w:r w:rsidR="00206F7C">
        <w:rPr>
          <w:rFonts w:eastAsia="Calibri" w:cs="Times New Roman"/>
          <w:sz w:val="24"/>
          <w:szCs w:val="24"/>
        </w:rPr>
        <w:t>Оператор</w:t>
      </w:r>
      <w:r w:rsidRPr="00506C91">
        <w:rPr>
          <w:rFonts w:eastAsia="Calibri" w:cs="Times New Roman"/>
          <w:sz w:val="24"/>
          <w:szCs w:val="24"/>
        </w:rPr>
        <w:t xml:space="preserve"> обязан предоставить подтверждение, что по истечении срока обработки персональных данных такие персональные данные надлежаще удалены, в том числе уничтожены материальные носители персональных данных.</w:t>
      </w:r>
    </w:p>
    <w:p w:rsidR="00506C91" w:rsidRPr="00506C91" w:rsidRDefault="00506C91">
      <w:pPr>
        <w:rPr>
          <w:rFonts w:cs="Times New Roman"/>
          <w:sz w:val="24"/>
          <w:szCs w:val="24"/>
        </w:rPr>
      </w:pPr>
      <w:r w:rsidRPr="00506C91">
        <w:rPr>
          <w:rFonts w:cs="Times New Roman"/>
          <w:sz w:val="24"/>
          <w:szCs w:val="24"/>
        </w:rPr>
        <w:br w:type="page"/>
      </w:r>
    </w:p>
    <w:p w:rsidR="001C79F9" w:rsidRPr="00AF08E9" w:rsidRDefault="001C79F9" w:rsidP="001C79F9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86" w:name="_Toc47971146"/>
      <w:r w:rsidRPr="00AF08E9">
        <w:rPr>
          <w:rFonts w:cs="Times New Roman"/>
          <w:sz w:val="20"/>
          <w:szCs w:val="20"/>
        </w:rPr>
        <w:t>Приложение № </w:t>
      </w:r>
      <w:r>
        <w:rPr>
          <w:rFonts w:cs="Times New Roman"/>
          <w:sz w:val="20"/>
          <w:szCs w:val="20"/>
        </w:rPr>
        <w:t>3</w:t>
      </w:r>
      <w:r w:rsidRPr="00AF08E9">
        <w:rPr>
          <w:rFonts w:cs="Times New Roman"/>
          <w:color w:val="FFFFFF" w:themeColor="background1"/>
          <w:sz w:val="12"/>
          <w:szCs w:val="20"/>
        </w:rPr>
        <w:t>:</w:t>
      </w:r>
      <w:r w:rsidRPr="00AF08E9">
        <w:rPr>
          <w:rFonts w:cs="Times New Roman"/>
          <w:sz w:val="12"/>
          <w:szCs w:val="20"/>
        </w:rPr>
        <w:br/>
      </w:r>
      <w:r w:rsidRPr="00AF08E9">
        <w:rPr>
          <w:rFonts w:cs="Times New Roman"/>
          <w:color w:val="FFFFFF" w:themeColor="background1"/>
          <w:sz w:val="12"/>
          <w:szCs w:val="20"/>
        </w:rPr>
        <w:t xml:space="preserve">Заявление о предоставлении полномочий Оператора национального реестра специалистов в области </w:t>
      </w:r>
      <w:proofErr w:type="spellStart"/>
      <w:r w:rsidRPr="00AF08E9">
        <w:rPr>
          <w:rFonts w:cs="Times New Roman"/>
          <w:color w:val="FFFFFF" w:themeColor="background1"/>
          <w:sz w:val="12"/>
          <w:szCs w:val="20"/>
        </w:rPr>
        <w:t>строител</w:t>
      </w:r>
      <w:bookmarkEnd w:id="86"/>
      <w:proofErr w:type="spellEnd"/>
    </w:p>
    <w:p w:rsidR="001C79F9" w:rsidRPr="00AF08E9" w:rsidRDefault="001C79F9" w:rsidP="001C79F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к Регламенту ведения национального реестра</w:t>
      </w:r>
      <w:r w:rsidRPr="00AF08E9">
        <w:rPr>
          <w:rFonts w:cs="Times New Roman"/>
          <w:sz w:val="20"/>
        </w:rPr>
        <w:br/>
        <w:t>специалистов в области строительства</w:t>
      </w:r>
    </w:p>
    <w:p w:rsidR="00A44F15" w:rsidRDefault="001C79F9" w:rsidP="001C79F9">
      <w:pPr>
        <w:suppressAutoHyphens/>
        <w:spacing w:before="0"/>
        <w:jc w:val="right"/>
        <w:rPr>
          <w:rFonts w:cs="Times New Roman"/>
          <w:sz w:val="20"/>
        </w:rPr>
      </w:pPr>
      <w:r w:rsidRPr="00076723">
        <w:rPr>
          <w:rFonts w:cs="Times New Roman"/>
          <w:sz w:val="20"/>
        </w:rPr>
        <w:t xml:space="preserve"> </w:t>
      </w:r>
      <w:r w:rsidR="00076723" w:rsidRPr="00076723">
        <w:rPr>
          <w:rFonts w:cs="Times New Roman"/>
          <w:sz w:val="20"/>
        </w:rPr>
        <w:t>(форма)</w:t>
      </w:r>
    </w:p>
    <w:p w:rsidR="00BF65B4" w:rsidRDefault="00BF65B4" w:rsidP="00076723">
      <w:pPr>
        <w:suppressAutoHyphens/>
        <w:spacing w:before="0"/>
        <w:jc w:val="right"/>
        <w:rPr>
          <w:rFonts w:cs="Times New Roman"/>
          <w:sz w:val="20"/>
        </w:rPr>
      </w:pPr>
    </w:p>
    <w:p w:rsidR="00BF65B4" w:rsidRDefault="00BF65B4" w:rsidP="00BF65B4">
      <w:pPr>
        <w:spacing w:before="240" w:after="240"/>
        <w:jc w:val="center"/>
        <w:rPr>
          <w:rFonts w:cs="Times New Roman"/>
          <w:bCs/>
          <w:i/>
          <w:sz w:val="24"/>
          <w:szCs w:val="24"/>
        </w:rPr>
      </w:pPr>
      <w:r w:rsidRPr="00BF65B4">
        <w:rPr>
          <w:rFonts w:cs="Times New Roman"/>
          <w:bCs/>
          <w:i/>
          <w:sz w:val="24"/>
          <w:szCs w:val="24"/>
        </w:rPr>
        <w:t>На бланке Ассоциации «Национальное объединение строителей»</w:t>
      </w:r>
    </w:p>
    <w:p w:rsidR="00A51234" w:rsidRPr="00BF65B4" w:rsidRDefault="00A51234" w:rsidP="00BF65B4">
      <w:pPr>
        <w:spacing w:before="240" w:after="240"/>
        <w:jc w:val="center"/>
        <w:rPr>
          <w:rFonts w:cs="Times New Roman"/>
          <w:bCs/>
          <w:i/>
          <w:sz w:val="24"/>
          <w:szCs w:val="24"/>
        </w:rPr>
      </w:pPr>
    </w:p>
    <w:p w:rsidR="00BF65B4" w:rsidRPr="00AF08E9" w:rsidRDefault="00BF65B4" w:rsidP="00BF65B4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BF65B4" w:rsidRPr="00AF08E9" w:rsidRDefault="00BF65B4" w:rsidP="00BF65B4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 xml:space="preserve">уведомление о </w:t>
      </w:r>
      <w:r>
        <w:rPr>
          <w:rFonts w:cs="Times New Roman"/>
          <w:b/>
          <w:sz w:val="24"/>
          <w:szCs w:val="24"/>
        </w:rPr>
        <w:t>присвоении статуса Оператора</w:t>
      </w:r>
    </w:p>
    <w:p w:rsidR="0010097D" w:rsidRPr="00AF08E9" w:rsidRDefault="0010097D" w:rsidP="0010097D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AF08E9">
        <w:rPr>
          <w:rFonts w:cs="Times New Roman"/>
          <w:u w:val="single"/>
        </w:rPr>
        <w:tab/>
      </w:r>
      <w:r w:rsidRPr="00AF08E9">
        <w:rPr>
          <w:rFonts w:cs="Times New Roman"/>
        </w:rPr>
        <w:tab/>
      </w:r>
      <w:r w:rsidRPr="00AF08E9">
        <w:rPr>
          <w:rFonts w:cs="Times New Roman"/>
          <w:u w:val="single"/>
        </w:rPr>
        <w:tab/>
      </w:r>
    </w:p>
    <w:p w:rsidR="0010097D" w:rsidRPr="00AF08E9" w:rsidRDefault="0010097D" w:rsidP="0010097D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ab/>
        <w:t>(дата)</w:t>
      </w:r>
      <w:r w:rsidRPr="00AF08E9">
        <w:rPr>
          <w:rFonts w:cs="Times New Roman"/>
          <w:sz w:val="20"/>
          <w:szCs w:val="20"/>
        </w:rPr>
        <w:tab/>
        <w:t>(исходящий номер)</w:t>
      </w:r>
    </w:p>
    <w:p w:rsidR="0010097D" w:rsidRPr="00AF08E9" w:rsidRDefault="00A51234" w:rsidP="0010097D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Настоящим письмом </w:t>
      </w:r>
      <w:r w:rsidR="0010097D">
        <w:rPr>
          <w:rFonts w:cs="Times New Roman"/>
          <w:sz w:val="24"/>
          <w:szCs w:val="24"/>
        </w:rPr>
        <w:t xml:space="preserve">Ассоциация «Национальное объединение строителей» уведомляет </w:t>
      </w:r>
      <w:r w:rsidR="0010097D" w:rsidRPr="00AF08E9">
        <w:rPr>
          <w:rFonts w:cs="Times New Roman"/>
          <w:sz w:val="24"/>
          <w:szCs w:val="24"/>
          <w:u w:val="single"/>
        </w:rPr>
        <w:tab/>
      </w:r>
    </w:p>
    <w:p w:rsidR="0010097D" w:rsidRPr="00AF08E9" w:rsidRDefault="0010097D" w:rsidP="0010097D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>(наименование саморегулируемой организации, номер в Государственном</w:t>
      </w:r>
      <w:r>
        <w:rPr>
          <w:rFonts w:cs="Times New Roman"/>
          <w:sz w:val="20"/>
          <w:szCs w:val="20"/>
        </w:rPr>
        <w:t xml:space="preserve"> </w:t>
      </w:r>
    </w:p>
    <w:p w:rsidR="0010097D" w:rsidRPr="00AF08E9" w:rsidRDefault="0010097D" w:rsidP="0010097D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</w:r>
    </w:p>
    <w:p w:rsidR="0010097D" w:rsidRPr="00AF08E9" w:rsidRDefault="0010097D" w:rsidP="0010097D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реестре </w:t>
      </w:r>
      <w:r w:rsidRPr="00A44F15">
        <w:rPr>
          <w:rFonts w:cs="Times New Roman"/>
          <w:sz w:val="20"/>
          <w:szCs w:val="20"/>
        </w:rPr>
        <w:t xml:space="preserve">саморегулируемых </w:t>
      </w:r>
      <w:r w:rsidRPr="00AF08E9">
        <w:rPr>
          <w:rFonts w:cs="Times New Roman"/>
          <w:sz w:val="20"/>
          <w:szCs w:val="20"/>
        </w:rPr>
        <w:t>организаций, основанных на членстве лиц</w:t>
      </w:r>
      <w:r>
        <w:rPr>
          <w:rFonts w:cs="Times New Roman"/>
          <w:sz w:val="20"/>
          <w:szCs w:val="20"/>
        </w:rPr>
        <w:t>, осуществляющих строительство,</w:t>
      </w:r>
    </w:p>
    <w:p w:rsidR="0010097D" w:rsidRPr="00AF08E9" w:rsidRDefault="0010097D" w:rsidP="0010097D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</w:r>
    </w:p>
    <w:p w:rsidR="0010097D" w:rsidRPr="00AF08E9" w:rsidRDefault="0010097D" w:rsidP="0010097D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 w:rsidRPr="00A44F15">
        <w:rPr>
          <w:rFonts w:cs="Times New Roman"/>
          <w:sz w:val="20"/>
          <w:szCs w:val="20"/>
        </w:rPr>
        <w:t>реконструкцию,</w:t>
      </w:r>
      <w:r>
        <w:rPr>
          <w:rFonts w:cs="Times New Roman"/>
          <w:sz w:val="20"/>
          <w:szCs w:val="20"/>
        </w:rPr>
        <w:t xml:space="preserve"> </w:t>
      </w:r>
      <w:r w:rsidRPr="00AF08E9">
        <w:rPr>
          <w:rFonts w:cs="Times New Roman"/>
          <w:sz w:val="20"/>
          <w:szCs w:val="20"/>
        </w:rPr>
        <w:t xml:space="preserve">капитальный ремонт </w:t>
      </w:r>
      <w:r w:rsidRPr="00C352B8">
        <w:rPr>
          <w:rFonts w:cs="Times New Roman"/>
          <w:sz w:val="20"/>
          <w:szCs w:val="20"/>
        </w:rPr>
        <w:t>объектов капит</w:t>
      </w:r>
      <w:r w:rsidR="00C352B8" w:rsidRPr="00C352B8">
        <w:rPr>
          <w:rFonts w:cs="Times New Roman"/>
          <w:sz w:val="20"/>
          <w:szCs w:val="20"/>
        </w:rPr>
        <w:t>а</w:t>
      </w:r>
      <w:r w:rsidRPr="00C352B8">
        <w:rPr>
          <w:rFonts w:cs="Times New Roman"/>
          <w:sz w:val="20"/>
          <w:szCs w:val="20"/>
        </w:rPr>
        <w:t>льного</w:t>
      </w:r>
      <w:r w:rsidRPr="00AF08E9">
        <w:rPr>
          <w:rFonts w:cs="Times New Roman"/>
          <w:sz w:val="20"/>
          <w:szCs w:val="20"/>
        </w:rPr>
        <w:t xml:space="preserve"> строительства, ИНН, адрес места нахождения)</w:t>
      </w:r>
    </w:p>
    <w:p w:rsidR="0010097D" w:rsidRDefault="00A51234" w:rsidP="0010097D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предоставлении полномочий Оператора Национального реестра специалистов в области строительства на основании решения Президента Ассоциации № ____ от «____» ________202__г.</w:t>
      </w:r>
    </w:p>
    <w:p w:rsidR="00A51234" w:rsidRDefault="00A51234" w:rsidP="00A51234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Приложение: доверенность.</w:t>
      </w:r>
    </w:p>
    <w:p w:rsidR="00A51234" w:rsidRDefault="00A51234" w:rsidP="00A51234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A51234" w:rsidRPr="00AF08E9" w:rsidTr="0002271B">
        <w:tc>
          <w:tcPr>
            <w:tcW w:w="5103" w:type="dxa"/>
          </w:tcPr>
          <w:p w:rsidR="00A51234" w:rsidRPr="00AF08E9" w:rsidRDefault="00A51234" w:rsidP="0002271B">
            <w:pPr>
              <w:pBdr>
                <w:bottom w:val="single" w:sz="4" w:space="1" w:color="auto"/>
              </w:pBdr>
              <w:suppressAutoHyphens/>
              <w:spacing w:before="120"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51234" w:rsidRPr="00AF08E9" w:rsidRDefault="00A51234" w:rsidP="0002271B">
            <w:pPr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A51234" w:rsidRPr="00AF08E9" w:rsidRDefault="00A51234" w:rsidP="0002271B">
            <w:pPr>
              <w:pBdr>
                <w:bottom w:val="single" w:sz="4" w:space="1" w:color="auto"/>
              </w:pBd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234" w:rsidRPr="00AF08E9" w:rsidTr="0002271B">
        <w:tc>
          <w:tcPr>
            <w:tcW w:w="5103" w:type="dxa"/>
          </w:tcPr>
          <w:p w:rsidR="00A51234" w:rsidRPr="00AF08E9" w:rsidRDefault="00A51234" w:rsidP="0002271B">
            <w:pPr>
              <w:suppressAutoHyphens/>
              <w:spacing w:before="120"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(наименование должности работника Ассоциации)</w:t>
            </w:r>
          </w:p>
        </w:tc>
        <w:tc>
          <w:tcPr>
            <w:tcW w:w="1843" w:type="dxa"/>
          </w:tcPr>
          <w:p w:rsidR="00A51234" w:rsidRPr="00AF08E9" w:rsidRDefault="00A51234" w:rsidP="0002271B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A51234" w:rsidRPr="00AF08E9" w:rsidRDefault="00A51234" w:rsidP="0002271B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A51234" w:rsidRPr="00AF08E9" w:rsidTr="0002271B">
        <w:tc>
          <w:tcPr>
            <w:tcW w:w="5103" w:type="dxa"/>
          </w:tcPr>
          <w:p w:rsidR="00A51234" w:rsidRPr="00AF08E9" w:rsidRDefault="00A51234" w:rsidP="0002271B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A51234" w:rsidRPr="00AF08E9" w:rsidRDefault="00A51234" w:rsidP="0002271B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A51234" w:rsidRPr="00AF08E9" w:rsidRDefault="00A51234" w:rsidP="0002271B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1234" w:rsidRDefault="00A51234" w:rsidP="00A51234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</w:rPr>
      </w:pPr>
    </w:p>
    <w:p w:rsidR="00A51234" w:rsidRPr="00AF08E9" w:rsidRDefault="00A51234" w:rsidP="00A51234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0"/>
          <w:szCs w:val="20"/>
        </w:rPr>
      </w:pPr>
    </w:p>
    <w:p w:rsidR="00BF65B4" w:rsidRDefault="00BF65B4" w:rsidP="00076723">
      <w:pPr>
        <w:suppressAutoHyphens/>
        <w:spacing w:before="0"/>
        <w:jc w:val="right"/>
        <w:rPr>
          <w:rFonts w:cs="Times New Roman"/>
          <w:sz w:val="20"/>
        </w:rPr>
      </w:pPr>
    </w:p>
    <w:p w:rsidR="0010097D" w:rsidRDefault="0010097D" w:rsidP="00076723">
      <w:pPr>
        <w:suppressAutoHyphens/>
        <w:spacing w:before="0"/>
        <w:jc w:val="right"/>
        <w:rPr>
          <w:rFonts w:cs="Times New Roman"/>
          <w:sz w:val="20"/>
        </w:rPr>
      </w:pPr>
    </w:p>
    <w:p w:rsidR="00BF65B4" w:rsidRDefault="00BF65B4">
      <w:pPr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1C79F9" w:rsidRPr="00AF08E9" w:rsidRDefault="001C79F9" w:rsidP="001C79F9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87" w:name="_Toc47971147"/>
      <w:r w:rsidRPr="00AF08E9">
        <w:rPr>
          <w:rFonts w:cs="Times New Roman"/>
          <w:sz w:val="20"/>
          <w:szCs w:val="20"/>
        </w:rPr>
        <w:t>Приложение № </w:t>
      </w:r>
      <w:r>
        <w:rPr>
          <w:rFonts w:cs="Times New Roman"/>
          <w:sz w:val="20"/>
          <w:szCs w:val="20"/>
        </w:rPr>
        <w:t>4</w:t>
      </w:r>
      <w:r w:rsidRPr="00AF08E9">
        <w:rPr>
          <w:rFonts w:cs="Times New Roman"/>
          <w:color w:val="FFFFFF" w:themeColor="background1"/>
          <w:sz w:val="12"/>
          <w:szCs w:val="20"/>
        </w:rPr>
        <w:t>:</w:t>
      </w:r>
      <w:r w:rsidRPr="00AF08E9">
        <w:rPr>
          <w:rFonts w:cs="Times New Roman"/>
          <w:sz w:val="12"/>
          <w:szCs w:val="20"/>
        </w:rPr>
        <w:br/>
      </w:r>
      <w:r w:rsidRPr="00AF08E9">
        <w:rPr>
          <w:rFonts w:cs="Times New Roman"/>
          <w:color w:val="FFFFFF" w:themeColor="background1"/>
          <w:sz w:val="12"/>
          <w:szCs w:val="20"/>
        </w:rPr>
        <w:t xml:space="preserve">Заявление о предоставлении полномочий Оператора национального реестра специалистов в области </w:t>
      </w:r>
      <w:proofErr w:type="spellStart"/>
      <w:r w:rsidRPr="00AF08E9">
        <w:rPr>
          <w:rFonts w:cs="Times New Roman"/>
          <w:color w:val="FFFFFF" w:themeColor="background1"/>
          <w:sz w:val="12"/>
          <w:szCs w:val="20"/>
        </w:rPr>
        <w:t>строител</w:t>
      </w:r>
      <w:bookmarkEnd w:id="87"/>
      <w:proofErr w:type="spellEnd"/>
    </w:p>
    <w:p w:rsidR="001C79F9" w:rsidRPr="00AF08E9" w:rsidRDefault="001C79F9" w:rsidP="001C79F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к Регламенту ведения национального реестра</w:t>
      </w:r>
      <w:r w:rsidRPr="00AF08E9">
        <w:rPr>
          <w:rFonts w:cs="Times New Roman"/>
          <w:sz w:val="20"/>
        </w:rPr>
        <w:br/>
        <w:t>специалистов в области строительства</w:t>
      </w:r>
    </w:p>
    <w:p w:rsidR="00A51234" w:rsidRDefault="00A51234" w:rsidP="00BF65B4">
      <w:pPr>
        <w:suppressAutoHyphens/>
        <w:spacing w:before="0"/>
        <w:jc w:val="right"/>
        <w:rPr>
          <w:rFonts w:cs="Times New Roman"/>
          <w:sz w:val="20"/>
        </w:rPr>
      </w:pPr>
    </w:p>
    <w:p w:rsidR="00A51234" w:rsidRDefault="00A51234" w:rsidP="00A51234">
      <w:pPr>
        <w:spacing w:before="240" w:after="240"/>
        <w:jc w:val="center"/>
        <w:rPr>
          <w:rFonts w:cs="Times New Roman"/>
          <w:bCs/>
          <w:i/>
          <w:sz w:val="24"/>
          <w:szCs w:val="24"/>
        </w:rPr>
      </w:pPr>
      <w:r w:rsidRPr="00BF65B4">
        <w:rPr>
          <w:rFonts w:cs="Times New Roman"/>
          <w:bCs/>
          <w:i/>
          <w:sz w:val="24"/>
          <w:szCs w:val="24"/>
        </w:rPr>
        <w:t>На бланке Ассоциации «Национальное объединение строителей»</w:t>
      </w:r>
    </w:p>
    <w:p w:rsidR="00A51234" w:rsidRDefault="00A51234" w:rsidP="00A51234">
      <w:pPr>
        <w:spacing w:before="240" w:after="240"/>
        <w:jc w:val="center"/>
        <w:rPr>
          <w:rFonts w:cs="Times New Roman"/>
          <w:bCs/>
          <w:i/>
          <w:sz w:val="24"/>
          <w:szCs w:val="24"/>
        </w:rPr>
      </w:pPr>
    </w:p>
    <w:p w:rsidR="00A51234" w:rsidRDefault="00A51234" w:rsidP="00A51234">
      <w:pPr>
        <w:spacing w:before="240" w:after="24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ДОВЕРЕННОСТЬ</w:t>
      </w:r>
    </w:p>
    <w:p w:rsidR="00A51234" w:rsidRDefault="00A51234" w:rsidP="00A51234">
      <w:pPr>
        <w:spacing w:before="240" w:after="240"/>
        <w:jc w:val="center"/>
        <w:rPr>
          <w:rFonts w:cs="Times New Roman"/>
          <w:b/>
          <w:bCs/>
          <w:sz w:val="24"/>
          <w:szCs w:val="24"/>
        </w:rPr>
      </w:pPr>
    </w:p>
    <w:p w:rsidR="001C79F9" w:rsidRDefault="001C79F9" w:rsidP="001C79F9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bCs/>
          <w:sz w:val="24"/>
          <w:szCs w:val="24"/>
        </w:rPr>
      </w:pPr>
      <w:r w:rsidRPr="001C79F9">
        <w:rPr>
          <w:rFonts w:cs="Times New Roman"/>
          <w:bCs/>
          <w:sz w:val="24"/>
          <w:szCs w:val="24"/>
        </w:rPr>
        <w:t>Настоящей доверенностью Ассоциация «Национальное объединение строителей»</w:t>
      </w:r>
      <w:r w:rsidR="006F6714">
        <w:rPr>
          <w:rFonts w:cs="Times New Roman"/>
          <w:bCs/>
          <w:sz w:val="24"/>
          <w:szCs w:val="24"/>
        </w:rPr>
        <w:t xml:space="preserve"> (далее – Ассоциация)</w:t>
      </w:r>
      <w:r>
        <w:rPr>
          <w:rFonts w:cs="Times New Roman"/>
          <w:bCs/>
          <w:sz w:val="24"/>
          <w:szCs w:val="24"/>
        </w:rPr>
        <w:t xml:space="preserve">, являясь оператором персональных данных, </w:t>
      </w:r>
      <w:r w:rsidR="00F904BE">
        <w:rPr>
          <w:rFonts w:cs="Times New Roman"/>
          <w:bCs/>
          <w:sz w:val="24"/>
          <w:szCs w:val="24"/>
        </w:rPr>
        <w:t>руководствуясь</w:t>
      </w:r>
      <w:r w:rsidR="00F64C27">
        <w:rPr>
          <w:rFonts w:cs="Times New Roman"/>
          <w:bCs/>
          <w:sz w:val="24"/>
          <w:szCs w:val="24"/>
        </w:rPr>
        <w:t xml:space="preserve"> заключенным договором поручения </w:t>
      </w:r>
      <w:r w:rsidR="006F6714">
        <w:rPr>
          <w:rFonts w:cs="Times New Roman"/>
          <w:bCs/>
          <w:sz w:val="24"/>
          <w:szCs w:val="24"/>
        </w:rPr>
        <w:t>уполномочивает</w:t>
      </w:r>
    </w:p>
    <w:p w:rsidR="001C79F9" w:rsidRPr="00AF08E9" w:rsidRDefault="001C79F9" w:rsidP="001C79F9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</w:r>
    </w:p>
    <w:p w:rsidR="001C79F9" w:rsidRPr="00AF08E9" w:rsidRDefault="001C79F9" w:rsidP="001C79F9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>(наименование саморегулируемой организации, номер в Государственном</w:t>
      </w:r>
      <w:r>
        <w:rPr>
          <w:rFonts w:cs="Times New Roman"/>
          <w:sz w:val="20"/>
          <w:szCs w:val="20"/>
        </w:rPr>
        <w:t xml:space="preserve"> </w:t>
      </w:r>
    </w:p>
    <w:p w:rsidR="001C79F9" w:rsidRPr="00AF08E9" w:rsidRDefault="001C79F9" w:rsidP="001C79F9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</w:r>
    </w:p>
    <w:p w:rsidR="001C79F9" w:rsidRPr="00AF08E9" w:rsidRDefault="001C79F9" w:rsidP="001C79F9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реестре </w:t>
      </w:r>
      <w:r w:rsidRPr="00A44F15">
        <w:rPr>
          <w:rFonts w:cs="Times New Roman"/>
          <w:sz w:val="20"/>
          <w:szCs w:val="20"/>
        </w:rPr>
        <w:t xml:space="preserve">саморегулируемых </w:t>
      </w:r>
      <w:r w:rsidRPr="00AF08E9">
        <w:rPr>
          <w:rFonts w:cs="Times New Roman"/>
          <w:sz w:val="20"/>
          <w:szCs w:val="20"/>
        </w:rPr>
        <w:t>организаций, основанных на членстве лиц</w:t>
      </w:r>
      <w:r>
        <w:rPr>
          <w:rFonts w:cs="Times New Roman"/>
          <w:sz w:val="20"/>
          <w:szCs w:val="20"/>
        </w:rPr>
        <w:t>, осуществляющих строительство,</w:t>
      </w:r>
    </w:p>
    <w:p w:rsidR="001C79F9" w:rsidRPr="00AF08E9" w:rsidRDefault="001C79F9" w:rsidP="001C79F9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</w:r>
    </w:p>
    <w:p w:rsidR="001C79F9" w:rsidRPr="00AF08E9" w:rsidRDefault="001C79F9" w:rsidP="001C79F9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 w:rsidRPr="00A44F15">
        <w:rPr>
          <w:rFonts w:cs="Times New Roman"/>
          <w:sz w:val="20"/>
          <w:szCs w:val="20"/>
        </w:rPr>
        <w:t>реконструкцию,</w:t>
      </w:r>
      <w:r>
        <w:rPr>
          <w:rFonts w:cs="Times New Roman"/>
          <w:sz w:val="20"/>
          <w:szCs w:val="20"/>
        </w:rPr>
        <w:t xml:space="preserve"> </w:t>
      </w:r>
      <w:r w:rsidRPr="00AF08E9">
        <w:rPr>
          <w:rFonts w:cs="Times New Roman"/>
          <w:sz w:val="20"/>
          <w:szCs w:val="20"/>
        </w:rPr>
        <w:t>капитальный ремонт объектов капит</w:t>
      </w:r>
      <w:r w:rsidR="00C352B8">
        <w:rPr>
          <w:rFonts w:cs="Times New Roman"/>
          <w:sz w:val="20"/>
          <w:szCs w:val="20"/>
        </w:rPr>
        <w:t>а</w:t>
      </w:r>
      <w:r w:rsidRPr="00AF08E9">
        <w:rPr>
          <w:rFonts w:cs="Times New Roman"/>
          <w:sz w:val="20"/>
          <w:szCs w:val="20"/>
        </w:rPr>
        <w:t>льного строительства, ИНН, адрес места нахождения)</w:t>
      </w:r>
    </w:p>
    <w:p w:rsidR="00A51234" w:rsidRDefault="00D518E8" w:rsidP="00D518E8">
      <w:pPr>
        <w:spacing w:before="240" w:after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выступать от имени </w:t>
      </w:r>
      <w:r w:rsidR="006F6714">
        <w:rPr>
          <w:rFonts w:cs="Times New Roman"/>
          <w:sz w:val="24"/>
          <w:szCs w:val="24"/>
        </w:rPr>
        <w:t>Ассоциа</w:t>
      </w:r>
      <w:r>
        <w:rPr>
          <w:rFonts w:cs="Times New Roman"/>
          <w:sz w:val="24"/>
          <w:szCs w:val="24"/>
        </w:rPr>
        <w:t>ции</w:t>
      </w:r>
      <w:r w:rsidR="006F6714">
        <w:rPr>
          <w:rFonts w:cs="Times New Roman"/>
          <w:sz w:val="24"/>
          <w:szCs w:val="24"/>
        </w:rPr>
        <w:t xml:space="preserve"> в отношениях с физическими лицами, пред</w:t>
      </w:r>
      <w:r>
        <w:rPr>
          <w:rFonts w:cs="Times New Roman"/>
          <w:sz w:val="24"/>
          <w:szCs w:val="24"/>
        </w:rPr>
        <w:t>о</w:t>
      </w:r>
      <w:r w:rsidR="006F6714">
        <w:rPr>
          <w:rFonts w:cs="Times New Roman"/>
          <w:sz w:val="24"/>
          <w:szCs w:val="24"/>
        </w:rPr>
        <w:t>ставляющими в Ассоциацию заявления о включении сведений о них в Национальный реестр специалистов</w:t>
      </w:r>
      <w:r>
        <w:rPr>
          <w:rFonts w:cs="Times New Roman"/>
          <w:sz w:val="24"/>
          <w:szCs w:val="24"/>
        </w:rPr>
        <w:t xml:space="preserve"> в области строительства </w:t>
      </w:r>
      <w:r w:rsidRPr="00D518E8">
        <w:rPr>
          <w:rFonts w:cs="Times New Roman"/>
          <w:sz w:val="24"/>
          <w:szCs w:val="24"/>
        </w:rPr>
        <w:t>(далее – Национальный реестр специалистов)</w:t>
      </w:r>
      <w:r w:rsidR="006F6714">
        <w:rPr>
          <w:rFonts w:cs="Times New Roman"/>
          <w:sz w:val="24"/>
          <w:szCs w:val="24"/>
        </w:rPr>
        <w:t>, изменении или исключении</w:t>
      </w:r>
      <w:r>
        <w:rPr>
          <w:rFonts w:cs="Times New Roman"/>
          <w:sz w:val="24"/>
          <w:szCs w:val="24"/>
        </w:rPr>
        <w:t xml:space="preserve"> таких сведений, осуществлять функции</w:t>
      </w:r>
      <w:r w:rsidR="006F6714">
        <w:rPr>
          <w:rFonts w:cs="Times New Roman"/>
          <w:sz w:val="24"/>
          <w:szCs w:val="24"/>
        </w:rPr>
        <w:t xml:space="preserve"> Оператора национального реестра специалистов с предоставлением в полном объеме полномочий, установленных </w:t>
      </w:r>
      <w:r w:rsidR="006F6714" w:rsidRPr="006F6714">
        <w:rPr>
          <w:rFonts w:cs="Times New Roman"/>
          <w:sz w:val="24"/>
          <w:szCs w:val="24"/>
        </w:rPr>
        <w:t>Регламент</w:t>
      </w:r>
      <w:r w:rsidR="006F6714">
        <w:rPr>
          <w:rFonts w:cs="Times New Roman"/>
          <w:sz w:val="24"/>
          <w:szCs w:val="24"/>
        </w:rPr>
        <w:t>ом</w:t>
      </w:r>
      <w:r w:rsidR="006F6714" w:rsidRPr="006F6714">
        <w:rPr>
          <w:rFonts w:cs="Times New Roman"/>
          <w:sz w:val="24"/>
          <w:szCs w:val="24"/>
        </w:rPr>
        <w:t xml:space="preserve"> о порядке ведения национального реестра специалистов, включения в него сведений о физических лицах, их изменения или исключения</w:t>
      </w:r>
      <w:r w:rsidR="006F6714">
        <w:rPr>
          <w:rFonts w:cs="Times New Roman"/>
          <w:sz w:val="24"/>
          <w:szCs w:val="24"/>
        </w:rPr>
        <w:t>.</w:t>
      </w:r>
    </w:p>
    <w:p w:rsidR="00D518E8" w:rsidRDefault="006F6714" w:rsidP="00D518E8">
      <w:pPr>
        <w:spacing w:before="240" w:after="24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Настоящая доверенност</w:t>
      </w:r>
      <w:r w:rsidR="00D518E8">
        <w:rPr>
          <w:rFonts w:cs="Times New Roman"/>
          <w:sz w:val="24"/>
          <w:szCs w:val="24"/>
        </w:rPr>
        <w:t>ь выдана без права передоверия.</w:t>
      </w:r>
    </w:p>
    <w:p w:rsidR="006F6714" w:rsidRDefault="006F6714" w:rsidP="00D518E8">
      <w:pPr>
        <w:spacing w:before="240" w:after="240"/>
        <w:ind w:firstLine="567"/>
        <w:jc w:val="both"/>
      </w:pPr>
      <w:r w:rsidRPr="00D518E8">
        <w:rPr>
          <w:rFonts w:cs="Times New Roman"/>
          <w:sz w:val="24"/>
          <w:szCs w:val="24"/>
        </w:rPr>
        <w:t xml:space="preserve">Срок действия </w:t>
      </w:r>
      <w:r w:rsidR="00D518E8" w:rsidRPr="00D518E8">
        <w:rPr>
          <w:rFonts w:cs="Times New Roman"/>
          <w:sz w:val="24"/>
          <w:szCs w:val="24"/>
        </w:rPr>
        <w:t xml:space="preserve">доверенности истекает в момент прекращения полномочий Оператора национального реестра специалистов по решению Президента Ассоциации. Актуальный список Операторов Национального реестра специалистов и их статус указан на сайте Ассоциации по адресу: </w:t>
      </w:r>
      <w:hyperlink r:id="rId14" w:history="1">
        <w:r w:rsidR="00D518E8" w:rsidRPr="00D518E8">
          <w:rPr>
            <w:rStyle w:val="af"/>
            <w:sz w:val="24"/>
            <w:szCs w:val="24"/>
          </w:rPr>
          <w:t>https://nostroy.ru/nacreestrspec/sro-operatory-natsionalnogo-reestra-spetsialistov-v-oblasti-stroitelstva/</w:t>
        </w:r>
      </w:hyperlink>
      <w:r w:rsidR="00D518E8">
        <w:t xml:space="preserve">. </w:t>
      </w:r>
    </w:p>
    <w:p w:rsidR="00D518E8" w:rsidRDefault="00D518E8" w:rsidP="00D518E8">
      <w:pPr>
        <w:spacing w:before="240" w:after="240"/>
        <w:ind w:firstLine="567"/>
        <w:jc w:val="both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9B4D3C" w:rsidRPr="00AF08E9" w:rsidTr="008C6C99">
        <w:tc>
          <w:tcPr>
            <w:tcW w:w="5103" w:type="dxa"/>
          </w:tcPr>
          <w:p w:rsidR="009B4D3C" w:rsidRPr="00AF08E9" w:rsidRDefault="009B4D3C" w:rsidP="008C6C99">
            <w:pPr>
              <w:pBdr>
                <w:bottom w:val="single" w:sz="4" w:space="1" w:color="auto"/>
              </w:pBdr>
              <w:suppressAutoHyphens/>
              <w:spacing w:before="120"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9B4D3C" w:rsidRPr="00AF08E9" w:rsidRDefault="009B4D3C" w:rsidP="008C6C99">
            <w:pPr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9B4D3C" w:rsidRPr="00AF08E9" w:rsidRDefault="009B4D3C" w:rsidP="008C6C99">
            <w:pPr>
              <w:pBdr>
                <w:bottom w:val="single" w:sz="4" w:space="1" w:color="auto"/>
              </w:pBd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D3C" w:rsidRPr="00AF08E9" w:rsidTr="008C6C99">
        <w:tc>
          <w:tcPr>
            <w:tcW w:w="5103" w:type="dxa"/>
          </w:tcPr>
          <w:p w:rsidR="009B4D3C" w:rsidRPr="00AF08E9" w:rsidRDefault="009B4D3C" w:rsidP="008C6C99">
            <w:pPr>
              <w:suppressAutoHyphens/>
              <w:spacing w:before="120"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(наименование должности уполномоченного лица)</w:t>
            </w:r>
          </w:p>
        </w:tc>
        <w:tc>
          <w:tcPr>
            <w:tcW w:w="1843" w:type="dxa"/>
          </w:tcPr>
          <w:p w:rsidR="009B4D3C" w:rsidRPr="00AF08E9" w:rsidRDefault="009B4D3C" w:rsidP="008C6C9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9B4D3C" w:rsidRPr="00AF08E9" w:rsidRDefault="009B4D3C" w:rsidP="008C6C9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9B4D3C" w:rsidRPr="00AF08E9" w:rsidTr="008C6C99">
        <w:tc>
          <w:tcPr>
            <w:tcW w:w="5103" w:type="dxa"/>
          </w:tcPr>
          <w:p w:rsidR="009B4D3C" w:rsidRPr="00AF08E9" w:rsidRDefault="009B4D3C" w:rsidP="008C6C99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B4D3C" w:rsidRPr="00AF08E9" w:rsidRDefault="009B4D3C" w:rsidP="008C6C9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9B4D3C" w:rsidRPr="00AF08E9" w:rsidRDefault="009B4D3C" w:rsidP="008C6C9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4D3C" w:rsidRDefault="009B4D3C" w:rsidP="00D518E8">
      <w:pPr>
        <w:spacing w:before="240" w:after="240"/>
        <w:ind w:firstLine="567"/>
        <w:jc w:val="both"/>
      </w:pPr>
    </w:p>
    <w:p w:rsidR="00D518E8" w:rsidRPr="006F6714" w:rsidRDefault="00D518E8" w:rsidP="00D518E8">
      <w:pPr>
        <w:spacing w:before="240" w:after="240"/>
        <w:ind w:firstLine="567"/>
        <w:jc w:val="both"/>
        <w:rPr>
          <w:rFonts w:cs="Times New Roman"/>
          <w:sz w:val="24"/>
          <w:szCs w:val="24"/>
        </w:rPr>
      </w:pPr>
    </w:p>
    <w:p w:rsidR="00076723" w:rsidRDefault="00076723">
      <w:pPr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8E590A" w:rsidRPr="006C50CA" w:rsidRDefault="008E590A" w:rsidP="008E590A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88" w:name="_Toc47971148"/>
      <w:bookmarkStart w:id="89" w:name="_Toc472954280"/>
      <w:r w:rsidRPr="006C50CA">
        <w:rPr>
          <w:rFonts w:cs="Times New Roman"/>
          <w:sz w:val="20"/>
          <w:szCs w:val="20"/>
        </w:rPr>
        <w:t>Приложение № 5</w:t>
      </w:r>
      <w:r w:rsidRPr="006C50CA">
        <w:rPr>
          <w:rFonts w:cs="Times New Roman"/>
          <w:color w:val="FFFFFF" w:themeColor="background1"/>
          <w:sz w:val="12"/>
          <w:szCs w:val="20"/>
        </w:rPr>
        <w:t>:</w:t>
      </w:r>
      <w:r w:rsidRPr="006C50CA">
        <w:rPr>
          <w:rFonts w:cs="Times New Roman"/>
          <w:sz w:val="12"/>
          <w:szCs w:val="20"/>
        </w:rPr>
        <w:br/>
      </w:r>
      <w:r w:rsidRPr="006C50CA">
        <w:rPr>
          <w:rFonts w:cs="Times New Roman"/>
          <w:color w:val="FFFFFF" w:themeColor="background1"/>
          <w:sz w:val="12"/>
          <w:szCs w:val="20"/>
        </w:rPr>
        <w:t xml:space="preserve">Заявление о предоставлении </w:t>
      </w:r>
      <w:proofErr w:type="spellStart"/>
      <w:r w:rsidRPr="006C50CA">
        <w:rPr>
          <w:rFonts w:cs="Times New Roman"/>
          <w:color w:val="FFFFFF" w:themeColor="background1"/>
          <w:sz w:val="12"/>
          <w:szCs w:val="20"/>
        </w:rPr>
        <w:t>полн</w:t>
      </w:r>
      <w:bookmarkEnd w:id="88"/>
      <w:proofErr w:type="spellEnd"/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  <w:r w:rsidRPr="006C50CA">
        <w:rPr>
          <w:rFonts w:cs="Times New Roman"/>
          <w:sz w:val="20"/>
        </w:rPr>
        <w:t>к Регламенту ведения национального реестра</w:t>
      </w:r>
      <w:r w:rsidRPr="006C50CA">
        <w:rPr>
          <w:rFonts w:cs="Times New Roman"/>
          <w:sz w:val="20"/>
        </w:rPr>
        <w:br/>
        <w:t>специалистов в области строительства</w:t>
      </w:r>
    </w:p>
    <w:p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:rsidTr="00F70306">
        <w:trPr>
          <w:cantSplit/>
        </w:trPr>
        <w:tc>
          <w:tcPr>
            <w:tcW w:w="1743" w:type="pct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204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193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:rsidTr="00F70306">
        <w:trPr>
          <w:cantSplit/>
          <w:trHeight w:val="977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90" w:name="_Toc469666253"/>
      <w:bookmarkStart w:id="91" w:name="_Toc469669920"/>
      <w:bookmarkStart w:id="92" w:name="_Toc469670507"/>
      <w:bookmarkStart w:id="93" w:name="_Toc469670556"/>
      <w:bookmarkStart w:id="94" w:name="_Toc472954273"/>
      <w:bookmarkStart w:id="95" w:name="_Toc473102829"/>
      <w:bookmarkStart w:id="96" w:name="_Toc473145222"/>
      <w:bookmarkStart w:id="97" w:name="_Toc473145980"/>
      <w:bookmarkStart w:id="98" w:name="_Toc473232778"/>
      <w:bookmarkStart w:id="99" w:name="_Toc473232930"/>
      <w:bookmarkStart w:id="100" w:name="_Toc474235669"/>
      <w:bookmarkStart w:id="101" w:name="_Toc474238619"/>
      <w:bookmarkStart w:id="102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:rsidTr="00F70306">
        <w:trPr>
          <w:cantSplit/>
        </w:trPr>
        <w:tc>
          <w:tcPr>
            <w:tcW w:w="3107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1781" w:type="pct"/>
            <w:gridSpan w:val="2"/>
          </w:tcPr>
          <w:p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9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03" w:name="_Toc469666254"/>
      <w:bookmarkStart w:id="104" w:name="_Toc469669921"/>
      <w:bookmarkStart w:id="105" w:name="_Toc469670557"/>
      <w:bookmarkStart w:id="106" w:name="_Toc472954274"/>
      <w:bookmarkStart w:id="107" w:name="_Toc473102830"/>
      <w:bookmarkStart w:id="108" w:name="_Toc473145223"/>
      <w:bookmarkStart w:id="109" w:name="_Toc473145981"/>
      <w:bookmarkStart w:id="110" w:name="_Toc473232780"/>
      <w:bookmarkStart w:id="111" w:name="_Toc473232932"/>
      <w:bookmarkStart w:id="112" w:name="_Toc474235671"/>
      <w:bookmarkStart w:id="113" w:name="_Toc474238621"/>
      <w:bookmarkStart w:id="114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10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8E590A" w:rsidRPr="006C50CA" w:rsidTr="00F70306">
        <w:tc>
          <w:tcPr>
            <w:tcW w:w="1378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:rsidTr="00F70306">
        <w:tc>
          <w:tcPr>
            <w:tcW w:w="643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11"/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12"/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115" w:name="_Toc469666255"/>
      <w:bookmarkStart w:id="116" w:name="_Toc469669922"/>
      <w:bookmarkStart w:id="117" w:name="_Toc469670558"/>
      <w:bookmarkStart w:id="118" w:name="_Toc472954275"/>
      <w:bookmarkStart w:id="119" w:name="_Toc473102831"/>
      <w:bookmarkStart w:id="120" w:name="_Toc473145224"/>
      <w:bookmarkStart w:id="121" w:name="_Toc473145982"/>
      <w:bookmarkStart w:id="122" w:name="_Toc473232781"/>
      <w:bookmarkStart w:id="123" w:name="_Toc473232933"/>
      <w:bookmarkStart w:id="124" w:name="_Toc474235672"/>
      <w:bookmarkStart w:id="125" w:name="_Toc474238622"/>
      <w:bookmarkStart w:id="126" w:name="_Toc474943852"/>
      <w:r w:rsidRPr="006C50CA">
        <w:rPr>
          <w:rFonts w:eastAsia="Calibri"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13"/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:rsidTr="00F70306">
        <w:trPr>
          <w:cantSplit/>
        </w:trPr>
        <w:tc>
          <w:tcPr>
            <w:tcW w:w="181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969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1538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14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:rsidTr="00F70306">
        <w:trPr>
          <w:cantSplit/>
        </w:trPr>
        <w:tc>
          <w:tcPr>
            <w:tcW w:w="2577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27" w:name="_Toc469666257"/>
      <w:bookmarkStart w:id="128" w:name="_Toc469669924"/>
      <w:bookmarkStart w:id="129" w:name="_Toc469670560"/>
      <w:bookmarkStart w:id="130" w:name="_Toc472954277"/>
      <w:bookmarkStart w:id="131" w:name="_Toc473102833"/>
      <w:bookmarkStart w:id="132" w:name="_Toc473145226"/>
      <w:bookmarkStart w:id="133" w:name="_Toc473145984"/>
      <w:bookmarkStart w:id="134" w:name="_Toc473232783"/>
      <w:bookmarkStart w:id="135" w:name="_Toc473232935"/>
      <w:bookmarkStart w:id="136" w:name="_Toc474235674"/>
      <w:bookmarkStart w:id="137" w:name="_Toc474238624"/>
      <w:bookmarkStart w:id="138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321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641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759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139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15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139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8E590A" w:rsidRPr="006C50CA" w:rsidTr="00F70306">
        <w:trPr>
          <w:cantSplit/>
        </w:trPr>
        <w:tc>
          <w:tcPr>
            <w:tcW w:w="5000" w:type="pct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3748FA" w:rsidRDefault="003748FA" w:rsidP="003748FA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8E590A" w:rsidRPr="006C50CA" w:rsidRDefault="003748FA" w:rsidP="003748FA">
            <w:pPr>
              <w:suppressAutoHyphens/>
              <w:spacing w:before="240" w:after="120"/>
              <w:jc w:val="both"/>
              <w:rPr>
                <w:rFonts w:eastAsia="Calibri" w:cs="Times New Roman"/>
                <w:szCs w:val="24"/>
              </w:rPr>
            </w:pPr>
            <w:r w:rsidRPr="003748FA">
              <w:rPr>
                <w:rFonts w:eastAsia="Calibri" w:cs="Times New Roman"/>
                <w:b/>
              </w:rPr>
              <w:t>Использование эл. почты для коммуникации и Сервиса получения уведомления</w:t>
            </w:r>
            <w:r>
              <w:rPr>
                <w:rFonts w:eastAsia="Calibri" w:cs="Times New Roman"/>
                <w:b/>
              </w:rPr>
              <w:t>:</w:t>
            </w:r>
            <w:bookmarkStart w:id="140" w:name="_GoBack"/>
            <w:bookmarkEnd w:id="140"/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141" w:name="_Hlk40186789"/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15" o:title=""/>
                            </v:shape>
                            <w:control r:id="rId16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pt;height:23.25pt" o:ole="">
                              <v:imagedata r:id="rId17" o:title=""/>
                            </v:shape>
                            <w:control r:id="rId18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141"/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9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5pt;height:17.25pt" o:ole="">
                              <v:imagedata r:id="rId15" o:title=""/>
                            </v:shape>
                            <w:control r:id="rId20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pt;height:23.25pt" o:ole="">
                              <v:imagedata r:id="rId17" o:title=""/>
                            </v:shape>
                            <w:control r:id="rId21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Если поданное заявление или документы будут признаны несоответствующими требованиям </w:t>
                  </w:r>
                  <w:r w:rsidR="00763E77" w:rsidRPr="00D407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пунктов 6.5, 6.6 и 6.7 Регламента</w:t>
                  </w:r>
                  <w:r w:rsidR="00763E77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3"/>
                    <w:gridCol w:w="1776"/>
                    <w:gridCol w:w="3456"/>
                  </w:tblGrid>
                  <w:tr w:rsidR="008E590A" w:rsidRPr="00285399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CF00E8">
                            <v:shape id="_x0000_i1056" type="#_x0000_t75" style="width:10.5pt;height:17.25pt" o:ole="">
                              <v:imagedata r:id="rId15" o:title=""/>
                            </v:shape>
                            <w:control r:id="rId22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58" type="#_x0000_t75" style="width:15pt;height:23.25pt" o:ole="">
                              <v:imagedata r:id="rId17" o:title=""/>
                            </v:shape>
                            <w:control r:id="rId23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0" type="#_x0000_t75" style="width:10.5pt;height:17.25pt" o:ole="">
                              <v:imagedata r:id="rId15" o:title=""/>
                            </v:shape>
                            <w:control r:id="rId24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pt;height:23.25pt" o:ole="">
                              <v:imagedata r:id="rId17" o:title=""/>
                            </v:shape>
                            <w:control r:id="rId25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8E590A" w:rsidRPr="006C50CA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763E77" w:rsidRPr="006C50CA" w:rsidTr="00E560F4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763E77" w:rsidRPr="006C50CA" w:rsidRDefault="00763E77" w:rsidP="00E560F4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</w:t>
            </w:r>
            <w:r w:rsidRPr="00967358">
              <w:rPr>
                <w:rFonts w:eastAsia="Calibri" w:cs="Times New Roman"/>
              </w:rPr>
              <w:t>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:rsidTr="00F70306">
        <w:tc>
          <w:tcPr>
            <w:tcW w:w="2443" w:type="pct"/>
            <w:gridSpan w:val="3"/>
          </w:tcPr>
          <w:p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16"/>
            </w:r>
          </w:p>
        </w:tc>
        <w:tc>
          <w:tcPr>
            <w:tcW w:w="167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p w:rsidR="008E590A" w:rsidRPr="006C50CA" w:rsidRDefault="008E590A" w:rsidP="008E590A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142" w:name="_Toc47971149"/>
      <w:r w:rsidRPr="006C50CA">
        <w:rPr>
          <w:rFonts w:cs="Times New Roman"/>
          <w:sz w:val="20"/>
          <w:szCs w:val="20"/>
        </w:rPr>
        <w:t>Приложение № 5.1</w:t>
      </w:r>
      <w:r w:rsidRPr="006C50CA">
        <w:rPr>
          <w:rFonts w:cs="Times New Roman"/>
          <w:sz w:val="12"/>
          <w:szCs w:val="20"/>
        </w:rPr>
        <w:br/>
      </w:r>
      <w:r w:rsidRPr="006C50CA">
        <w:rPr>
          <w:rFonts w:cs="Times New Roman"/>
          <w:color w:val="FFFFFF" w:themeColor="background1"/>
          <w:sz w:val="12"/>
          <w:szCs w:val="20"/>
        </w:rPr>
        <w:t>З</w:t>
      </w:r>
      <w:bookmarkEnd w:id="142"/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  <w:r w:rsidRPr="006C50CA">
        <w:rPr>
          <w:rFonts w:cs="Times New Roman"/>
          <w:sz w:val="20"/>
        </w:rPr>
        <w:t>к Регламенту ведения национального реестра</w:t>
      </w:r>
      <w:r w:rsidRPr="006C50CA">
        <w:rPr>
          <w:rFonts w:cs="Times New Roman"/>
          <w:sz w:val="20"/>
        </w:rPr>
        <w:br/>
        <w:t>специалистов в области строительства</w:t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r w:rsidRPr="006C50CA">
        <w:rPr>
          <w:rFonts w:cs="Times New Roman"/>
          <w:b/>
        </w:rPr>
        <w:t xml:space="preserve">ФОРМА ОЗНАКОМЛЕНИЯ </w:t>
      </w:r>
    </w:p>
    <w:p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44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143"/>
      <w:bookmarkEnd w:id="144"/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145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145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26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146" w:name="_Hlk40908817"/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146"/>
    </w:p>
    <w:p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147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147"/>
    </w:p>
    <w:p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</w:p>
    <w:p w:rsidR="008E590A" w:rsidRPr="006C50CA" w:rsidRDefault="008E590A" w:rsidP="008E590A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148" w:name="_Toc47971150"/>
      <w:r w:rsidRPr="006C50CA">
        <w:rPr>
          <w:rFonts w:cs="Times New Roman"/>
          <w:sz w:val="20"/>
          <w:szCs w:val="20"/>
        </w:rPr>
        <w:t>Приложение № 5.2</w:t>
      </w:r>
      <w:bookmarkEnd w:id="148"/>
      <w:r w:rsidRPr="006C50CA">
        <w:rPr>
          <w:rFonts w:cs="Times New Roman"/>
          <w:sz w:val="12"/>
          <w:szCs w:val="20"/>
        </w:rPr>
        <w:br/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  <w:r w:rsidRPr="006C50CA">
        <w:rPr>
          <w:rFonts w:cs="Times New Roman"/>
          <w:sz w:val="20"/>
        </w:rPr>
        <w:t>к Регламенту ведения национального реестра</w:t>
      </w:r>
      <w:r w:rsidRPr="006C50CA">
        <w:rPr>
          <w:rFonts w:cs="Times New Roman"/>
          <w:sz w:val="20"/>
        </w:rPr>
        <w:br/>
        <w:t>специалистов в области строительства</w:t>
      </w:r>
    </w:p>
    <w:p w:rsidR="008E590A" w:rsidRPr="006C50CA" w:rsidRDefault="008E590A" w:rsidP="008E590A">
      <w:pPr>
        <w:rPr>
          <w:rFonts w:eastAsia="Calibri" w:cs="Times New Roman"/>
          <w:sz w:val="20"/>
          <w:szCs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149" w:name="_Hlk40123857"/>
      <w:r w:rsidRPr="006C50CA">
        <w:rPr>
          <w:rFonts w:cs="Times New Roman"/>
          <w:b/>
        </w:rPr>
        <w:t xml:space="preserve">ФОРМА ОЗНАКОМЛЕНИЯ </w:t>
      </w:r>
    </w:p>
    <w:p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представителя заявителя на включение в Национальный реестр специалистов</w:t>
      </w:r>
    </w:p>
    <w:p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»),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 xml:space="preserve">») 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 xml:space="preserve">рассмотрение заявительной документации, предоставленной Субъектом, проверка полномочий Субъекта на подачу документов </w:t>
      </w:r>
      <w:r w:rsidRPr="006C50CA">
        <w:rPr>
          <w:sz w:val="24"/>
          <w:szCs w:val="24"/>
          <w:lang w:bidi="ru-RU"/>
        </w:rPr>
        <w:t xml:space="preserve">для исполнения Ассоциацией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и </w:t>
      </w:r>
      <w:r w:rsidRPr="006C50CA">
        <w:rPr>
          <w:i/>
          <w:iCs/>
          <w:color w:val="5B9BD5" w:themeColor="accent1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sz w:val="24"/>
          <w:szCs w:val="24"/>
        </w:rPr>
        <w:t>.</w:t>
      </w:r>
    </w:p>
    <w:p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>Сведения о доверенности.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>получение,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СРО-операторов АИС НРС, такие СРО вправе осуществлять обработку ПД Субъекта по поручению Ассоциации. Перечень СРО-операторов АИС НРС указан на </w:t>
      </w:r>
      <w:hyperlink r:id="rId27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>. Ассоциация вправе передавать ПД Субъекта государственным органам по запросам.</w:t>
      </w:r>
    </w:p>
    <w:p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специалиста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0A" w:rsidRPr="00737B5D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  <w:bookmarkEnd w:id="149"/>
    </w:p>
    <w:p w:rsidR="008E590A" w:rsidRPr="00737B5D" w:rsidRDefault="008E590A" w:rsidP="008E590A">
      <w:pPr>
        <w:spacing w:after="120"/>
        <w:rPr>
          <w:rFonts w:cs="Times New Roman"/>
          <w:sz w:val="24"/>
          <w:szCs w:val="24"/>
        </w:rPr>
      </w:pPr>
    </w:p>
    <w:p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150" w:name="_Toc47971151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8ACD7" wp14:editId="72CB7358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BE4D9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:rsidR="00BE4D97" w:rsidRPr="00AD4BF4" w:rsidRDefault="00BE4D9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E4D9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:rsidR="00BE4D97" w:rsidRPr="00AD4BF4" w:rsidRDefault="00BE4D9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:rsidR="00BE4D97" w:rsidRPr="00AD4BF4" w:rsidRDefault="00BE4D97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E4D9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:rsidR="00BE4D97" w:rsidRPr="00AD4BF4" w:rsidRDefault="00BE4D9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:rsidR="00BE4D97" w:rsidRPr="00AD4BF4" w:rsidRDefault="00BE4D97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BE4D97" w:rsidRDefault="00BE4D97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8ACD7"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BE4D9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:rsidR="00BE4D97" w:rsidRPr="00AD4BF4" w:rsidRDefault="00BE4D9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BE4D9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:rsidR="00BE4D97" w:rsidRPr="00AD4BF4" w:rsidRDefault="00BE4D9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:rsidR="00BE4D97" w:rsidRPr="00AD4BF4" w:rsidRDefault="00BE4D97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E4D9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:rsidR="00BE4D97" w:rsidRPr="00AD4BF4" w:rsidRDefault="00BE4D9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:rsidR="00BE4D97" w:rsidRPr="00AD4BF4" w:rsidRDefault="00BE4D97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BE4D97" w:rsidRDefault="00BE4D97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F08E9">
        <w:rPr>
          <w:rFonts w:cs="Times New Roman"/>
          <w:sz w:val="20"/>
          <w:szCs w:val="20"/>
        </w:rPr>
        <w:t>Приложение № </w:t>
      </w:r>
      <w:bookmarkEnd w:id="89"/>
      <w:r w:rsidR="00460949">
        <w:rPr>
          <w:rFonts w:cs="Times New Roman"/>
          <w:sz w:val="20"/>
          <w:szCs w:val="20"/>
        </w:rPr>
        <w:t>6</w:t>
      </w:r>
      <w:r w:rsidRPr="00AF08E9">
        <w:rPr>
          <w:rFonts w:cs="Times New Roman"/>
          <w:color w:val="FFFFFF" w:themeColor="background1"/>
          <w:sz w:val="12"/>
          <w:szCs w:val="20"/>
        </w:rPr>
        <w:t>:</w:t>
      </w:r>
      <w:r w:rsidRPr="00AF08E9">
        <w:rPr>
          <w:rFonts w:cs="Times New Roman"/>
          <w:color w:val="FFFFFF" w:themeColor="background1"/>
          <w:sz w:val="12"/>
          <w:szCs w:val="20"/>
        </w:rPr>
        <w:br/>
        <w:t>Заявление о внесении изменений в сведения, включенные в национальный реестр специалистов в области строительства</w:t>
      </w:r>
      <w:bookmarkEnd w:id="150"/>
    </w:p>
    <w:p w:rsidR="00AF08E9" w:rsidRPr="00AF08E9" w:rsidRDefault="00AF08E9" w:rsidP="00AF08E9">
      <w:pPr>
        <w:suppressAutoHyphens/>
        <w:spacing w:before="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к Регламенту ведения национального реестра</w:t>
      </w:r>
      <w:r w:rsidRPr="00AF08E9">
        <w:rPr>
          <w:rFonts w:cs="Times New Roman"/>
          <w:sz w:val="20"/>
        </w:rPr>
        <w:br/>
        <w:t>специалистов в области строительства</w:t>
      </w:r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(форма)</w:t>
      </w:r>
    </w:p>
    <w:p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17"/>
      </w:r>
    </w:p>
    <w:p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:rsidTr="00EF64A9">
        <w:trPr>
          <w:cantSplit/>
        </w:trPr>
        <w:tc>
          <w:tcPr>
            <w:tcW w:w="3261" w:type="dxa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08E9" w:rsidRPr="00AF08E9" w:rsidTr="00EF64A9">
        <w:trPr>
          <w:cantSplit/>
        </w:trPr>
        <w:tc>
          <w:tcPr>
            <w:tcW w:w="5000" w:type="pct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5000" w:type="pct"/>
          </w:tcPr>
          <w:p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:rsidTr="00EF64A9">
        <w:trPr>
          <w:cantSplit/>
        </w:trPr>
        <w:tc>
          <w:tcPr>
            <w:tcW w:w="2410" w:type="dxa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2410" w:type="dxa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972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820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820" w:type="dxa"/>
            <w:gridSpan w:val="2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18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:rsidTr="00EF64A9">
        <w:trPr>
          <w:cantSplit/>
        </w:trPr>
        <w:tc>
          <w:tcPr>
            <w:tcW w:w="3544" w:type="dxa"/>
            <w:gridSpan w:val="2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2368" w:type="dxa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3873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:rsidTr="00EF64A9">
        <w:trPr>
          <w:cantSplit/>
        </w:trPr>
        <w:tc>
          <w:tcPr>
            <w:tcW w:w="5812" w:type="dxa"/>
            <w:gridSpan w:val="5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:rsidTr="00EF64A9">
        <w:trPr>
          <w:cantSplit/>
        </w:trPr>
        <w:tc>
          <w:tcPr>
            <w:tcW w:w="4853" w:type="dxa"/>
            <w:gridSpan w:val="2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3828" w:type="dxa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5353" w:type="dxa"/>
            <w:gridSpan w:val="4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991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:rsidTr="00EF64A9">
        <w:trPr>
          <w:cantSplit/>
        </w:trPr>
        <w:tc>
          <w:tcPr>
            <w:tcW w:w="6221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2351" w:type="dxa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5382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19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:rsidTr="00EF64A9">
        <w:tc>
          <w:tcPr>
            <w:tcW w:w="9353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F08E9" w:rsidRPr="00AF08E9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:rsidTr="00EF64A9">
        <w:tc>
          <w:tcPr>
            <w:tcW w:w="4574" w:type="dxa"/>
            <w:gridSpan w:val="3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:rsidTr="00EF64A9">
        <w:tc>
          <w:tcPr>
            <w:tcW w:w="3063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06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20"/>
            </w:r>
          </w:p>
        </w:tc>
        <w:tc>
          <w:tcPr>
            <w:tcW w:w="315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p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151" w:name="_Toc472954289"/>
      <w:bookmarkStart w:id="152" w:name="_Toc47971152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4DC80" wp14:editId="755BD2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52725" cy="11049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BE4D9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:rsidR="00BE4D97" w:rsidRPr="00AD4BF4" w:rsidRDefault="00BE4D9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E4D9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:rsidR="00BE4D97" w:rsidRPr="00AD4BF4" w:rsidRDefault="00BE4D9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:rsidR="00BE4D97" w:rsidRPr="00AD4BF4" w:rsidRDefault="00BE4D97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E4D9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:rsidR="00BE4D97" w:rsidRPr="00AD4BF4" w:rsidRDefault="00BE4D9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:rsidR="00BE4D97" w:rsidRPr="00AD4BF4" w:rsidRDefault="00BE4D97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BE4D97" w:rsidRDefault="00BE4D97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4DC80" id="Прямоугольник 3" o:spid="_x0000_s1027" style="position:absolute;left:0;text-align:left;margin-left:0;margin-top:-.05pt;width:216.7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BE4D9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:rsidR="00BE4D97" w:rsidRPr="00AD4BF4" w:rsidRDefault="00BE4D9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BE4D9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:rsidR="00BE4D97" w:rsidRPr="00AD4BF4" w:rsidRDefault="00BE4D9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:rsidR="00BE4D97" w:rsidRPr="00AD4BF4" w:rsidRDefault="00BE4D97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E4D9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:rsidR="00BE4D97" w:rsidRPr="00AD4BF4" w:rsidRDefault="00BE4D9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:rsidR="00BE4D97" w:rsidRPr="00AD4BF4" w:rsidRDefault="00BE4D97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BE4D97" w:rsidRDefault="00BE4D97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F08E9">
        <w:rPr>
          <w:rFonts w:cs="Times New Roman"/>
          <w:sz w:val="20"/>
          <w:szCs w:val="20"/>
        </w:rPr>
        <w:t>Приложение № </w:t>
      </w:r>
      <w:bookmarkEnd w:id="151"/>
      <w:r w:rsidR="0002271B">
        <w:rPr>
          <w:rFonts w:cs="Times New Roman"/>
          <w:sz w:val="20"/>
          <w:szCs w:val="20"/>
        </w:rPr>
        <w:t>7</w:t>
      </w:r>
      <w:r w:rsidRPr="00AF08E9">
        <w:rPr>
          <w:rFonts w:cs="Times New Roman"/>
          <w:color w:val="FFFFFF" w:themeColor="background1"/>
          <w:sz w:val="12"/>
          <w:szCs w:val="20"/>
        </w:rPr>
        <w:t>:</w:t>
      </w:r>
      <w:r w:rsidRPr="00AF08E9">
        <w:rPr>
          <w:rFonts w:cs="Times New Roman"/>
          <w:color w:val="FFFFFF" w:themeColor="background1"/>
          <w:sz w:val="12"/>
          <w:szCs w:val="20"/>
        </w:rPr>
        <w:br/>
        <w:t>Заявление об исключении сведений из национального реестра специалистов в области строительства</w:t>
      </w:r>
      <w:bookmarkEnd w:id="152"/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к Регламенту ведения национального реестра</w:t>
      </w:r>
      <w:r w:rsidRPr="00AF08E9">
        <w:rPr>
          <w:rFonts w:cs="Times New Roman"/>
          <w:sz w:val="20"/>
        </w:rPr>
        <w:br/>
        <w:t>специалистов в области строительства</w:t>
      </w:r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(форма)</w:t>
      </w:r>
    </w:p>
    <w:p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AF08E9" w:rsidRPr="00AF08E9" w:rsidRDefault="00AF08E9" w:rsidP="00AF08E9">
      <w:pPr>
        <w:suppressAutoHyphens/>
        <w:spacing w:before="36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 xml:space="preserve">об исключении сведений из национального реестра специалистов </w:t>
      </w:r>
      <w:r w:rsidRPr="00AF08E9">
        <w:rPr>
          <w:rFonts w:cs="Times New Roman"/>
          <w:b/>
        </w:rPr>
        <w:br/>
        <w:t>в области строительства</w:t>
      </w:r>
    </w:p>
    <w:p w:rsidR="00AF08E9" w:rsidRPr="00AF08E9" w:rsidRDefault="00AF08E9" w:rsidP="00AF08E9">
      <w:pPr>
        <w:tabs>
          <w:tab w:val="center" w:pos="1985"/>
          <w:tab w:val="center" w:pos="7371"/>
        </w:tabs>
        <w:suppressAutoHyphens/>
        <w:spacing w:before="0"/>
        <w:ind w:left="360"/>
        <w:contextualSpacing/>
        <w:rPr>
          <w:rFonts w:cs="Times New Roman"/>
          <w:sz w:val="20"/>
          <w:szCs w:val="20"/>
        </w:rPr>
      </w:pPr>
      <w:bookmarkStart w:id="153" w:name="_Toc469666270"/>
      <w:bookmarkStart w:id="154" w:name="_Toc469669937"/>
      <w:bookmarkStart w:id="155" w:name="_Toc469670573"/>
      <w:bookmarkStart w:id="156" w:name="_Toc472954290"/>
      <w:bookmarkStart w:id="157" w:name="_Toc473102846"/>
      <w:bookmarkStart w:id="158" w:name="_Toc473145243"/>
      <w:bookmarkStart w:id="159" w:name="_Toc473146001"/>
      <w:bookmarkStart w:id="160" w:name="_Toc473232795"/>
      <w:bookmarkStart w:id="161" w:name="_Toc473232947"/>
      <w:bookmarkStart w:id="162" w:name="_Toc474235686"/>
      <w:bookmarkStart w:id="163" w:name="_Toc474238636"/>
    </w:p>
    <w:p w:rsidR="00AF08E9" w:rsidRPr="00AF08E9" w:rsidRDefault="00AF08E9" w:rsidP="00AF08E9">
      <w:pPr>
        <w:numPr>
          <w:ilvl w:val="0"/>
          <w:numId w:val="16"/>
        </w:numPr>
        <w:contextualSpacing/>
      </w:pPr>
      <w:r w:rsidRPr="00AF08E9">
        <w:t>Сведения о заявителе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33"/>
        <w:gridCol w:w="2131"/>
        <w:gridCol w:w="2261"/>
      </w:tblGrid>
      <w:tr w:rsidR="00AF08E9" w:rsidRPr="00AF08E9" w:rsidTr="00EF64A9">
        <w:tc>
          <w:tcPr>
            <w:tcW w:w="1728" w:type="dxa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625" w:type="dxa"/>
            <w:gridSpan w:val="3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:rsidTr="00EF64A9">
        <w:tc>
          <w:tcPr>
            <w:tcW w:w="1728" w:type="dxa"/>
          </w:tcPr>
          <w:p w:rsidR="00AF08E9" w:rsidRPr="00AF08E9" w:rsidRDefault="00AF08E9" w:rsidP="00AF08E9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3"/>
          </w:tcPr>
          <w:p w:rsidR="00AF08E9" w:rsidRPr="00AF08E9" w:rsidRDefault="00AF08E9" w:rsidP="00AF08E9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 и отчество заявителя – физического лица; </w:t>
            </w:r>
            <w:r w:rsidRPr="00AF08E9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юридического лица, ОГРН; фамилия, имя, отчество индивидуального предпринимателя, ОГРНИП)</w:t>
            </w:r>
          </w:p>
        </w:tc>
      </w:tr>
      <w:tr w:rsidR="00AF08E9" w:rsidRPr="00AF08E9" w:rsidTr="00EF64A9">
        <w:trPr>
          <w:cantSplit/>
        </w:trPr>
        <w:tc>
          <w:tcPr>
            <w:tcW w:w="4961" w:type="dxa"/>
            <w:gridSpan w:val="2"/>
            <w:vAlign w:val="bottom"/>
          </w:tcPr>
          <w:p w:rsidR="00AF08E9" w:rsidRPr="00AF08E9" w:rsidRDefault="00AF08E9" w:rsidP="00AF08E9">
            <w:pPr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2" w:type="dxa"/>
            <w:gridSpan w:val="2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7092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7092" w:type="dxa"/>
            <w:gridSpan w:val="3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:rsidR="00AF08E9" w:rsidRPr="00AF08E9" w:rsidRDefault="00AF08E9" w:rsidP="00AF08E9">
      <w:pPr>
        <w:numPr>
          <w:ilvl w:val="0"/>
          <w:numId w:val="16"/>
        </w:numPr>
        <w:contextualSpacing/>
      </w:pPr>
      <w:bookmarkStart w:id="164" w:name="_Toc469666271"/>
      <w:bookmarkStart w:id="165" w:name="_Toc469669938"/>
      <w:bookmarkStart w:id="166" w:name="_Toc469670574"/>
      <w:bookmarkStart w:id="167" w:name="_Toc472954291"/>
      <w:bookmarkStart w:id="168" w:name="_Toc473102847"/>
      <w:bookmarkStart w:id="169" w:name="_Toc473145244"/>
      <w:bookmarkStart w:id="170" w:name="_Toc473146002"/>
      <w:bookmarkStart w:id="171" w:name="_Toc473232796"/>
      <w:bookmarkStart w:id="172" w:name="_Toc473232948"/>
      <w:bookmarkStart w:id="173" w:name="_Toc474235687"/>
      <w:bookmarkStart w:id="174" w:name="_Toc474238637"/>
      <w:r w:rsidRPr="00AF08E9">
        <w:t>Сведения о Специалисте, в отношении которого подлежат исключению из реестра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:rsidTr="00EF64A9">
        <w:trPr>
          <w:cantSplit/>
        </w:trPr>
        <w:tc>
          <w:tcPr>
            <w:tcW w:w="3261" w:type="dxa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_Toc469666272"/>
            <w:bookmarkStart w:id="176" w:name="_Toc469669939"/>
            <w:bookmarkStart w:id="177" w:name="_Toc469670575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  <w:bookmarkEnd w:id="175"/>
            <w:bookmarkEnd w:id="176"/>
            <w:bookmarkEnd w:id="177"/>
          </w:p>
        </w:tc>
        <w:tc>
          <w:tcPr>
            <w:tcW w:w="6093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_Toc469666273"/>
            <w:bookmarkStart w:id="179" w:name="_Toc469669940"/>
            <w:bookmarkStart w:id="180" w:name="_Toc469670576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Специалиста:</w:t>
            </w:r>
            <w:bookmarkEnd w:id="178"/>
            <w:bookmarkEnd w:id="179"/>
            <w:bookmarkEnd w:id="180"/>
          </w:p>
        </w:tc>
      </w:tr>
      <w:tr w:rsidR="00AF08E9" w:rsidRPr="00AF08E9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AF08E9" w:rsidRPr="00AF08E9" w:rsidRDefault="00AF08E9" w:rsidP="00AF08E9">
      <w:pPr>
        <w:numPr>
          <w:ilvl w:val="0"/>
          <w:numId w:val="16"/>
        </w:numPr>
        <w:contextualSpacing/>
      </w:pPr>
      <w:bookmarkStart w:id="181" w:name="_Toc469666274"/>
      <w:bookmarkStart w:id="182" w:name="_Toc469669941"/>
      <w:bookmarkStart w:id="183" w:name="_Toc469670577"/>
      <w:bookmarkStart w:id="184" w:name="_Toc472954292"/>
      <w:bookmarkStart w:id="185" w:name="_Toc473102848"/>
      <w:bookmarkStart w:id="186" w:name="_Toc473145245"/>
      <w:bookmarkStart w:id="187" w:name="_Toc473146003"/>
      <w:bookmarkStart w:id="188" w:name="_Toc473232797"/>
      <w:bookmarkStart w:id="189" w:name="_Toc473232949"/>
      <w:bookmarkStart w:id="190" w:name="_Toc474235688"/>
      <w:bookmarkStart w:id="191" w:name="_Toc474238638"/>
      <w:r w:rsidRPr="00AF08E9">
        <w:t>Основание для исключения из реестра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AF08E9" w:rsidRPr="00AF08E9" w:rsidRDefault="00AF08E9" w:rsidP="00AF08E9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На основании заявления лица, сведения о котором включены в реестр (пункт 1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</w:t>
      </w:r>
      <w:sdt>
        <w:sdtPr>
          <w:rPr>
            <w:rFonts w:cs="Times New Roman"/>
            <w:sz w:val="24"/>
          </w:rPr>
          <w:id w:val="67422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со смертью лица, включенного в реестр (пункт 2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</w:t>
      </w:r>
      <w:sdt>
        <w:sdtPr>
          <w:rPr>
            <w:rFonts w:cs="Times New Roman"/>
            <w:sz w:val="24"/>
          </w:rPr>
          <w:id w:val="20122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выплатами из компенсационных фондов саморегулируемой организации по вине лица, в отношении которого подается заявление, установленной судом (пункт 3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</w:t>
      </w:r>
      <w:sdt>
        <w:sdtPr>
          <w:rPr>
            <w:rFonts w:cs="Times New Roman"/>
            <w:sz w:val="24"/>
          </w:rPr>
          <w:id w:val="-5723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 xml:space="preserve">В связи с привлечением лица, в отношении которого подается заявление, </w:t>
      </w:r>
      <w:r w:rsidRPr="00AF08E9">
        <w:rPr>
          <w:rFonts w:cs="Times New Roman"/>
          <w:sz w:val="24"/>
        </w:rPr>
        <w:br/>
        <w:t>к административной ответственности два или более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 (пункт 4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</w:t>
      </w:r>
      <w:sdt>
        <w:sdtPr>
          <w:rPr>
            <w:rFonts w:cs="Times New Roman"/>
            <w:sz w:val="24"/>
          </w:rPr>
          <w:id w:val="-19871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 xml:space="preserve">В связи с включением индивидуального предпринимателя или юридического лица в реестр недобросовестных поставщиков (подрядчиков, исполнителей) </w:t>
      </w:r>
      <w:r w:rsidRPr="00AF08E9">
        <w:rPr>
          <w:rFonts w:cs="Times New Roman"/>
          <w:sz w:val="24"/>
        </w:rPr>
        <w:br/>
        <w:t>по установленной судом вине его работника, в отношении которого подается заявление (пункт 5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4156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numPr>
          <w:ilvl w:val="1"/>
          <w:numId w:val="16"/>
        </w:numPr>
        <w:autoSpaceDE w:val="0"/>
        <w:autoSpaceDN w:val="0"/>
        <w:adjustRightInd w:val="0"/>
        <w:spacing w:before="0"/>
        <w:ind w:left="432" w:right="564"/>
        <w:contextualSpacing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истечением у иностранного гражданина срока действия разрешения на временное проживание в Российской Федерации и срока действия разрешения на работу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            </w:t>
      </w:r>
      <w:sdt>
        <w:sdtPr>
          <w:id w:val="10828342"/>
        </w:sdtPr>
        <w:sdtEndPr/>
        <w:sdtContent>
          <w:r w:rsidRPr="00AF08E9">
            <w:rPr>
              <w:rFonts w:ascii="MS Mincho" w:eastAsia="MS Mincho" w:hAnsi="MS Mincho" w:cs="MS Mincho"/>
              <w:sz w:val="24"/>
            </w:rPr>
            <w:t>☐</w:t>
          </w:r>
        </w:sdtContent>
      </w:sdt>
    </w:p>
    <w:p w:rsidR="00AF08E9" w:rsidRPr="00AF08E9" w:rsidRDefault="00AF08E9" w:rsidP="00AF08E9">
      <w:pPr>
        <w:suppressAutoHyphens/>
        <w:spacing w:before="24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:rsidTr="00EF64A9">
        <w:tc>
          <w:tcPr>
            <w:tcW w:w="9353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15"/>
        <w:gridCol w:w="1195"/>
        <w:gridCol w:w="336"/>
        <w:gridCol w:w="810"/>
        <w:gridCol w:w="280"/>
        <w:gridCol w:w="1829"/>
        <w:gridCol w:w="576"/>
        <w:gridCol w:w="386"/>
        <w:gridCol w:w="558"/>
      </w:tblGrid>
      <w:tr w:rsidR="00AF08E9" w:rsidRPr="00AF08E9" w:rsidTr="00EF64A9">
        <w:tc>
          <w:tcPr>
            <w:tcW w:w="4786" w:type="dxa"/>
            <w:gridSpan w:val="3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:rsidTr="00EF64A9">
        <w:tc>
          <w:tcPr>
            <w:tcW w:w="3189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189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21"/>
            </w:r>
          </w:p>
        </w:tc>
        <w:tc>
          <w:tcPr>
            <w:tcW w:w="321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AF08E9" w:rsidRPr="00AF08E9" w:rsidRDefault="00AF08E9" w:rsidP="00AF08E9">
      <w:pPr>
        <w:suppressAutoHyphens/>
        <w:rPr>
          <w:rFonts w:cs="Times New Roman"/>
          <w:sz w:val="24"/>
        </w:rPr>
      </w:pPr>
    </w:p>
    <w:p w:rsidR="00AF08E9" w:rsidRPr="00AF08E9" w:rsidRDefault="00AF08E9" w:rsidP="00AF08E9">
      <w:pPr>
        <w:suppressAutoHyphens/>
        <w:rPr>
          <w:rFonts w:cs="Times New Roman"/>
          <w:sz w:val="24"/>
        </w:rPr>
        <w:sectPr w:rsidR="00AF08E9" w:rsidRPr="00AF08E9" w:rsidSect="00B9218A">
          <w:headerReference w:type="default" r:id="rId28"/>
          <w:footerReference w:type="default" r:id="rId29"/>
          <w:pgSz w:w="11905" w:h="16838"/>
          <w:pgMar w:top="1134" w:right="1134" w:bottom="1276" w:left="1418" w:header="425" w:footer="567" w:gutter="0"/>
          <w:cols w:space="720"/>
          <w:docGrid w:linePitch="326"/>
        </w:sectPr>
      </w:pPr>
    </w:p>
    <w:p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192" w:name="_Toc472954278"/>
      <w:bookmarkStart w:id="193" w:name="_Toc47971153"/>
      <w:r w:rsidRPr="00AF08E9">
        <w:rPr>
          <w:rFonts w:cs="Times New Roman"/>
          <w:sz w:val="20"/>
          <w:szCs w:val="20"/>
        </w:rPr>
        <w:t>Приложение №</w:t>
      </w:r>
      <w:bookmarkEnd w:id="192"/>
      <w:r w:rsidR="0002271B">
        <w:rPr>
          <w:rFonts w:cs="Times New Roman"/>
          <w:sz w:val="20"/>
          <w:szCs w:val="20"/>
        </w:rPr>
        <w:t> 8</w:t>
      </w:r>
      <w:r w:rsidRPr="00AF08E9">
        <w:rPr>
          <w:rFonts w:cs="Times New Roman"/>
          <w:color w:val="FFFFFF" w:themeColor="background1"/>
          <w:sz w:val="12"/>
          <w:szCs w:val="20"/>
        </w:rPr>
        <w:t>:</w:t>
      </w:r>
      <w:r w:rsidRPr="00AF08E9">
        <w:rPr>
          <w:rFonts w:cs="Times New Roman"/>
          <w:color w:val="FFFFFF" w:themeColor="background1"/>
          <w:sz w:val="12"/>
          <w:szCs w:val="20"/>
        </w:rPr>
        <w:br/>
        <w:t>Уведомление о возвращении заявления</w:t>
      </w:r>
      <w:bookmarkEnd w:id="193"/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  <w:szCs w:val="20"/>
        </w:rPr>
        <w:t>к Регламенту ведения национального реестра</w:t>
      </w:r>
      <w:r w:rsidRPr="00AF08E9">
        <w:rPr>
          <w:rFonts w:cs="Times New Roman"/>
          <w:sz w:val="20"/>
          <w:szCs w:val="20"/>
        </w:rPr>
        <w:br/>
      </w:r>
      <w:r w:rsidRPr="00AF08E9">
        <w:rPr>
          <w:rFonts w:cs="Times New Roman"/>
          <w:sz w:val="20"/>
        </w:rPr>
        <w:t>специалистов в области строительства</w:t>
      </w:r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(форма)</w:t>
      </w:r>
    </w:p>
    <w:p w:rsidR="00AF08E9" w:rsidRPr="00AF08E9" w:rsidRDefault="00AF08E9" w:rsidP="0002271B">
      <w:pPr>
        <w:spacing w:before="240" w:after="240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  <w:r w:rsidR="0002271B">
        <w:rPr>
          <w:rFonts w:cs="Times New Roman"/>
          <w:bCs/>
          <w:sz w:val="24"/>
          <w:szCs w:val="24"/>
        </w:rPr>
        <w:t xml:space="preserve"> / Саморегулируемой организации – Оператора национального реестра специалистов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уведомление о возвращении заявления</w:t>
      </w:r>
    </w:p>
    <w:p w:rsidR="00AF08E9" w:rsidRPr="00AF08E9" w:rsidRDefault="00AF08E9" w:rsidP="00AF08E9">
      <w:pPr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contextualSpacing/>
        <w:rPr>
          <w:rFonts w:cs="Times New Roman"/>
          <w:u w:val="single"/>
        </w:rPr>
      </w:pPr>
      <w:r w:rsidRPr="00AF08E9">
        <w:rPr>
          <w:rFonts w:cs="Times New Roman"/>
          <w:u w:val="single"/>
        </w:rPr>
        <w:tab/>
      </w:r>
      <w:r w:rsidRPr="00AF08E9">
        <w:rPr>
          <w:rFonts w:cs="Times New Roman"/>
        </w:rPr>
        <w:tab/>
      </w:r>
      <w:r w:rsidRPr="00AF08E9">
        <w:rPr>
          <w:rFonts w:cs="Times New Roman"/>
          <w:u w:val="single"/>
        </w:rPr>
        <w:tab/>
      </w:r>
    </w:p>
    <w:p w:rsidR="00AF08E9" w:rsidRPr="00AF08E9" w:rsidRDefault="00AF08E9" w:rsidP="00AF08E9">
      <w:pPr>
        <w:tabs>
          <w:tab w:val="center" w:pos="1985"/>
          <w:tab w:val="center" w:pos="7371"/>
        </w:tabs>
        <w:suppressAutoHyphens/>
        <w:spacing w:before="0"/>
        <w:ind w:left="360"/>
        <w:contextualSpacing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ab/>
        <w:t>(дата формирования)</w:t>
      </w:r>
      <w:r w:rsidRPr="00AF08E9">
        <w:rPr>
          <w:rFonts w:cs="Times New Roman"/>
          <w:sz w:val="20"/>
          <w:szCs w:val="20"/>
        </w:rPr>
        <w:tab/>
        <w:t>(уникальный идентификатор документа)</w:t>
      </w:r>
    </w:p>
    <w:p w:rsidR="00AF08E9" w:rsidRPr="00AF08E9" w:rsidRDefault="00C62C68" w:rsidP="00AF08E9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</w:rPr>
      </w:pPr>
      <w:bookmarkStart w:id="194" w:name="_Toc472954279"/>
      <w:r w:rsidRPr="00C62C68">
        <w:rPr>
          <w:rFonts w:cs="Times New Roman"/>
          <w:sz w:val="24"/>
          <w:szCs w:val="24"/>
        </w:rPr>
        <w:t>Ассоциаци</w:t>
      </w:r>
      <w:r>
        <w:rPr>
          <w:rFonts w:cs="Times New Roman"/>
          <w:sz w:val="24"/>
          <w:szCs w:val="24"/>
        </w:rPr>
        <w:t>я</w:t>
      </w:r>
      <w:r w:rsidRPr="00C62C68">
        <w:rPr>
          <w:rFonts w:cs="Times New Roman"/>
          <w:sz w:val="24"/>
          <w:szCs w:val="24"/>
        </w:rPr>
        <w:t xml:space="preserve"> «Национа</w:t>
      </w:r>
      <w:r>
        <w:rPr>
          <w:rFonts w:cs="Times New Roman"/>
          <w:sz w:val="24"/>
          <w:szCs w:val="24"/>
        </w:rPr>
        <w:t>льное объединение строителей» / Оператор Национального реестра специалистов уведомляет</w:t>
      </w:r>
      <w:r w:rsidR="00AF08E9" w:rsidRPr="00AF08E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порядке, установленном пункто</w:t>
      </w:r>
      <w:r w:rsidR="0068193C">
        <w:rPr>
          <w:rFonts w:cs="Times New Roman"/>
          <w:sz w:val="24"/>
          <w:szCs w:val="24"/>
        </w:rPr>
        <w:t>м 7.2.4 / 7</w:t>
      </w:r>
      <w:r>
        <w:rPr>
          <w:rFonts w:cs="Times New Roman"/>
          <w:sz w:val="24"/>
          <w:szCs w:val="24"/>
        </w:rPr>
        <w:t xml:space="preserve">.4.2 Регламента </w:t>
      </w:r>
      <w:r w:rsidRPr="00C62C68">
        <w:rPr>
          <w:rFonts w:cs="Times New Roman"/>
          <w:sz w:val="24"/>
          <w:szCs w:val="24"/>
        </w:rPr>
        <w:t>о порядке ведения национального реестра специалистов в области строительства, включения в него сведений о физическом лице, их изменения или исключения</w:t>
      </w: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  <w:t xml:space="preserve"> </w:t>
      </w:r>
    </w:p>
    <w:p w:rsidR="00AF08E9" w:rsidRPr="00AF08E9" w:rsidRDefault="00AF08E9" w:rsidP="00AF08E9">
      <w:pPr>
        <w:suppressAutoHyphens/>
        <w:spacing w:before="0"/>
        <w:ind w:left="1134" w:right="-3"/>
        <w:jc w:val="center"/>
        <w:rPr>
          <w:rFonts w:cs="Times New Roman"/>
          <w:sz w:val="20"/>
          <w:szCs w:val="24"/>
        </w:rPr>
      </w:pPr>
      <w:r w:rsidRPr="00AF08E9">
        <w:rPr>
          <w:rFonts w:cs="Times New Roman"/>
          <w:sz w:val="20"/>
          <w:szCs w:val="24"/>
        </w:rPr>
        <w:t>(фамилия, имя, отчество, или наименование заявителя)</w:t>
      </w:r>
    </w:p>
    <w:p w:rsidR="00AF08E9" w:rsidRPr="00AF08E9" w:rsidRDefault="00AF08E9" w:rsidP="00AF08E9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</w:rPr>
      </w:pPr>
      <w:r w:rsidRPr="00AF08E9">
        <w:rPr>
          <w:rFonts w:cs="Times New Roman"/>
          <w:sz w:val="24"/>
          <w:szCs w:val="24"/>
        </w:rPr>
        <w:t>о возвращении заявления по следующим основаниям:</w:t>
      </w:r>
    </w:p>
    <w:p w:rsidR="00AF08E9" w:rsidRPr="00AF08E9" w:rsidRDefault="00AF08E9" w:rsidP="00AF08E9">
      <w:pPr>
        <w:pBdr>
          <w:bottom w:val="single" w:sz="4" w:space="1" w:color="auto"/>
        </w:pBdr>
        <w:suppressAutoHyphens/>
        <w:jc w:val="center"/>
        <w:rPr>
          <w:rFonts w:cs="Times New Roman"/>
          <w:sz w:val="24"/>
          <w:szCs w:val="24"/>
        </w:rPr>
      </w:pPr>
    </w:p>
    <w:p w:rsidR="00AF08E9" w:rsidRPr="00AF08E9" w:rsidRDefault="00AF08E9" w:rsidP="00AF08E9">
      <w:pPr>
        <w:suppressAutoHyphens/>
        <w:spacing w:before="0"/>
        <w:jc w:val="center"/>
        <w:rPr>
          <w:rFonts w:cs="Times New Roman"/>
          <w:sz w:val="20"/>
          <w:szCs w:val="24"/>
        </w:rPr>
      </w:pPr>
      <w:r w:rsidRPr="00AF08E9">
        <w:rPr>
          <w:rFonts w:cs="Times New Roman"/>
          <w:sz w:val="20"/>
          <w:szCs w:val="24"/>
        </w:rPr>
        <w:t>(описание оснований для возвращения заявления)</w:t>
      </w:r>
    </w:p>
    <w:p w:rsidR="00AF08E9" w:rsidRPr="00AF08E9" w:rsidRDefault="00AF08E9" w:rsidP="00AF08E9">
      <w:pPr>
        <w:pBdr>
          <w:bottom w:val="single" w:sz="4" w:space="1" w:color="auto"/>
          <w:between w:val="single" w:sz="4" w:space="1" w:color="auto"/>
        </w:pBdr>
        <w:suppressAutoHyphens/>
        <w:spacing w:before="60"/>
        <w:jc w:val="center"/>
        <w:rPr>
          <w:rFonts w:cs="Times New Roman"/>
          <w:sz w:val="24"/>
          <w:szCs w:val="24"/>
        </w:rPr>
      </w:pPr>
    </w:p>
    <w:p w:rsidR="00AF08E9" w:rsidRPr="00AF08E9" w:rsidRDefault="00AF08E9" w:rsidP="00AF08E9">
      <w:pPr>
        <w:suppressAutoHyphens/>
        <w:spacing w:before="0"/>
        <w:jc w:val="center"/>
        <w:rPr>
          <w:rFonts w:cs="Times New Roman"/>
          <w:sz w:val="20"/>
          <w:szCs w:val="24"/>
        </w:rPr>
      </w:pPr>
    </w:p>
    <w:p w:rsidR="00AF08E9" w:rsidRPr="00AF08E9" w:rsidRDefault="00AF08E9" w:rsidP="00AF08E9">
      <w:pPr>
        <w:pBdr>
          <w:bottom w:val="single" w:sz="4" w:space="1" w:color="auto"/>
          <w:between w:val="single" w:sz="4" w:space="1" w:color="auto"/>
        </w:pBdr>
        <w:suppressAutoHyphens/>
        <w:spacing w:before="60"/>
        <w:jc w:val="center"/>
        <w:rPr>
          <w:rFonts w:cs="Times New Roman"/>
          <w:sz w:val="24"/>
          <w:szCs w:val="24"/>
        </w:rPr>
      </w:pP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</w:rPr>
      </w:pPr>
      <w:r w:rsidRPr="00AF08E9">
        <w:rPr>
          <w:rFonts w:cs="Times New Roman"/>
          <w:sz w:val="24"/>
          <w:szCs w:val="24"/>
        </w:rPr>
        <w:t>Заявитель вправе повторно обратиться с соответствующим заявлением после устранения недостатков, послуживших основанием для возвращения настоящего заявления.</w:t>
      </w:r>
    </w:p>
    <w:p w:rsidR="00AF08E9" w:rsidRPr="00AF08E9" w:rsidRDefault="00AF08E9" w:rsidP="00AF08E9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suppressAutoHyphens/>
              <w:spacing w:before="120"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(наименование должности работника Ассоциации</w:t>
            </w:r>
            <w:r w:rsidR="00C62C68">
              <w:rPr>
                <w:rFonts w:ascii="Times New Roman" w:hAnsi="Times New Roman" w:cs="Times New Roman"/>
                <w:sz w:val="20"/>
              </w:rPr>
              <w:t>/ Оператора НРС</w:t>
            </w:r>
            <w:r w:rsidRPr="00AF08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195" w:name="_Toc47971154"/>
      <w:r w:rsidRPr="00AF08E9">
        <w:rPr>
          <w:rFonts w:cs="Times New Roman"/>
          <w:sz w:val="20"/>
          <w:szCs w:val="20"/>
        </w:rPr>
        <w:t>Приложение № </w:t>
      </w:r>
      <w:bookmarkEnd w:id="194"/>
      <w:r w:rsidR="0002271B">
        <w:rPr>
          <w:rFonts w:cs="Times New Roman"/>
          <w:sz w:val="20"/>
          <w:szCs w:val="20"/>
        </w:rPr>
        <w:t>9</w:t>
      </w:r>
      <w:r w:rsidRPr="00AF08E9">
        <w:rPr>
          <w:rFonts w:cs="Times New Roman"/>
          <w:color w:val="FFFFFF" w:themeColor="background1"/>
          <w:sz w:val="12"/>
          <w:szCs w:val="20"/>
        </w:rPr>
        <w:t>:</w:t>
      </w:r>
      <w:r w:rsidRPr="00AF08E9">
        <w:rPr>
          <w:rFonts w:cs="Times New Roman"/>
          <w:color w:val="FFFFFF" w:themeColor="background1"/>
          <w:sz w:val="12"/>
          <w:szCs w:val="20"/>
        </w:rPr>
        <w:br/>
        <w:t>Расписка в принятии документов</w:t>
      </w:r>
      <w:bookmarkEnd w:id="195"/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к Регламенту ведения национального реестра</w:t>
      </w:r>
      <w:r w:rsidRPr="00AF08E9">
        <w:rPr>
          <w:rFonts w:cs="Times New Roman"/>
          <w:sz w:val="20"/>
        </w:rPr>
        <w:br/>
        <w:t>специалистов в области строительства</w:t>
      </w:r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(форма)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расписка в принятии документов</w:t>
      </w:r>
    </w:p>
    <w:p w:rsidR="00AF08E9" w:rsidRPr="00AF08E9" w:rsidRDefault="00AF08E9" w:rsidP="00AF08E9">
      <w:pPr>
        <w:tabs>
          <w:tab w:val="left" w:pos="3969"/>
          <w:tab w:val="left" w:pos="5387"/>
          <w:tab w:val="right" w:pos="9353"/>
        </w:tabs>
        <w:suppressAutoHyphens/>
        <w:rPr>
          <w:rFonts w:cs="Times New Roman"/>
          <w:u w:val="single"/>
        </w:rPr>
      </w:pPr>
      <w:r w:rsidRPr="00AF08E9">
        <w:rPr>
          <w:rFonts w:cs="Times New Roman"/>
          <w:u w:val="single"/>
        </w:rPr>
        <w:tab/>
      </w:r>
      <w:r w:rsidRPr="00AF08E9">
        <w:rPr>
          <w:rFonts w:cs="Times New Roman"/>
        </w:rPr>
        <w:tab/>
      </w:r>
      <w:r w:rsidRPr="00AF08E9">
        <w:rPr>
          <w:rFonts w:cs="Times New Roman"/>
          <w:u w:val="single"/>
        </w:rPr>
        <w:tab/>
      </w:r>
    </w:p>
    <w:p w:rsidR="00AF08E9" w:rsidRPr="00AF08E9" w:rsidRDefault="00AF08E9" w:rsidP="00AF08E9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ab/>
        <w:t>(дата формирования)</w:t>
      </w:r>
      <w:r w:rsidRPr="00AF08E9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AF08E9" w:rsidRPr="00AF08E9" w:rsidRDefault="00AF08E9" w:rsidP="00AF08E9">
      <w:pPr>
        <w:pBdr>
          <w:bottom w:val="single" w:sz="4" w:space="1" w:color="auto"/>
        </w:pBdr>
        <w:suppressAutoHyphens/>
        <w:spacing w:before="240"/>
        <w:jc w:val="center"/>
        <w:rPr>
          <w:rFonts w:cs="Times New Roman"/>
        </w:rPr>
      </w:pPr>
    </w:p>
    <w:p w:rsidR="00AF08E9" w:rsidRPr="00AF08E9" w:rsidRDefault="00AF08E9" w:rsidP="00AF08E9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</w:rPr>
      </w:pPr>
      <w:r w:rsidRPr="00AF08E9">
        <w:rPr>
          <w:rFonts w:cs="Times New Roman"/>
          <w:sz w:val="20"/>
        </w:rPr>
        <w:t>(наименование Оператора, номер в Государственном реестре саморегулируемых организаций, основанных</w:t>
      </w:r>
    </w:p>
    <w:p w:rsidR="00AF08E9" w:rsidRPr="00AF08E9" w:rsidRDefault="00AF08E9" w:rsidP="00AF08E9">
      <w:pPr>
        <w:tabs>
          <w:tab w:val="right" w:pos="9353"/>
        </w:tabs>
        <w:suppressAutoHyphens/>
        <w:jc w:val="both"/>
        <w:rPr>
          <w:rFonts w:cs="Times New Roman"/>
          <w:u w:val="single"/>
        </w:rPr>
      </w:pPr>
      <w:r w:rsidRPr="00AF08E9">
        <w:rPr>
          <w:rFonts w:cs="Times New Roman"/>
          <w:u w:val="single"/>
        </w:rPr>
        <w:tab/>
      </w:r>
    </w:p>
    <w:p w:rsidR="00AF08E9" w:rsidRPr="00AF08E9" w:rsidRDefault="00AF08E9" w:rsidP="00AF08E9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</w:rPr>
      </w:pPr>
      <w:r w:rsidRPr="00AF08E9">
        <w:rPr>
          <w:rFonts w:cs="Times New Roman"/>
          <w:sz w:val="20"/>
        </w:rPr>
        <w:t xml:space="preserve">на членстве лиц, осуществляющих строительство, реконструкцию, капитальный ремонт объектов </w:t>
      </w:r>
    </w:p>
    <w:p w:rsidR="00AF08E9" w:rsidRPr="00AF08E9" w:rsidRDefault="00AF08E9" w:rsidP="00AF08E9">
      <w:pPr>
        <w:tabs>
          <w:tab w:val="right" w:pos="9353"/>
        </w:tabs>
        <w:suppressAutoHyphens/>
        <w:jc w:val="both"/>
        <w:rPr>
          <w:rFonts w:cs="Times New Roman"/>
          <w:u w:val="single"/>
        </w:rPr>
      </w:pPr>
      <w:r w:rsidRPr="00AF08E9">
        <w:rPr>
          <w:rFonts w:cs="Times New Roman"/>
          <w:u w:val="single"/>
        </w:rPr>
        <w:tab/>
      </w:r>
    </w:p>
    <w:p w:rsidR="00AF08E9" w:rsidRPr="00AF08E9" w:rsidRDefault="00C62C68" w:rsidP="00AF08E9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капительного строительства</w:t>
      </w:r>
      <w:r w:rsidR="00AF08E9" w:rsidRPr="00AF08E9">
        <w:rPr>
          <w:rFonts w:cs="Times New Roman"/>
          <w:sz w:val="20"/>
        </w:rPr>
        <w:t>)</w:t>
      </w:r>
    </w:p>
    <w:p w:rsidR="00AF08E9" w:rsidRPr="00AF08E9" w:rsidRDefault="00AF08E9" w:rsidP="00AF08E9">
      <w:pPr>
        <w:tabs>
          <w:tab w:val="right" w:pos="9353"/>
        </w:tabs>
        <w:suppressAutoHyphens/>
        <w:rPr>
          <w:rFonts w:cs="Times New Roman"/>
          <w:sz w:val="24"/>
        </w:rPr>
      </w:pPr>
      <w:r w:rsidRPr="00AF08E9">
        <w:rPr>
          <w:rFonts w:cs="Times New Roman"/>
          <w:sz w:val="24"/>
        </w:rPr>
        <w:t xml:space="preserve">принял от </w:t>
      </w:r>
      <w:r w:rsidRPr="00AF08E9">
        <w:rPr>
          <w:rFonts w:cs="Times New Roman"/>
          <w:sz w:val="24"/>
          <w:u w:val="single"/>
        </w:rPr>
        <w:tab/>
      </w:r>
    </w:p>
    <w:p w:rsidR="00AF08E9" w:rsidRPr="00AF08E9" w:rsidRDefault="00AF08E9" w:rsidP="00AF08E9">
      <w:pPr>
        <w:tabs>
          <w:tab w:val="center" w:pos="5103"/>
        </w:tabs>
        <w:suppressAutoHyphens/>
        <w:spacing w:before="0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ab/>
        <w:t>(фамилия, имя, отчество лица, подавшего документы)</w:t>
      </w:r>
    </w:p>
    <w:p w:rsidR="00AF08E9" w:rsidRPr="00AF08E9" w:rsidRDefault="00AF08E9" w:rsidP="00AF08E9">
      <w:pPr>
        <w:suppressAutoHyphens/>
        <w:spacing w:after="60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следующие документы: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1809"/>
        <w:gridCol w:w="326"/>
        <w:gridCol w:w="1444"/>
        <w:gridCol w:w="622"/>
        <w:gridCol w:w="216"/>
      </w:tblGrid>
      <w:tr w:rsidR="00AF08E9" w:rsidRPr="00AF08E9" w:rsidTr="00EF64A9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61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2282" w:type="dxa"/>
            <w:gridSpan w:val="3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AF08E9" w:rsidRPr="00AF08E9" w:rsidTr="00EF64A9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  <w:vMerge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C62C68" w:rsidRPr="00AF08E9">
              <w:rPr>
                <w:rFonts w:ascii="Times New Roman" w:hAnsi="Times New Roman" w:cs="Times New Roman"/>
                <w:sz w:val="24"/>
              </w:rPr>
              <w:t>подлиннике</w:t>
            </w:r>
          </w:p>
        </w:tc>
        <w:tc>
          <w:tcPr>
            <w:tcW w:w="838" w:type="dxa"/>
            <w:gridSpan w:val="2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в копии</w:t>
            </w:r>
          </w:p>
        </w:tc>
      </w:tr>
      <w:tr w:rsidR="00AF08E9" w:rsidRPr="00AF08E9" w:rsidTr="00EF64A9">
        <w:tc>
          <w:tcPr>
            <w:tcW w:w="675" w:type="dxa"/>
          </w:tcPr>
          <w:p w:rsidR="00AF08E9" w:rsidRPr="00AF08E9" w:rsidRDefault="00AF08E9" w:rsidP="00AF08E9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675" w:type="dxa"/>
          </w:tcPr>
          <w:p w:rsidR="00AF08E9" w:rsidRPr="00AF08E9" w:rsidRDefault="00AF08E9" w:rsidP="00AF08E9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675" w:type="dxa"/>
          </w:tcPr>
          <w:p w:rsidR="00AF08E9" w:rsidRPr="00AF08E9" w:rsidRDefault="00AF08E9" w:rsidP="00AF08E9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675" w:type="dxa"/>
          </w:tcPr>
          <w:p w:rsidR="00AF08E9" w:rsidRPr="00AF08E9" w:rsidRDefault="00AF08E9" w:rsidP="00AF08E9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675" w:type="dxa"/>
          </w:tcPr>
          <w:p w:rsidR="00AF08E9" w:rsidRPr="00AF08E9" w:rsidRDefault="00AF08E9" w:rsidP="00AF08E9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675" w:type="dxa"/>
          </w:tcPr>
          <w:p w:rsidR="00AF08E9" w:rsidRPr="00AF08E9" w:rsidRDefault="00AF08E9" w:rsidP="00AF08E9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675" w:type="dxa"/>
          </w:tcPr>
          <w:p w:rsidR="00AF08E9" w:rsidRPr="00AF08E9" w:rsidRDefault="00AF08E9" w:rsidP="00AF08E9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675" w:type="dxa"/>
          </w:tcPr>
          <w:p w:rsidR="00AF08E9" w:rsidRPr="00AF08E9" w:rsidRDefault="00AF08E9" w:rsidP="00AF08E9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675" w:type="dxa"/>
          </w:tcPr>
          <w:p w:rsidR="00AF08E9" w:rsidRPr="00AF08E9" w:rsidRDefault="00AF08E9" w:rsidP="00AF08E9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675" w:type="dxa"/>
          </w:tcPr>
          <w:p w:rsidR="00AF08E9" w:rsidRPr="00AF08E9" w:rsidRDefault="00AF08E9" w:rsidP="00AF08E9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675" w:type="dxa"/>
          </w:tcPr>
          <w:p w:rsidR="00AF08E9" w:rsidRPr="00AF08E9" w:rsidRDefault="00AF08E9" w:rsidP="00AF08E9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675" w:type="dxa"/>
          </w:tcPr>
          <w:p w:rsidR="00AF08E9" w:rsidRPr="00AF08E9" w:rsidRDefault="00AF08E9" w:rsidP="00AF08E9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gridSpan w:val="3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5103" w:type="dxa"/>
            <w:gridSpan w:val="2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gridSpan w:val="3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5103" w:type="dxa"/>
            <w:gridSpan w:val="2"/>
          </w:tcPr>
          <w:p w:rsidR="00AF08E9" w:rsidRPr="00AF08E9" w:rsidRDefault="00AF08E9" w:rsidP="00AF08E9">
            <w:pPr>
              <w:suppressAutoHyphens/>
              <w:spacing w:before="120"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(наименование должности работника Оператора)</w:t>
            </w: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  <w:gridSpan w:val="3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AF08E9" w:rsidRPr="00AF08E9" w:rsidTr="00EF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5103" w:type="dxa"/>
            <w:gridSpan w:val="2"/>
          </w:tcPr>
          <w:p w:rsidR="00AF08E9" w:rsidRPr="00AF08E9" w:rsidRDefault="00AF08E9" w:rsidP="00AF08E9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3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08E9" w:rsidRPr="00AF08E9" w:rsidTr="00EF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5103" w:type="dxa"/>
            <w:gridSpan w:val="2"/>
          </w:tcPr>
          <w:p w:rsidR="00AF08E9" w:rsidRPr="00AF08E9" w:rsidRDefault="00AF08E9" w:rsidP="00AF08E9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3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08E9" w:rsidRPr="00AF08E9" w:rsidRDefault="0002271B" w:rsidP="00AF08E9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196" w:name="_Toc47971155"/>
      <w:r>
        <w:rPr>
          <w:rFonts w:cs="Times New Roman"/>
          <w:sz w:val="20"/>
          <w:szCs w:val="20"/>
        </w:rPr>
        <w:t>Приложение № 10</w:t>
      </w:r>
      <w:r w:rsidR="00AF08E9" w:rsidRPr="00AF08E9">
        <w:rPr>
          <w:rFonts w:cs="Times New Roman"/>
          <w:color w:val="FFFFFF" w:themeColor="background1"/>
          <w:sz w:val="12"/>
          <w:szCs w:val="20"/>
        </w:rPr>
        <w:br/>
        <w:t>Уведомление об отказе во включении сведений</w:t>
      </w:r>
      <w:bookmarkEnd w:id="196"/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к Регламенту ведения национального реестра</w:t>
      </w:r>
      <w:r w:rsidRPr="00AF08E9">
        <w:rPr>
          <w:rFonts w:cs="Times New Roman"/>
          <w:sz w:val="20"/>
        </w:rPr>
        <w:br/>
        <w:t>специалистов в области строительства</w:t>
      </w:r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(форма)</w:t>
      </w:r>
    </w:p>
    <w:p w:rsidR="00AF08E9" w:rsidRPr="00AF08E9" w:rsidRDefault="00AF08E9" w:rsidP="00C62C68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</w:p>
    <w:p w:rsidR="00AF08E9" w:rsidRPr="00AF08E9" w:rsidRDefault="00AF08E9" w:rsidP="00AF08E9">
      <w:pPr>
        <w:spacing w:before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 xml:space="preserve">УВЕДОМЛЕНИЕ 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об отказе во включении сведений</w:t>
      </w:r>
    </w:p>
    <w:p w:rsidR="00AF08E9" w:rsidRPr="00AF08E9" w:rsidRDefault="00AF08E9" w:rsidP="00AF08E9">
      <w:pPr>
        <w:tabs>
          <w:tab w:val="left" w:pos="3969"/>
          <w:tab w:val="left" w:pos="5387"/>
          <w:tab w:val="right" w:pos="9353"/>
        </w:tabs>
        <w:suppressAutoHyphens/>
        <w:rPr>
          <w:rFonts w:cs="Times New Roman"/>
          <w:u w:val="single"/>
        </w:rPr>
      </w:pPr>
      <w:r w:rsidRPr="00AF08E9">
        <w:rPr>
          <w:rFonts w:cs="Times New Roman"/>
          <w:u w:val="single"/>
        </w:rPr>
        <w:tab/>
      </w:r>
      <w:r w:rsidRPr="00AF08E9">
        <w:rPr>
          <w:rFonts w:cs="Times New Roman"/>
        </w:rPr>
        <w:tab/>
      </w:r>
    </w:p>
    <w:p w:rsidR="00AF08E9" w:rsidRPr="00AF08E9" w:rsidRDefault="00AF08E9" w:rsidP="00AF08E9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ab/>
        <w:t>(дата формирования)</w:t>
      </w:r>
      <w:r w:rsidRPr="00AF08E9">
        <w:rPr>
          <w:rFonts w:cs="Times New Roman"/>
          <w:sz w:val="20"/>
          <w:szCs w:val="20"/>
        </w:rPr>
        <w:tab/>
      </w: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ind w:firstLine="709"/>
        <w:jc w:val="both"/>
        <w:rPr>
          <w:rFonts w:cs="Times New Roman"/>
          <w:sz w:val="24"/>
          <w:szCs w:val="24"/>
        </w:rPr>
      </w:pP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</w:rPr>
      </w:pPr>
      <w:r w:rsidRPr="00AF08E9">
        <w:rPr>
          <w:rFonts w:cs="Times New Roman"/>
          <w:sz w:val="24"/>
          <w:szCs w:val="24"/>
        </w:rPr>
        <w:t>В соответствии с решением лица, наделенного правом принимать решения о включении сведений о специалистах в национальный реестр специалистов в области строительства, об изменении и исключении таких сведений (пункт 10.11.2</w:t>
      </w:r>
      <w:r w:rsidR="00C352B8">
        <w:rPr>
          <w:rFonts w:cs="Times New Roman"/>
          <w:sz w:val="24"/>
          <w:szCs w:val="24"/>
        </w:rPr>
        <w:t>4</w:t>
      </w:r>
      <w:r w:rsidRPr="00AF08E9">
        <w:rPr>
          <w:rFonts w:cs="Times New Roman"/>
          <w:sz w:val="24"/>
          <w:szCs w:val="24"/>
        </w:rPr>
        <w:t xml:space="preserve"> Устава Ассоциации </w:t>
      </w:r>
      <w:r w:rsidRPr="00AF08E9">
        <w:rPr>
          <w:rFonts w:cs="Times New Roman"/>
          <w:bCs/>
          <w:sz w:val="24"/>
          <w:szCs w:val="24"/>
        </w:rPr>
        <w:t>«Национальное объединение строителей»)</w:t>
      </w:r>
      <w:r w:rsidRPr="00AF08E9">
        <w:rPr>
          <w:rFonts w:cs="Times New Roman"/>
          <w:sz w:val="24"/>
          <w:szCs w:val="24"/>
        </w:rPr>
        <w:t>, от __________№_____________ уведомляем следующего заявителя:</w:t>
      </w: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  <w:t xml:space="preserve"> </w:t>
      </w:r>
    </w:p>
    <w:p w:rsidR="00AF08E9" w:rsidRPr="00AF08E9" w:rsidRDefault="00AF08E9" w:rsidP="00AF08E9">
      <w:pPr>
        <w:suppressAutoHyphens/>
        <w:spacing w:before="0"/>
        <w:ind w:left="1134" w:right="-3"/>
        <w:jc w:val="center"/>
        <w:rPr>
          <w:rFonts w:cs="Times New Roman"/>
          <w:sz w:val="20"/>
          <w:szCs w:val="24"/>
        </w:rPr>
      </w:pPr>
      <w:r w:rsidRPr="00AF08E9">
        <w:rPr>
          <w:rFonts w:cs="Times New Roman"/>
          <w:sz w:val="20"/>
          <w:szCs w:val="24"/>
        </w:rPr>
        <w:t>(фамилия, имя, отчество заявителя)</w:t>
      </w:r>
    </w:p>
    <w:p w:rsidR="00AF08E9" w:rsidRPr="00AF08E9" w:rsidRDefault="00AF08E9" w:rsidP="00AF08E9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</w:rPr>
        <w:t xml:space="preserve">об отказе </w:t>
      </w:r>
      <w:r w:rsidRPr="00AF08E9">
        <w:rPr>
          <w:rFonts w:cs="Times New Roman"/>
          <w:sz w:val="24"/>
          <w:szCs w:val="24"/>
          <w:u w:val="single"/>
        </w:rPr>
        <w:tab/>
      </w:r>
    </w:p>
    <w:p w:rsidR="00AF08E9" w:rsidRPr="00AF08E9" w:rsidRDefault="00AF08E9" w:rsidP="00AF08E9">
      <w:pPr>
        <w:tabs>
          <w:tab w:val="right" w:pos="9353"/>
        </w:tabs>
        <w:suppressAutoHyphens/>
        <w:spacing w:before="0"/>
        <w:ind w:left="1134"/>
        <w:jc w:val="center"/>
        <w:rPr>
          <w:rFonts w:cs="Times New Roman"/>
          <w:sz w:val="20"/>
          <w:szCs w:val="24"/>
        </w:rPr>
      </w:pPr>
      <w:r w:rsidRPr="00AF08E9">
        <w:rPr>
          <w:rFonts w:cs="Times New Roman"/>
          <w:sz w:val="20"/>
          <w:szCs w:val="24"/>
        </w:rPr>
        <w:t>(во включении сведений в реестр, их изменении или исключении из реестра)</w:t>
      </w:r>
    </w:p>
    <w:p w:rsidR="00AF08E9" w:rsidRPr="00AF08E9" w:rsidRDefault="00AF08E9" w:rsidP="00AF08E9">
      <w:pPr>
        <w:suppressAutoHyphens/>
        <w:jc w:val="both"/>
        <w:rPr>
          <w:rFonts w:cs="Times New Roman"/>
          <w:sz w:val="24"/>
          <w:szCs w:val="24"/>
        </w:rPr>
      </w:pPr>
      <w:r w:rsidRPr="00AF08E9">
        <w:rPr>
          <w:rFonts w:cs="Times New Roman"/>
          <w:sz w:val="24"/>
          <w:szCs w:val="24"/>
        </w:rPr>
        <w:t>по основанию:</w:t>
      </w:r>
    </w:p>
    <w:p w:rsidR="00AF08E9" w:rsidRPr="00AF08E9" w:rsidRDefault="00AF08E9" w:rsidP="00AF08E9">
      <w:pPr>
        <w:numPr>
          <w:ilvl w:val="0"/>
          <w:numId w:val="20"/>
        </w:numPr>
        <w:tabs>
          <w:tab w:val="right" w:pos="9353"/>
        </w:tabs>
        <w:suppressAutoHyphens/>
        <w:spacing w:before="240"/>
        <w:ind w:left="284" w:hanging="284"/>
        <w:contextualSpacing/>
        <w:jc w:val="both"/>
        <w:rPr>
          <w:rFonts w:cs="Times New Roman"/>
          <w:sz w:val="20"/>
          <w:szCs w:val="20"/>
        </w:rPr>
      </w:pPr>
      <w:r w:rsidRPr="00AF08E9">
        <w:rPr>
          <w:rFonts w:cs="Times New Roman"/>
          <w:sz w:val="24"/>
          <w:u w:val="single"/>
        </w:rPr>
        <w:tab/>
      </w:r>
    </w:p>
    <w:p w:rsidR="00AF08E9" w:rsidRPr="00AF08E9" w:rsidRDefault="00AF08E9" w:rsidP="00AF08E9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:rsidR="00AF08E9" w:rsidRPr="00AF08E9" w:rsidRDefault="00AF08E9" w:rsidP="00AF08E9">
      <w:pPr>
        <w:suppressAutoHyphens/>
        <w:spacing w:before="0"/>
        <w:ind w:left="284"/>
        <w:contextualSpacing/>
        <w:jc w:val="center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>(описание основания для отказа)</w:t>
      </w:r>
    </w:p>
    <w:p w:rsidR="00AF08E9" w:rsidRPr="00AF08E9" w:rsidRDefault="00AF08E9" w:rsidP="00AF08E9">
      <w:pPr>
        <w:numPr>
          <w:ilvl w:val="0"/>
          <w:numId w:val="20"/>
        </w:numPr>
        <w:tabs>
          <w:tab w:val="right" w:pos="9353"/>
        </w:tabs>
        <w:suppressAutoHyphens/>
        <w:spacing w:before="240"/>
        <w:ind w:left="284" w:hanging="284"/>
        <w:contextualSpacing/>
        <w:jc w:val="both"/>
        <w:rPr>
          <w:rFonts w:cs="Times New Roman"/>
          <w:sz w:val="20"/>
          <w:szCs w:val="20"/>
        </w:rPr>
      </w:pPr>
      <w:r w:rsidRPr="00AF08E9">
        <w:rPr>
          <w:rFonts w:cs="Times New Roman"/>
          <w:sz w:val="24"/>
          <w:u w:val="single"/>
        </w:rPr>
        <w:tab/>
      </w:r>
    </w:p>
    <w:p w:rsidR="00AF08E9" w:rsidRPr="00AF08E9" w:rsidRDefault="00AF08E9" w:rsidP="00AF08E9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:rsidR="00AF08E9" w:rsidRPr="00AF08E9" w:rsidRDefault="00AF08E9" w:rsidP="00AF08E9">
      <w:pPr>
        <w:suppressAutoHyphens/>
        <w:spacing w:before="60"/>
        <w:ind w:left="426"/>
        <w:jc w:val="center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>(описание основания для отказа)</w:t>
      </w:r>
    </w:p>
    <w:p w:rsidR="00AF08E9" w:rsidRPr="00AF08E9" w:rsidRDefault="00AF08E9" w:rsidP="00AF08E9">
      <w:pPr>
        <w:suppressAutoHyphens/>
        <w:spacing w:before="60"/>
        <w:ind w:left="426"/>
        <w:jc w:val="center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suppressAutoHyphens/>
              <w:spacing w:before="120"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(наименование должности уполномоченного лица)</w:t>
            </w: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197" w:name="_Toc47971156"/>
      <w:r w:rsidRPr="00AF08E9">
        <w:rPr>
          <w:rFonts w:cs="Times New Roman"/>
          <w:sz w:val="20"/>
          <w:szCs w:val="20"/>
        </w:rPr>
        <w:t>Приложение № </w:t>
      </w:r>
      <w:r w:rsidR="0002271B">
        <w:rPr>
          <w:rFonts w:cs="Times New Roman"/>
          <w:sz w:val="20"/>
          <w:szCs w:val="20"/>
        </w:rPr>
        <w:t>11</w:t>
      </w:r>
      <w:r w:rsidRPr="00AF08E9">
        <w:rPr>
          <w:rFonts w:cs="Times New Roman"/>
          <w:sz w:val="12"/>
          <w:szCs w:val="20"/>
        </w:rPr>
        <w:br/>
      </w:r>
      <w:r w:rsidRPr="00AF08E9">
        <w:rPr>
          <w:rFonts w:cs="Times New Roman"/>
          <w:color w:val="FFFFFF" w:themeColor="background1"/>
          <w:sz w:val="12"/>
          <w:szCs w:val="20"/>
        </w:rPr>
        <w:t>Уведомление о включении сведений в реестр</w:t>
      </w:r>
      <w:bookmarkEnd w:id="197"/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  <w:szCs w:val="20"/>
        </w:rPr>
        <w:t>к Регламенту ведения национального реестра</w:t>
      </w:r>
      <w:r w:rsidRPr="00AF08E9">
        <w:rPr>
          <w:rFonts w:cs="Times New Roman"/>
          <w:sz w:val="20"/>
          <w:szCs w:val="20"/>
        </w:rPr>
        <w:br/>
      </w:r>
      <w:r w:rsidRPr="00AF08E9">
        <w:rPr>
          <w:rFonts w:cs="Times New Roman"/>
          <w:sz w:val="20"/>
        </w:rPr>
        <w:t>специалистов в области строительства</w:t>
      </w:r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(форма)</w:t>
      </w:r>
    </w:p>
    <w:p w:rsidR="00AF08E9" w:rsidRPr="00285399" w:rsidRDefault="00AF08E9" w:rsidP="00C62C68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9BCE1EF" wp14:editId="3E34663D">
            <wp:simplePos x="0" y="0"/>
            <wp:positionH relativeFrom="margin">
              <wp:align>right</wp:align>
            </wp:positionH>
            <wp:positionV relativeFrom="paragraph">
              <wp:posOffset>203200</wp:posOffset>
            </wp:positionV>
            <wp:extent cx="525780" cy="525780"/>
            <wp:effectExtent l="0" t="0" r="762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8E9">
        <w:rPr>
          <w:rFonts w:cs="Times New Roman"/>
          <w:bCs/>
          <w:sz w:val="24"/>
          <w:szCs w:val="24"/>
        </w:rPr>
        <w:t xml:space="preserve">Бланк Ассоциации «Национальное </w:t>
      </w:r>
      <w:r w:rsidRPr="00285399">
        <w:rPr>
          <w:rFonts w:cs="Times New Roman"/>
          <w:bCs/>
          <w:sz w:val="24"/>
          <w:szCs w:val="24"/>
        </w:rPr>
        <w:t>объединение строителей»</w:t>
      </w:r>
    </w:p>
    <w:p w:rsidR="00AF08E9" w:rsidRPr="00285399" w:rsidRDefault="00AF08E9" w:rsidP="001448BD">
      <w:pPr>
        <w:shd w:val="clear" w:color="auto" w:fill="FFFFFF" w:themeFill="background1"/>
        <w:spacing w:before="240" w:after="240"/>
        <w:jc w:val="center"/>
        <w:rPr>
          <w:rFonts w:cs="Times New Roman"/>
          <w:b/>
          <w:sz w:val="24"/>
          <w:szCs w:val="24"/>
        </w:rPr>
      </w:pPr>
    </w:p>
    <w:p w:rsidR="00AF08E9" w:rsidRPr="0028539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285399">
        <w:rPr>
          <w:rFonts w:cs="Times New Roman"/>
          <w:b/>
          <w:sz w:val="24"/>
          <w:szCs w:val="24"/>
        </w:rPr>
        <w:t>УВЕДОМЛЕНИЕ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285399">
        <w:rPr>
          <w:rFonts w:cs="Times New Roman"/>
          <w:b/>
          <w:sz w:val="24"/>
          <w:szCs w:val="24"/>
        </w:rPr>
        <w:t>о включении сведений</w:t>
      </w:r>
      <w:r w:rsidRPr="00AF08E9">
        <w:rPr>
          <w:rFonts w:cs="Times New Roman"/>
          <w:b/>
          <w:sz w:val="24"/>
          <w:szCs w:val="24"/>
        </w:rPr>
        <w:t xml:space="preserve"> 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в национальный реестр специалистов в области строительства</w:t>
      </w:r>
    </w:p>
    <w:p w:rsidR="00AF08E9" w:rsidRPr="00AF08E9" w:rsidRDefault="00AF08E9" w:rsidP="00AF08E9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bookmarkStart w:id="198" w:name="_Toc472954293"/>
      <w:r w:rsidRPr="00AF08E9">
        <w:rPr>
          <w:rFonts w:cs="Times New Roman"/>
          <w:u w:val="single"/>
        </w:rPr>
        <w:tab/>
      </w:r>
      <w:r w:rsidRPr="00AF08E9">
        <w:rPr>
          <w:rFonts w:cs="Times New Roman"/>
        </w:rPr>
        <w:tab/>
      </w:r>
      <w:r w:rsidRPr="00AF08E9">
        <w:rPr>
          <w:rFonts w:cs="Times New Roman"/>
          <w:u w:val="single"/>
        </w:rPr>
        <w:tab/>
      </w:r>
    </w:p>
    <w:p w:rsidR="00AF08E9" w:rsidRPr="00AF08E9" w:rsidRDefault="00AF08E9" w:rsidP="00AF08E9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ab/>
        <w:t>(дата решения)</w:t>
      </w:r>
      <w:r w:rsidRPr="00AF08E9">
        <w:rPr>
          <w:rFonts w:cs="Times New Roman"/>
          <w:sz w:val="20"/>
          <w:szCs w:val="20"/>
        </w:rPr>
        <w:tab/>
        <w:t>(уникальный номер заявления)</w:t>
      </w: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ind w:firstLine="709"/>
        <w:jc w:val="both"/>
        <w:rPr>
          <w:rFonts w:cs="Times New Roman"/>
          <w:sz w:val="24"/>
          <w:szCs w:val="24"/>
        </w:rPr>
      </w:pP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</w:rPr>
      </w:pPr>
      <w:r w:rsidRPr="00AF08E9">
        <w:rPr>
          <w:rFonts w:cs="Times New Roman"/>
          <w:sz w:val="24"/>
          <w:szCs w:val="24"/>
        </w:rPr>
        <w:t>В соответствии с решением лица, наделенного правом принимать решения о включении сведений о специалистах в национальный реестр специалистов в области строительства, об изменении и исключении таких сведений (пункт 10.11.2</w:t>
      </w:r>
      <w:r w:rsidR="00C352B8">
        <w:rPr>
          <w:rFonts w:cs="Times New Roman"/>
          <w:sz w:val="24"/>
          <w:szCs w:val="24"/>
        </w:rPr>
        <w:t>4</w:t>
      </w:r>
      <w:r w:rsidRPr="00AF08E9">
        <w:rPr>
          <w:rFonts w:cs="Times New Roman"/>
          <w:sz w:val="24"/>
          <w:szCs w:val="24"/>
        </w:rPr>
        <w:t xml:space="preserve"> Устава Ассоциации </w:t>
      </w:r>
      <w:r w:rsidRPr="00AF08E9">
        <w:rPr>
          <w:rFonts w:cs="Times New Roman"/>
          <w:bCs/>
          <w:sz w:val="24"/>
          <w:szCs w:val="24"/>
        </w:rPr>
        <w:t>«Национальное объединение строителей»),</w:t>
      </w:r>
      <w:r w:rsidRPr="00AF08E9">
        <w:rPr>
          <w:rFonts w:cs="Times New Roman"/>
          <w:sz w:val="24"/>
          <w:szCs w:val="24"/>
        </w:rPr>
        <w:t xml:space="preserve"> от __________№_____________ уведомляем о том, что сведения о заявителе</w:t>
      </w: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  <w:t xml:space="preserve"> </w:t>
      </w:r>
    </w:p>
    <w:p w:rsidR="00AF08E9" w:rsidRPr="00AF08E9" w:rsidRDefault="00AF08E9" w:rsidP="00AF08E9">
      <w:pPr>
        <w:suppressAutoHyphens/>
        <w:spacing w:before="0"/>
        <w:ind w:left="1134" w:right="-3"/>
        <w:jc w:val="center"/>
        <w:rPr>
          <w:rFonts w:cs="Times New Roman"/>
          <w:sz w:val="20"/>
          <w:szCs w:val="24"/>
        </w:rPr>
      </w:pPr>
      <w:r w:rsidRPr="00AF08E9">
        <w:rPr>
          <w:rFonts w:cs="Times New Roman"/>
          <w:sz w:val="20"/>
          <w:szCs w:val="24"/>
        </w:rPr>
        <w:t>(фамилия, имя, отчество заявителя)</w:t>
      </w: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</w:rPr>
      </w:pPr>
      <w:r w:rsidRPr="00AF08E9">
        <w:rPr>
          <w:rFonts w:cs="Times New Roman"/>
          <w:sz w:val="24"/>
          <w:szCs w:val="24"/>
        </w:rPr>
        <w:t>включены в национальный реестр специалистов в области строительства.</w:t>
      </w: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</w:rPr>
      </w:pPr>
      <w:r w:rsidRPr="00AF08E9">
        <w:rPr>
          <w:rFonts w:cs="Times New Roman"/>
          <w:sz w:val="24"/>
          <w:szCs w:val="24"/>
        </w:rPr>
        <w:t>Вид деятельности: организация выполнения работ по строительству, реконструкции, капитальному ремонту</w:t>
      </w:r>
      <w:r w:rsidR="00C352B8">
        <w:rPr>
          <w:rFonts w:cs="Times New Roman"/>
          <w:sz w:val="24"/>
          <w:szCs w:val="24"/>
        </w:rPr>
        <w:t>, сносу</w:t>
      </w:r>
      <w:r w:rsidRPr="00AF08E9">
        <w:rPr>
          <w:rFonts w:cs="Times New Roman"/>
          <w:sz w:val="24"/>
          <w:szCs w:val="24"/>
        </w:rPr>
        <w:t xml:space="preserve"> объектов капитального строительства.</w:t>
      </w: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</w:rPr>
      </w:pPr>
      <w:r w:rsidRPr="00AF08E9">
        <w:rPr>
          <w:rFonts w:cs="Times New Roman"/>
          <w:sz w:val="24"/>
          <w:szCs w:val="24"/>
        </w:rPr>
        <w:t xml:space="preserve">  Также уведомляем о присвоении идентификационного номера Специалиста: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08E9" w:rsidRPr="00AF08E9" w:rsidTr="00EF64A9">
        <w:trPr>
          <w:trHeight w:val="397"/>
          <w:jc w:val="center"/>
        </w:trPr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8E9" w:rsidRPr="00AF08E9" w:rsidRDefault="00AF08E9" w:rsidP="00AF08E9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p w:rsidR="00AF08E9" w:rsidRPr="00AF08E9" w:rsidRDefault="00AF08E9" w:rsidP="00AF08E9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suppressAutoHyphens/>
              <w:spacing w:before="120"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(наименование должности уполномоченного лица)</w:t>
            </w: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199" w:name="_Toc47971157"/>
      <w:r w:rsidRPr="00AF08E9">
        <w:rPr>
          <w:rFonts w:cs="Times New Roman"/>
          <w:sz w:val="20"/>
          <w:szCs w:val="20"/>
        </w:rPr>
        <w:t>Приложение № </w:t>
      </w:r>
      <w:r w:rsidR="0002271B">
        <w:rPr>
          <w:rFonts w:cs="Times New Roman"/>
          <w:sz w:val="20"/>
          <w:szCs w:val="20"/>
        </w:rPr>
        <w:t>12</w:t>
      </w:r>
      <w:r w:rsidRPr="00AF08E9">
        <w:rPr>
          <w:rFonts w:cs="Times New Roman"/>
          <w:color w:val="FFFFFF" w:themeColor="background1"/>
          <w:sz w:val="20"/>
          <w:szCs w:val="20"/>
        </w:rPr>
        <w:t>:</w:t>
      </w:r>
      <w:r w:rsidRPr="00AF08E9">
        <w:rPr>
          <w:rFonts w:cs="Times New Roman"/>
          <w:sz w:val="12"/>
          <w:szCs w:val="20"/>
        </w:rPr>
        <w:br/>
      </w:r>
      <w:r w:rsidRPr="00AF08E9">
        <w:rPr>
          <w:rFonts w:cs="Times New Roman"/>
          <w:color w:val="FFFFFF" w:themeColor="background1"/>
          <w:sz w:val="12"/>
          <w:szCs w:val="20"/>
        </w:rPr>
        <w:t>Уведомление об изменении сведений в реестре</w:t>
      </w:r>
      <w:bookmarkEnd w:id="199"/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к Регламенту ведения национального реестра</w:t>
      </w:r>
      <w:r w:rsidRPr="00AF08E9">
        <w:rPr>
          <w:rFonts w:cs="Times New Roman"/>
          <w:sz w:val="20"/>
        </w:rPr>
        <w:br/>
        <w:t>специалистов в области строительства</w:t>
      </w:r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(форма)</w:t>
      </w:r>
    </w:p>
    <w:p w:rsidR="00AF08E9" w:rsidRPr="00AF08E9" w:rsidRDefault="00AF08E9" w:rsidP="00C62C68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уведомление об изменении сведений в реестре</w:t>
      </w:r>
    </w:p>
    <w:p w:rsidR="00AF08E9" w:rsidRPr="00AF08E9" w:rsidRDefault="00AF08E9" w:rsidP="00AF08E9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AF08E9">
        <w:rPr>
          <w:rFonts w:cs="Times New Roman"/>
          <w:u w:val="single"/>
        </w:rPr>
        <w:tab/>
      </w:r>
      <w:r w:rsidRPr="00AF08E9">
        <w:rPr>
          <w:rFonts w:cs="Times New Roman"/>
        </w:rPr>
        <w:tab/>
      </w:r>
      <w:r w:rsidRPr="00AF08E9">
        <w:rPr>
          <w:rFonts w:cs="Times New Roman"/>
          <w:u w:val="single"/>
        </w:rPr>
        <w:tab/>
      </w:r>
    </w:p>
    <w:p w:rsidR="00AF08E9" w:rsidRPr="00AF08E9" w:rsidRDefault="00AF08E9" w:rsidP="00AF08E9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ab/>
        <w:t>(дата формирования)</w:t>
      </w:r>
      <w:r w:rsidRPr="00AF08E9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ind w:firstLine="709"/>
        <w:jc w:val="both"/>
        <w:rPr>
          <w:rFonts w:cs="Times New Roman"/>
          <w:sz w:val="24"/>
          <w:szCs w:val="24"/>
        </w:rPr>
      </w:pP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</w:rPr>
      </w:pPr>
      <w:r w:rsidRPr="00AF08E9">
        <w:rPr>
          <w:rFonts w:cs="Times New Roman"/>
          <w:sz w:val="24"/>
          <w:szCs w:val="24"/>
        </w:rPr>
        <w:t>В соответствии с решением лица, наделенного правом принимать решения о включении сведений о специалистах в национальный реестр специалистов в области строительства, об изменении и исключении таких сведений (пункт 10.11.2</w:t>
      </w:r>
      <w:r w:rsidR="00C352B8">
        <w:rPr>
          <w:rFonts w:cs="Times New Roman"/>
          <w:sz w:val="24"/>
          <w:szCs w:val="24"/>
        </w:rPr>
        <w:t>4</w:t>
      </w:r>
      <w:r w:rsidRPr="00AF08E9">
        <w:rPr>
          <w:rFonts w:cs="Times New Roman"/>
          <w:sz w:val="24"/>
          <w:szCs w:val="24"/>
        </w:rPr>
        <w:t xml:space="preserve"> Устава Ассоциации </w:t>
      </w:r>
      <w:r w:rsidRPr="00AF08E9">
        <w:rPr>
          <w:rFonts w:cs="Times New Roman"/>
          <w:bCs/>
          <w:sz w:val="24"/>
          <w:szCs w:val="24"/>
        </w:rPr>
        <w:t xml:space="preserve">«Национальное объединение строителей»), </w:t>
      </w:r>
      <w:r w:rsidRPr="00AF08E9">
        <w:rPr>
          <w:rFonts w:cs="Times New Roman"/>
          <w:sz w:val="24"/>
          <w:szCs w:val="24"/>
        </w:rPr>
        <w:t>от __________№_____________ уведомляем об изменении сведений о</w:t>
      </w: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  <w:t xml:space="preserve"> </w:t>
      </w:r>
    </w:p>
    <w:p w:rsidR="00AF08E9" w:rsidRPr="00AF08E9" w:rsidRDefault="00AF08E9" w:rsidP="00AF08E9">
      <w:pPr>
        <w:tabs>
          <w:tab w:val="right" w:pos="9353"/>
        </w:tabs>
        <w:suppressAutoHyphens/>
        <w:spacing w:before="0"/>
        <w:ind w:left="3828"/>
        <w:rPr>
          <w:rFonts w:cs="Times New Roman"/>
          <w:sz w:val="20"/>
          <w:szCs w:val="24"/>
        </w:rPr>
      </w:pPr>
      <w:r w:rsidRPr="00AF08E9">
        <w:rPr>
          <w:rFonts w:cs="Times New Roman"/>
          <w:sz w:val="20"/>
          <w:szCs w:val="24"/>
        </w:rPr>
        <w:t>(фамилия, имя, отчество заявителя)</w:t>
      </w:r>
    </w:p>
    <w:p w:rsidR="00AF08E9" w:rsidRPr="00AF08E9" w:rsidRDefault="00AF08E9" w:rsidP="00AF08E9">
      <w:pPr>
        <w:tabs>
          <w:tab w:val="right" w:pos="9353"/>
        </w:tabs>
        <w:suppressAutoHyphens/>
        <w:spacing w:after="120"/>
        <w:jc w:val="both"/>
        <w:rPr>
          <w:rFonts w:cs="Times New Roman"/>
          <w:sz w:val="24"/>
          <w:szCs w:val="24"/>
        </w:rPr>
      </w:pPr>
      <w:r w:rsidRPr="00AF08E9">
        <w:rPr>
          <w:rFonts w:cs="Times New Roman"/>
          <w:sz w:val="24"/>
          <w:szCs w:val="24"/>
        </w:rPr>
        <w:t>идентификационный номер специалиста: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08E9" w:rsidRPr="00AF08E9" w:rsidTr="00EF64A9">
        <w:trPr>
          <w:trHeight w:val="397"/>
          <w:jc w:val="center"/>
        </w:trPr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8E9" w:rsidRPr="00AF08E9" w:rsidRDefault="00AF08E9" w:rsidP="00AF08E9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</w:rPr>
        <w:t xml:space="preserve">в национальном реестре специалистов в области строительства в соответствии с решением </w:t>
      </w:r>
      <w:r w:rsidRPr="00AF08E9">
        <w:rPr>
          <w:rFonts w:cs="Times New Roman"/>
          <w:sz w:val="24"/>
          <w:szCs w:val="24"/>
        </w:rPr>
        <w:br/>
      </w:r>
      <w:r w:rsidRPr="00AF08E9">
        <w:rPr>
          <w:rFonts w:cs="Times New Roman"/>
          <w:sz w:val="24"/>
          <w:szCs w:val="24"/>
          <w:u w:val="single"/>
        </w:rPr>
        <w:tab/>
      </w:r>
    </w:p>
    <w:p w:rsidR="00AF08E9" w:rsidRPr="00AF08E9" w:rsidRDefault="00AF08E9" w:rsidP="00AF08E9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4"/>
        </w:rPr>
      </w:pPr>
      <w:r w:rsidRPr="00AF08E9">
        <w:rPr>
          <w:rFonts w:cs="Times New Roman"/>
          <w:sz w:val="20"/>
          <w:szCs w:val="24"/>
        </w:rPr>
        <w:t>(дата и номер решения)</w:t>
      </w:r>
    </w:p>
    <w:p w:rsidR="00AF08E9" w:rsidRPr="00AF08E9" w:rsidRDefault="00AF08E9" w:rsidP="00AF08E9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p w:rsidR="00AF08E9" w:rsidRPr="00AF08E9" w:rsidRDefault="00AF08E9" w:rsidP="00AF08E9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suppressAutoHyphens/>
              <w:spacing w:before="120"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(наименование должности работника Ассоциации)</w:t>
            </w: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sz w:val="20"/>
        </w:rPr>
      </w:pPr>
      <w:bookmarkStart w:id="200" w:name="_Toc47971158"/>
      <w:r w:rsidRPr="00AF08E9">
        <w:rPr>
          <w:rFonts w:cs="Times New Roman"/>
          <w:sz w:val="20"/>
          <w:szCs w:val="20"/>
        </w:rPr>
        <w:t>Приложение № 1</w:t>
      </w:r>
      <w:r w:rsidR="0002271B">
        <w:rPr>
          <w:rFonts w:cs="Times New Roman"/>
          <w:sz w:val="20"/>
          <w:szCs w:val="20"/>
        </w:rPr>
        <w:t>3</w:t>
      </w:r>
      <w:r w:rsidRPr="00AF08E9">
        <w:rPr>
          <w:rFonts w:cs="Times New Roman"/>
          <w:color w:val="FFFFFF" w:themeColor="background1"/>
          <w:sz w:val="12"/>
          <w:szCs w:val="20"/>
        </w:rPr>
        <w:t>:</w:t>
      </w:r>
      <w:r w:rsidRPr="00AF08E9">
        <w:rPr>
          <w:rFonts w:cs="Times New Roman"/>
          <w:color w:val="FFFFFF" w:themeColor="background1"/>
          <w:sz w:val="12"/>
          <w:szCs w:val="20"/>
        </w:rPr>
        <w:br/>
      </w:r>
      <w:r w:rsidRPr="00AF08E9">
        <w:rPr>
          <w:rFonts w:cs="Times New Roman"/>
          <w:sz w:val="20"/>
        </w:rPr>
        <w:t>к Регламенту ведения национального реестра</w:t>
      </w:r>
      <w:r w:rsidRPr="00AF08E9">
        <w:rPr>
          <w:rFonts w:cs="Times New Roman"/>
          <w:sz w:val="20"/>
        </w:rPr>
        <w:br/>
        <w:t>специалистов в области строительства</w:t>
      </w:r>
      <w:bookmarkEnd w:id="200"/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(форма)</w:t>
      </w:r>
    </w:p>
    <w:p w:rsidR="00AF08E9" w:rsidRPr="00AF08E9" w:rsidRDefault="00AF08E9" w:rsidP="00AF08E9">
      <w:pPr>
        <w:shd w:val="clear" w:color="auto" w:fill="FFFFFF" w:themeFill="background1"/>
        <w:spacing w:before="240" w:after="240"/>
        <w:rPr>
          <w:rFonts w:cs="Times New Roman"/>
          <w:bCs/>
          <w:sz w:val="24"/>
          <w:szCs w:val="24"/>
        </w:rPr>
      </w:pPr>
    </w:p>
    <w:p w:rsidR="00AF08E9" w:rsidRPr="00AF08E9" w:rsidRDefault="00AF08E9" w:rsidP="00C62C68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уведомление об исключении сведений из реестра</w:t>
      </w:r>
    </w:p>
    <w:p w:rsidR="00AF08E9" w:rsidRPr="00AF08E9" w:rsidRDefault="00AF08E9" w:rsidP="00AF08E9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AF08E9">
        <w:rPr>
          <w:rFonts w:cs="Times New Roman"/>
          <w:u w:val="single"/>
        </w:rPr>
        <w:tab/>
      </w:r>
      <w:r w:rsidRPr="00AF08E9">
        <w:rPr>
          <w:rFonts w:cs="Times New Roman"/>
        </w:rPr>
        <w:tab/>
      </w:r>
      <w:r w:rsidRPr="00AF08E9">
        <w:rPr>
          <w:rFonts w:cs="Times New Roman"/>
          <w:u w:val="single"/>
        </w:rPr>
        <w:tab/>
      </w:r>
    </w:p>
    <w:p w:rsidR="00AF08E9" w:rsidRPr="00AF08E9" w:rsidRDefault="00AF08E9" w:rsidP="00AF08E9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ab/>
        <w:t>(дата формирования)</w:t>
      </w:r>
      <w:r w:rsidRPr="00AF08E9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ind w:firstLine="709"/>
        <w:jc w:val="both"/>
        <w:rPr>
          <w:rFonts w:cs="Times New Roman"/>
          <w:sz w:val="24"/>
          <w:szCs w:val="24"/>
        </w:rPr>
      </w:pP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</w:rPr>
      </w:pPr>
      <w:r w:rsidRPr="00AF08E9">
        <w:rPr>
          <w:rFonts w:cs="Times New Roman"/>
          <w:sz w:val="24"/>
          <w:szCs w:val="24"/>
        </w:rPr>
        <w:t>В соответствии с решением лица, наделенного правом принимать решения о включении сведений о специалистах в национальный реестр специалистов в области строительства, об изменении и исключении таких сведений (пункт 10.11.2</w:t>
      </w:r>
      <w:r w:rsidR="00C352B8">
        <w:rPr>
          <w:rFonts w:cs="Times New Roman"/>
          <w:sz w:val="24"/>
          <w:szCs w:val="24"/>
        </w:rPr>
        <w:t>4</w:t>
      </w:r>
      <w:r w:rsidRPr="00AF08E9">
        <w:rPr>
          <w:rFonts w:cs="Times New Roman"/>
          <w:sz w:val="24"/>
          <w:szCs w:val="24"/>
        </w:rPr>
        <w:t xml:space="preserve"> Устава Ассоциации </w:t>
      </w:r>
      <w:r w:rsidRPr="00AF08E9">
        <w:rPr>
          <w:rFonts w:cs="Times New Roman"/>
          <w:bCs/>
          <w:sz w:val="24"/>
          <w:szCs w:val="24"/>
        </w:rPr>
        <w:t>«Национальное объединение строителей»),</w:t>
      </w:r>
      <w:r w:rsidRPr="00AF08E9">
        <w:rPr>
          <w:rFonts w:cs="Times New Roman"/>
          <w:sz w:val="24"/>
          <w:szCs w:val="24"/>
        </w:rPr>
        <w:t xml:space="preserve"> от __________№_____________ уведомляем об исключении сведений о</w:t>
      </w:r>
    </w:p>
    <w:p w:rsidR="00AF08E9" w:rsidRPr="00AF08E9" w:rsidRDefault="00AF08E9" w:rsidP="00AF08E9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  <w:t xml:space="preserve"> </w:t>
      </w:r>
    </w:p>
    <w:p w:rsidR="00AF08E9" w:rsidRPr="00AF08E9" w:rsidRDefault="00AF08E9" w:rsidP="00AF08E9">
      <w:pPr>
        <w:tabs>
          <w:tab w:val="right" w:pos="9353"/>
        </w:tabs>
        <w:suppressAutoHyphens/>
        <w:spacing w:before="0"/>
        <w:ind w:left="3828"/>
        <w:jc w:val="center"/>
        <w:rPr>
          <w:rFonts w:cs="Times New Roman"/>
          <w:sz w:val="20"/>
          <w:szCs w:val="24"/>
        </w:rPr>
      </w:pPr>
      <w:r w:rsidRPr="00AF08E9">
        <w:rPr>
          <w:rFonts w:cs="Times New Roman"/>
          <w:sz w:val="20"/>
          <w:szCs w:val="24"/>
        </w:rPr>
        <w:t>(фамилия, имя, отчество заявителя)</w:t>
      </w:r>
    </w:p>
    <w:p w:rsidR="00AF08E9" w:rsidRPr="00AF08E9" w:rsidRDefault="00AF08E9" w:rsidP="00AF08E9">
      <w:pPr>
        <w:tabs>
          <w:tab w:val="right" w:pos="9353"/>
        </w:tabs>
        <w:suppressAutoHyphens/>
        <w:spacing w:after="120"/>
        <w:jc w:val="both"/>
        <w:rPr>
          <w:rFonts w:cs="Times New Roman"/>
          <w:sz w:val="24"/>
          <w:szCs w:val="24"/>
        </w:rPr>
      </w:pPr>
      <w:r w:rsidRPr="00AF08E9">
        <w:rPr>
          <w:rFonts w:cs="Times New Roman"/>
          <w:sz w:val="24"/>
          <w:szCs w:val="24"/>
        </w:rPr>
        <w:t>идентификационный номер специалиста: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08E9" w:rsidRPr="00AF08E9" w:rsidTr="00EF64A9">
        <w:trPr>
          <w:trHeight w:val="397"/>
          <w:jc w:val="center"/>
        </w:trPr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8E9" w:rsidRPr="00AF08E9" w:rsidRDefault="00AF08E9" w:rsidP="00AF08E9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</w:rPr>
        <w:t xml:space="preserve">из национального реестра специалистов в области строительства в соответствии </w:t>
      </w:r>
      <w:r w:rsidRPr="00AF08E9">
        <w:rPr>
          <w:rFonts w:cs="Times New Roman"/>
          <w:sz w:val="24"/>
          <w:szCs w:val="24"/>
        </w:rPr>
        <w:br/>
        <w:t xml:space="preserve">с решением </w:t>
      </w:r>
      <w:r w:rsidRPr="00AF08E9">
        <w:rPr>
          <w:rFonts w:cs="Times New Roman"/>
          <w:sz w:val="24"/>
          <w:szCs w:val="24"/>
          <w:u w:val="single"/>
        </w:rPr>
        <w:tab/>
      </w:r>
    </w:p>
    <w:p w:rsidR="00AF08E9" w:rsidRPr="00AF08E9" w:rsidRDefault="00AF08E9" w:rsidP="00AF08E9">
      <w:pPr>
        <w:tabs>
          <w:tab w:val="right" w:pos="9353"/>
        </w:tabs>
        <w:suppressAutoHyphens/>
        <w:spacing w:before="0"/>
        <w:ind w:left="1276"/>
        <w:jc w:val="center"/>
        <w:rPr>
          <w:rFonts w:cs="Times New Roman"/>
          <w:sz w:val="20"/>
          <w:szCs w:val="24"/>
        </w:rPr>
      </w:pPr>
      <w:r w:rsidRPr="00AF08E9">
        <w:rPr>
          <w:rFonts w:cs="Times New Roman"/>
          <w:sz w:val="20"/>
          <w:szCs w:val="24"/>
        </w:rPr>
        <w:t>(дата и номер решения)</w:t>
      </w:r>
    </w:p>
    <w:p w:rsidR="00AF08E9" w:rsidRPr="00AF08E9" w:rsidRDefault="00AF08E9" w:rsidP="00AF08E9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p w:rsidR="00AF08E9" w:rsidRPr="00AF08E9" w:rsidRDefault="00AF08E9" w:rsidP="00AF08E9">
      <w:pPr>
        <w:suppressAutoHyphens/>
        <w:spacing w:before="60"/>
        <w:ind w:left="426"/>
        <w:jc w:val="center"/>
        <w:rPr>
          <w:rFonts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suppressAutoHyphens/>
              <w:spacing w:before="120"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(наименование должности работника Ассоциации)</w:t>
            </w: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08E9" w:rsidRPr="00AF08E9" w:rsidRDefault="00AF08E9" w:rsidP="00AF08E9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201" w:name="_Toc47971159"/>
      <w:r w:rsidRPr="00AF08E9">
        <w:rPr>
          <w:rFonts w:cs="Times New Roman"/>
          <w:sz w:val="20"/>
        </w:rPr>
        <w:t>Приложение № </w:t>
      </w:r>
      <w:bookmarkEnd w:id="198"/>
      <w:r w:rsidRPr="00AF08E9">
        <w:rPr>
          <w:rFonts w:cs="Times New Roman"/>
          <w:sz w:val="20"/>
        </w:rPr>
        <w:t>1</w:t>
      </w:r>
      <w:r w:rsidR="0002271B">
        <w:rPr>
          <w:rFonts w:cs="Times New Roman"/>
          <w:sz w:val="20"/>
        </w:rPr>
        <w:t>4</w:t>
      </w:r>
      <w:r w:rsidRPr="00AF08E9">
        <w:rPr>
          <w:rFonts w:cs="Times New Roman"/>
          <w:color w:val="FFFFFF" w:themeColor="background1"/>
          <w:sz w:val="12"/>
        </w:rPr>
        <w:t>:</w:t>
      </w:r>
      <w:r w:rsidRPr="00AF08E9">
        <w:rPr>
          <w:rFonts w:cs="Times New Roman"/>
          <w:color w:val="FFFFFF" w:themeColor="background1"/>
          <w:sz w:val="12"/>
        </w:rPr>
        <w:br/>
        <w:t>Выписка из реестра</w:t>
      </w:r>
      <w:bookmarkEnd w:id="201"/>
    </w:p>
    <w:p w:rsidR="00AF08E9" w:rsidRPr="00AF08E9" w:rsidRDefault="00AF08E9" w:rsidP="00AF08E9">
      <w:pPr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к Регламенту ведения национального реестра</w:t>
      </w:r>
      <w:r w:rsidRPr="00AF08E9">
        <w:rPr>
          <w:rFonts w:cs="Times New Roman"/>
          <w:sz w:val="20"/>
        </w:rPr>
        <w:br/>
        <w:t>специалистов в области строительства</w:t>
      </w:r>
      <w:r w:rsidRPr="00AF08E9">
        <w:rPr>
          <w:rFonts w:cs="Times New Roman"/>
          <w:sz w:val="20"/>
        </w:rPr>
        <w:br/>
        <w:t>(форма)</w:t>
      </w:r>
    </w:p>
    <w:p w:rsidR="00AF08E9" w:rsidRPr="00AF08E9" w:rsidRDefault="00AF08E9" w:rsidP="00C62C68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>Бланк Ассоциации «Национальное объединение строителей»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:rsidR="00AF08E9" w:rsidRPr="00AF08E9" w:rsidRDefault="00AF08E9" w:rsidP="00AF08E9">
      <w:pPr>
        <w:spacing w:before="240" w:after="240"/>
        <w:jc w:val="center"/>
        <w:rPr>
          <w:rFonts w:cs="Times New Roman"/>
          <w:sz w:val="24"/>
        </w:rPr>
      </w:pPr>
      <w:r w:rsidRPr="00AF08E9">
        <w:rPr>
          <w:rFonts w:cs="Times New Roman"/>
          <w:b/>
          <w:sz w:val="24"/>
          <w:szCs w:val="24"/>
        </w:rPr>
        <w:t>выписка из реестра</w:t>
      </w:r>
    </w:p>
    <w:p w:rsidR="00AF08E9" w:rsidRPr="00AF08E9" w:rsidRDefault="00AF08E9" w:rsidP="00AF08E9">
      <w:pPr>
        <w:tabs>
          <w:tab w:val="left" w:pos="3969"/>
          <w:tab w:val="left" w:pos="5387"/>
          <w:tab w:val="right" w:pos="9353"/>
        </w:tabs>
        <w:spacing w:before="360"/>
        <w:rPr>
          <w:rFonts w:cs="Times New Roman"/>
          <w:u w:val="single"/>
        </w:rPr>
      </w:pPr>
      <w:bookmarkStart w:id="202" w:name="_Toc472954294"/>
      <w:r w:rsidRPr="00AF08E9">
        <w:rPr>
          <w:rFonts w:cs="Times New Roman"/>
          <w:u w:val="single"/>
        </w:rPr>
        <w:tab/>
      </w:r>
      <w:r w:rsidRPr="00AF08E9">
        <w:rPr>
          <w:rFonts w:cs="Times New Roman"/>
        </w:rPr>
        <w:tab/>
      </w:r>
      <w:r w:rsidRPr="00AF08E9">
        <w:rPr>
          <w:rFonts w:cs="Times New Roman"/>
          <w:u w:val="single"/>
        </w:rPr>
        <w:tab/>
      </w:r>
    </w:p>
    <w:p w:rsidR="00AF08E9" w:rsidRPr="00AF08E9" w:rsidRDefault="00AF08E9" w:rsidP="00AF08E9">
      <w:pPr>
        <w:tabs>
          <w:tab w:val="center" w:pos="1985"/>
          <w:tab w:val="center" w:pos="7371"/>
        </w:tabs>
        <w:spacing w:before="0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ab/>
        <w:t>(дата формирования)</w:t>
      </w:r>
      <w:r w:rsidRPr="00AF08E9">
        <w:rPr>
          <w:rFonts w:cs="Times New Roman"/>
          <w:sz w:val="20"/>
          <w:szCs w:val="20"/>
        </w:rPr>
        <w:tab/>
        <w:t>(уникальный идентификатор документа)</w:t>
      </w:r>
    </w:p>
    <w:p w:rsidR="00AF08E9" w:rsidRPr="00AF08E9" w:rsidRDefault="00AF08E9" w:rsidP="00AF08E9">
      <w:pPr>
        <w:pBdr>
          <w:bottom w:val="single" w:sz="4" w:space="1" w:color="auto"/>
        </w:pBdr>
        <w:tabs>
          <w:tab w:val="left" w:pos="567"/>
        </w:tabs>
        <w:jc w:val="center"/>
        <w:rPr>
          <w:rFonts w:cs="Times New Roman"/>
          <w:sz w:val="24"/>
        </w:rPr>
      </w:pPr>
    </w:p>
    <w:p w:rsidR="00AF08E9" w:rsidRPr="00AF08E9" w:rsidRDefault="00AF08E9" w:rsidP="00AF08E9">
      <w:pPr>
        <w:spacing w:before="0" w:after="120"/>
        <w:jc w:val="center"/>
        <w:rPr>
          <w:rFonts w:cs="Times New Roman"/>
          <w:sz w:val="20"/>
        </w:rPr>
      </w:pPr>
      <w:r w:rsidRPr="00AF08E9">
        <w:rPr>
          <w:rFonts w:cs="Times New Roman"/>
          <w:sz w:val="20"/>
        </w:rPr>
        <w:t>(фамилия, имя, отчество (при наличии) специалиста в области строительства)</w:t>
      </w:r>
    </w:p>
    <w:p w:rsidR="00AF08E9" w:rsidRPr="00AF08E9" w:rsidRDefault="00AF08E9" w:rsidP="00AF08E9">
      <w:pPr>
        <w:pBdr>
          <w:bottom w:val="single" w:sz="4" w:space="1" w:color="auto"/>
        </w:pBdr>
        <w:tabs>
          <w:tab w:val="left" w:pos="567"/>
        </w:tabs>
        <w:jc w:val="center"/>
        <w:rPr>
          <w:rFonts w:cs="Times New Roman"/>
          <w:sz w:val="24"/>
        </w:rPr>
      </w:pPr>
    </w:p>
    <w:p w:rsidR="00AF08E9" w:rsidRPr="00AF08E9" w:rsidRDefault="00AF08E9" w:rsidP="00AF08E9">
      <w:pPr>
        <w:spacing w:before="0" w:after="120"/>
        <w:jc w:val="center"/>
        <w:rPr>
          <w:rFonts w:cs="Times New Roman"/>
          <w:sz w:val="20"/>
        </w:rPr>
      </w:pPr>
      <w:r w:rsidRPr="00AF08E9">
        <w:rPr>
          <w:rFonts w:cs="Times New Roman"/>
          <w:sz w:val="20"/>
        </w:rPr>
        <w:t>(идентификационный номер Специалиста)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704"/>
        <w:gridCol w:w="4321"/>
        <w:gridCol w:w="4319"/>
      </w:tblGrid>
      <w:tr w:rsidR="00AF08E9" w:rsidRPr="00AF08E9" w:rsidTr="00EF64A9">
        <w:tc>
          <w:tcPr>
            <w:tcW w:w="377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12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11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F08E9" w:rsidRPr="00AF08E9" w:rsidTr="00EF64A9">
        <w:tc>
          <w:tcPr>
            <w:tcW w:w="377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2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1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08E9" w:rsidRPr="00AF08E9" w:rsidTr="00EF64A9">
        <w:tc>
          <w:tcPr>
            <w:tcW w:w="377" w:type="pct"/>
          </w:tcPr>
          <w:p w:rsidR="00AF08E9" w:rsidRPr="00AF08E9" w:rsidRDefault="00AF08E9" w:rsidP="00AF08E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pct"/>
          </w:tcPr>
          <w:p w:rsidR="00AF08E9" w:rsidRPr="00AF08E9" w:rsidRDefault="00AF08E9" w:rsidP="00AF08E9">
            <w:pPr>
              <w:tabs>
                <w:tab w:val="left" w:pos="567"/>
              </w:tabs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</w:tcPr>
          <w:p w:rsidR="00AF08E9" w:rsidRPr="00AF08E9" w:rsidRDefault="00AF08E9" w:rsidP="00AF08E9">
            <w:pPr>
              <w:tabs>
                <w:tab w:val="left" w:pos="567"/>
              </w:tabs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:rsidTr="00EF64A9">
        <w:tc>
          <w:tcPr>
            <w:tcW w:w="377" w:type="pct"/>
          </w:tcPr>
          <w:p w:rsidR="00AF08E9" w:rsidRPr="00AF08E9" w:rsidRDefault="00AF08E9" w:rsidP="00AF08E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pct"/>
          </w:tcPr>
          <w:p w:rsidR="00AF08E9" w:rsidRPr="00AF08E9" w:rsidRDefault="00AF08E9" w:rsidP="00AF08E9">
            <w:pPr>
              <w:tabs>
                <w:tab w:val="left" w:pos="567"/>
              </w:tabs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</w:tcPr>
          <w:p w:rsidR="00AF08E9" w:rsidRPr="00AF08E9" w:rsidRDefault="00AF08E9" w:rsidP="00AF08E9">
            <w:pPr>
              <w:tabs>
                <w:tab w:val="left" w:pos="567"/>
              </w:tabs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:rsidTr="00EF64A9">
        <w:tc>
          <w:tcPr>
            <w:tcW w:w="377" w:type="pct"/>
          </w:tcPr>
          <w:p w:rsidR="00AF08E9" w:rsidRPr="00AF08E9" w:rsidRDefault="00AF08E9" w:rsidP="00AF08E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pct"/>
          </w:tcPr>
          <w:p w:rsidR="00AF08E9" w:rsidRPr="00AF08E9" w:rsidRDefault="00AF08E9" w:rsidP="00AF08E9">
            <w:pPr>
              <w:tabs>
                <w:tab w:val="left" w:pos="567"/>
              </w:tabs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</w:tcPr>
          <w:p w:rsidR="00AF08E9" w:rsidRPr="00AF08E9" w:rsidRDefault="00AF08E9" w:rsidP="00AF08E9">
            <w:pPr>
              <w:tabs>
                <w:tab w:val="left" w:pos="567"/>
              </w:tabs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:rsidTr="00EF64A9">
        <w:tc>
          <w:tcPr>
            <w:tcW w:w="377" w:type="pct"/>
          </w:tcPr>
          <w:p w:rsidR="00AF08E9" w:rsidRPr="00AF08E9" w:rsidRDefault="00AF08E9" w:rsidP="00AF08E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pct"/>
          </w:tcPr>
          <w:p w:rsidR="00AF08E9" w:rsidRPr="00AF08E9" w:rsidRDefault="00AF08E9" w:rsidP="00AF08E9">
            <w:pPr>
              <w:tabs>
                <w:tab w:val="left" w:pos="567"/>
              </w:tabs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</w:tcPr>
          <w:p w:rsidR="00AF08E9" w:rsidRPr="00AF08E9" w:rsidRDefault="00AF08E9" w:rsidP="00AF08E9">
            <w:pPr>
              <w:tabs>
                <w:tab w:val="left" w:pos="567"/>
              </w:tabs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:rsidTr="00EF64A9">
        <w:tc>
          <w:tcPr>
            <w:tcW w:w="377" w:type="pct"/>
          </w:tcPr>
          <w:p w:rsidR="00AF08E9" w:rsidRPr="00AF08E9" w:rsidRDefault="00AF08E9" w:rsidP="00AF08E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pct"/>
          </w:tcPr>
          <w:p w:rsidR="00AF08E9" w:rsidRPr="00AF08E9" w:rsidRDefault="00AF08E9" w:rsidP="00AF08E9">
            <w:pPr>
              <w:tabs>
                <w:tab w:val="left" w:pos="567"/>
              </w:tabs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</w:tcPr>
          <w:p w:rsidR="00AF08E9" w:rsidRPr="00AF08E9" w:rsidRDefault="00AF08E9" w:rsidP="00AF08E9">
            <w:pPr>
              <w:tabs>
                <w:tab w:val="left" w:pos="567"/>
              </w:tabs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8E9" w:rsidRPr="00AF08E9" w:rsidRDefault="00AF08E9" w:rsidP="00AF08E9">
      <w:pPr>
        <w:tabs>
          <w:tab w:val="center" w:pos="5670"/>
          <w:tab w:val="right" w:pos="9354"/>
        </w:tabs>
        <w:spacing w:before="600"/>
        <w:rPr>
          <w:rFonts w:cs="Times New Roman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07"/>
      </w:tblGrid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suppressAutoHyphens/>
              <w:spacing w:before="120"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(наименование должности работника Ассоциации)</w:t>
            </w: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2407" w:type="dxa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AF08E9" w:rsidRPr="00AF08E9" w:rsidTr="00EF64A9">
        <w:tc>
          <w:tcPr>
            <w:tcW w:w="5103" w:type="dxa"/>
          </w:tcPr>
          <w:p w:rsidR="00AF08E9" w:rsidRPr="00AF08E9" w:rsidRDefault="00AF08E9" w:rsidP="00AF08E9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84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AF08E9" w:rsidRPr="00AF08E9" w:rsidRDefault="00AF08E9" w:rsidP="00AF08E9">
            <w:pPr>
              <w:suppressAutoHyphens/>
              <w:spacing w:before="120"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14E0" w:rsidRPr="00646E09" w:rsidRDefault="004614E0" w:rsidP="004614E0">
      <w:pPr>
        <w:pageBreakBefore/>
        <w:suppressAutoHyphens/>
        <w:spacing w:before="0" w:after="200"/>
        <w:jc w:val="right"/>
        <w:outlineLvl w:val="0"/>
        <w:rPr>
          <w:rFonts w:cs="Times New Roman"/>
          <w:sz w:val="20"/>
          <w:szCs w:val="20"/>
        </w:rPr>
      </w:pPr>
      <w:bookmarkStart w:id="203" w:name="_Toc47971160"/>
      <w:bookmarkStart w:id="204" w:name="_Toc41164047"/>
      <w:bookmarkEnd w:id="202"/>
      <w:r w:rsidRPr="00646E09">
        <w:rPr>
          <w:rFonts w:cs="Times New Roman"/>
          <w:sz w:val="20"/>
          <w:szCs w:val="20"/>
        </w:rPr>
        <w:t>Приложение № 15</w:t>
      </w:r>
      <w:r w:rsidRPr="00646E09">
        <w:rPr>
          <w:rFonts w:cs="Times New Roman"/>
          <w:sz w:val="20"/>
          <w:szCs w:val="20"/>
        </w:rPr>
        <w:br/>
        <w:t>к Регламенту ведения национального реестра</w:t>
      </w:r>
      <w:r w:rsidRPr="00646E09">
        <w:rPr>
          <w:rFonts w:cs="Times New Roman"/>
          <w:sz w:val="20"/>
          <w:szCs w:val="20"/>
        </w:rPr>
        <w:br/>
        <w:t>специалистов в области строительства</w:t>
      </w:r>
      <w:bookmarkEnd w:id="203"/>
    </w:p>
    <w:p w:rsidR="004614E0" w:rsidRDefault="004614E0" w:rsidP="004614E0">
      <w:pPr>
        <w:pStyle w:val="a3"/>
        <w:tabs>
          <w:tab w:val="left" w:pos="993"/>
        </w:tabs>
        <w:ind w:left="0" w:firstLine="709"/>
        <w:jc w:val="center"/>
        <w:outlineLvl w:val="0"/>
        <w:rPr>
          <w:sz w:val="24"/>
          <w:szCs w:val="24"/>
        </w:rPr>
      </w:pPr>
    </w:p>
    <w:p w:rsidR="004614E0" w:rsidRPr="00C0301B" w:rsidRDefault="004614E0" w:rsidP="004614E0">
      <w:pPr>
        <w:pStyle w:val="a3"/>
        <w:tabs>
          <w:tab w:val="left" w:pos="993"/>
        </w:tabs>
        <w:ind w:left="0" w:firstLine="709"/>
        <w:jc w:val="center"/>
        <w:outlineLvl w:val="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0301B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bookmarkStart w:id="205" w:name="_Toc47971161"/>
      <w:r w:rsidR="00646E09" w:rsidRPr="00C0301B">
        <w:rPr>
          <w:rFonts w:eastAsia="Times New Roman"/>
          <w:b/>
          <w:color w:val="000000"/>
          <w:sz w:val="24"/>
          <w:szCs w:val="24"/>
          <w:lang w:eastAsia="ru-RU"/>
        </w:rPr>
        <w:t xml:space="preserve">Методика идентификации и оценки соответствия высшего (профессионального) образования для осуществления профессиональной деятельности </w:t>
      </w:r>
      <w:r w:rsidR="00025B94" w:rsidRPr="00C0301B">
        <w:rPr>
          <w:rFonts w:eastAsia="Times New Roman"/>
          <w:b/>
          <w:color w:val="000000"/>
          <w:sz w:val="24"/>
          <w:szCs w:val="24"/>
          <w:lang w:eastAsia="ru-RU"/>
        </w:rPr>
        <w:t>в</w:t>
      </w:r>
      <w:r w:rsidR="00025B94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025B94" w:rsidRPr="00C0301B">
        <w:rPr>
          <w:rFonts w:eastAsia="Times New Roman"/>
          <w:b/>
          <w:color w:val="000000"/>
          <w:sz w:val="24"/>
          <w:szCs w:val="24"/>
          <w:lang w:eastAsia="ru-RU"/>
        </w:rPr>
        <w:t>области</w:t>
      </w:r>
      <w:r w:rsidR="00646E09" w:rsidRPr="00C0301B">
        <w:rPr>
          <w:rFonts w:eastAsia="Times New Roman"/>
          <w:b/>
          <w:color w:val="000000"/>
          <w:sz w:val="24"/>
          <w:szCs w:val="24"/>
          <w:lang w:eastAsia="ru-RU"/>
        </w:rPr>
        <w:t xml:space="preserve"> строительства</w:t>
      </w:r>
      <w:bookmarkEnd w:id="204"/>
      <w:bookmarkEnd w:id="205"/>
    </w:p>
    <w:p w:rsidR="004614E0" w:rsidRPr="00C0301B" w:rsidRDefault="004614E0" w:rsidP="004614E0">
      <w:pPr>
        <w:pStyle w:val="a3"/>
        <w:tabs>
          <w:tab w:val="left" w:pos="993"/>
        </w:tabs>
        <w:ind w:left="0"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4614E0" w:rsidRPr="004D0732" w:rsidRDefault="004614E0" w:rsidP="004614E0">
      <w:pPr>
        <w:spacing w:before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Pr="004D0732">
        <w:rPr>
          <w:rFonts w:eastAsia="Times New Roman"/>
          <w:sz w:val="24"/>
          <w:szCs w:val="24"/>
          <w:lang w:eastAsia="ru-RU"/>
        </w:rPr>
        <w:t>унктом 1 част</w:t>
      </w:r>
      <w:r>
        <w:rPr>
          <w:rFonts w:eastAsia="Times New Roman"/>
          <w:sz w:val="24"/>
          <w:szCs w:val="24"/>
          <w:lang w:eastAsia="ru-RU"/>
        </w:rPr>
        <w:t>и</w:t>
      </w:r>
      <w:r w:rsidRPr="004D0732">
        <w:rPr>
          <w:rFonts w:eastAsia="Times New Roman"/>
          <w:sz w:val="24"/>
          <w:szCs w:val="24"/>
          <w:lang w:eastAsia="ru-RU"/>
        </w:rPr>
        <w:t xml:space="preserve"> 6 статьи 55</w:t>
      </w:r>
      <w:r w:rsidRPr="004D0732">
        <w:rPr>
          <w:rFonts w:eastAsia="Times New Roman"/>
          <w:sz w:val="24"/>
          <w:szCs w:val="24"/>
          <w:vertAlign w:val="superscript"/>
          <w:lang w:eastAsia="ru-RU"/>
        </w:rPr>
        <w:t xml:space="preserve">5-1 </w:t>
      </w:r>
      <w:r>
        <w:rPr>
          <w:rFonts w:eastAsia="Times New Roman"/>
          <w:sz w:val="24"/>
          <w:szCs w:val="24"/>
          <w:lang w:eastAsia="ru-RU"/>
        </w:rPr>
        <w:t>Градостроительного к</w:t>
      </w:r>
      <w:r w:rsidRPr="004D0732">
        <w:rPr>
          <w:rFonts w:eastAsia="Times New Roman"/>
          <w:sz w:val="24"/>
          <w:szCs w:val="24"/>
          <w:lang w:eastAsia="ru-RU"/>
        </w:rPr>
        <w:t xml:space="preserve">одекса </w:t>
      </w:r>
      <w:r>
        <w:rPr>
          <w:rFonts w:eastAsia="Times New Roman"/>
          <w:sz w:val="24"/>
          <w:szCs w:val="24"/>
          <w:lang w:eastAsia="ru-RU"/>
        </w:rPr>
        <w:t>Российской Федерации (далее – Кодекс) установлено</w:t>
      </w:r>
      <w:r w:rsidRPr="004D0732">
        <w:rPr>
          <w:rFonts w:eastAsia="Times New Roman"/>
          <w:sz w:val="24"/>
          <w:szCs w:val="24"/>
          <w:lang w:eastAsia="ru-RU"/>
        </w:rPr>
        <w:t xml:space="preserve"> требование по наличию у специалиста высшего образования по профессии, специальности, направлению подготовки в области строительства. Перечень специальностей, направлений подготовки в области строительства </w:t>
      </w:r>
      <w:r>
        <w:rPr>
          <w:rFonts w:eastAsia="Times New Roman"/>
          <w:sz w:val="24"/>
          <w:szCs w:val="24"/>
          <w:lang w:eastAsia="ru-RU"/>
        </w:rPr>
        <w:t xml:space="preserve">(далее – Перечень) </w:t>
      </w:r>
      <w:r w:rsidRPr="004D0732">
        <w:rPr>
          <w:rFonts w:eastAsia="Times New Roman"/>
          <w:sz w:val="24"/>
          <w:szCs w:val="24"/>
          <w:lang w:eastAsia="ru-RU"/>
        </w:rPr>
        <w:t>установлен, согласно части 7 статьи 55</w:t>
      </w:r>
      <w:r w:rsidRPr="004D0732">
        <w:rPr>
          <w:rFonts w:eastAsia="Times New Roman"/>
          <w:sz w:val="24"/>
          <w:szCs w:val="24"/>
          <w:vertAlign w:val="superscript"/>
          <w:lang w:eastAsia="ru-RU"/>
        </w:rPr>
        <w:t>5-1</w:t>
      </w:r>
      <w:r w:rsidRPr="004D0732">
        <w:rPr>
          <w:rFonts w:eastAsia="Times New Roman"/>
          <w:sz w:val="24"/>
          <w:szCs w:val="24"/>
          <w:lang w:eastAsia="ru-RU"/>
        </w:rPr>
        <w:t xml:space="preserve"> Кодекса, приказом Министерства строительства и жилищно-коммунального хозяйства Российской Федерации (далее – Минстрой России) от </w:t>
      </w:r>
      <w:r w:rsidR="00763E77">
        <w:rPr>
          <w:rFonts w:eastAsia="Times New Roman"/>
          <w:sz w:val="24"/>
          <w:szCs w:val="24"/>
          <w:lang w:eastAsia="ru-RU"/>
        </w:rPr>
        <w:t>06.11</w:t>
      </w:r>
      <w:r w:rsidR="00763E77" w:rsidRPr="004D0732">
        <w:rPr>
          <w:rFonts w:eastAsia="Times New Roman"/>
          <w:sz w:val="24"/>
          <w:szCs w:val="24"/>
          <w:lang w:eastAsia="ru-RU"/>
        </w:rPr>
        <w:t>.20</w:t>
      </w:r>
      <w:r w:rsidR="00763E77">
        <w:rPr>
          <w:rFonts w:eastAsia="Times New Roman"/>
          <w:sz w:val="24"/>
          <w:szCs w:val="24"/>
          <w:lang w:eastAsia="ru-RU"/>
        </w:rPr>
        <w:t>20</w:t>
      </w:r>
      <w:r w:rsidR="00763E77" w:rsidRPr="004D0732">
        <w:rPr>
          <w:rFonts w:eastAsia="Times New Roman"/>
          <w:sz w:val="24"/>
          <w:szCs w:val="24"/>
          <w:lang w:eastAsia="ru-RU"/>
        </w:rPr>
        <w:t xml:space="preserve"> №</w:t>
      </w:r>
      <w:r w:rsidR="008F66C8">
        <w:rPr>
          <w:rFonts w:eastAsia="Times New Roman"/>
          <w:sz w:val="24"/>
          <w:szCs w:val="24"/>
          <w:lang w:eastAsia="ru-RU"/>
        </w:rPr>
        <w:t xml:space="preserve"> </w:t>
      </w:r>
      <w:r w:rsidR="00763E77">
        <w:rPr>
          <w:rFonts w:eastAsia="Times New Roman"/>
          <w:sz w:val="24"/>
          <w:szCs w:val="24"/>
          <w:lang w:eastAsia="ru-RU"/>
        </w:rPr>
        <w:t>672</w:t>
      </w:r>
      <w:r w:rsidR="00763E77" w:rsidRPr="004D0732">
        <w:rPr>
          <w:rFonts w:eastAsia="Times New Roman"/>
          <w:sz w:val="24"/>
          <w:szCs w:val="24"/>
          <w:lang w:eastAsia="ru-RU"/>
        </w:rPr>
        <w:t>/пр</w:t>
      </w:r>
      <w:r w:rsidR="00790A40">
        <w:rPr>
          <w:rFonts w:eastAsia="Times New Roman"/>
          <w:sz w:val="24"/>
          <w:szCs w:val="24"/>
          <w:lang w:eastAsia="ru-RU"/>
        </w:rPr>
        <w:t>.</w:t>
      </w:r>
    </w:p>
    <w:p w:rsidR="004614E0" w:rsidRPr="004D0732" w:rsidRDefault="004614E0" w:rsidP="004614E0">
      <w:pPr>
        <w:spacing w:before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D0732">
        <w:rPr>
          <w:rFonts w:eastAsia="Times New Roman"/>
          <w:sz w:val="24"/>
          <w:szCs w:val="24"/>
          <w:lang w:eastAsia="ru-RU"/>
        </w:rPr>
        <w:t>При этом в составе Перечня 26 (двадцать шесть) непрофильных специальностей (направлений подготовки) помечены знак</w:t>
      </w:r>
      <w:r>
        <w:rPr>
          <w:rFonts w:eastAsia="Times New Roman"/>
          <w:sz w:val="24"/>
          <w:szCs w:val="24"/>
          <w:lang w:eastAsia="ru-RU"/>
        </w:rPr>
        <w:t xml:space="preserve">ом двойного астериска &lt;**&gt;. </w:t>
      </w:r>
      <w:r w:rsidRPr="004D0732">
        <w:rPr>
          <w:rFonts w:eastAsia="Times New Roman"/>
          <w:sz w:val="24"/>
          <w:szCs w:val="24"/>
          <w:lang w:eastAsia="ru-RU"/>
        </w:rPr>
        <w:t xml:space="preserve">Зафиксировано, что указанные </w:t>
      </w:r>
      <w:r>
        <w:rPr>
          <w:rFonts w:eastAsia="Times New Roman"/>
          <w:sz w:val="24"/>
          <w:szCs w:val="24"/>
          <w:lang w:eastAsia="ru-RU"/>
        </w:rPr>
        <w:t>с</w:t>
      </w:r>
      <w:r w:rsidRPr="004D0732">
        <w:rPr>
          <w:rFonts w:eastAsia="Times New Roman"/>
          <w:sz w:val="24"/>
          <w:szCs w:val="24"/>
          <w:lang w:eastAsia="ru-RU"/>
        </w:rPr>
        <w:t xml:space="preserve">пециальности включают в себя только те специализации (профили), которые относятся к области строительства (Приложение №1). </w:t>
      </w:r>
    </w:p>
    <w:p w:rsidR="004614E0" w:rsidRDefault="004614E0" w:rsidP="004614E0">
      <w:pPr>
        <w:spacing w:before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D0732">
        <w:rPr>
          <w:rFonts w:eastAsia="Times New Roman"/>
          <w:sz w:val="24"/>
          <w:szCs w:val="24"/>
          <w:lang w:eastAsia="ru-RU"/>
        </w:rPr>
        <w:t xml:space="preserve">Таким образом физическое лицо, имеющее высшее образование по </w:t>
      </w:r>
      <w:r>
        <w:rPr>
          <w:rFonts w:eastAsia="Times New Roman"/>
          <w:sz w:val="24"/>
          <w:szCs w:val="24"/>
          <w:lang w:eastAsia="ru-RU"/>
        </w:rPr>
        <w:t>с</w:t>
      </w:r>
      <w:r w:rsidRPr="004D0732">
        <w:rPr>
          <w:rFonts w:eastAsia="Times New Roman"/>
          <w:sz w:val="24"/>
          <w:szCs w:val="24"/>
          <w:lang w:eastAsia="ru-RU"/>
        </w:rPr>
        <w:t>пециальностям</w:t>
      </w:r>
      <w:r>
        <w:rPr>
          <w:rFonts w:eastAsia="Times New Roman"/>
          <w:sz w:val="24"/>
          <w:szCs w:val="24"/>
          <w:lang w:eastAsia="ru-RU"/>
        </w:rPr>
        <w:t>,</w:t>
      </w:r>
      <w:r w:rsidRPr="004D0732">
        <w:rPr>
          <w:rFonts w:eastAsia="Times New Roman"/>
          <w:sz w:val="24"/>
          <w:szCs w:val="24"/>
          <w:lang w:eastAsia="ru-RU"/>
        </w:rPr>
        <w:t xml:space="preserve"> помечен</w:t>
      </w:r>
      <w:r>
        <w:rPr>
          <w:rFonts w:eastAsia="Times New Roman"/>
          <w:sz w:val="24"/>
          <w:szCs w:val="24"/>
          <w:lang w:eastAsia="ru-RU"/>
        </w:rPr>
        <w:t>ным в Перечне</w:t>
      </w:r>
      <w:r w:rsidRPr="004D0732">
        <w:rPr>
          <w:rFonts w:eastAsia="Times New Roman"/>
          <w:sz w:val="24"/>
          <w:szCs w:val="24"/>
          <w:lang w:eastAsia="ru-RU"/>
        </w:rPr>
        <w:t xml:space="preserve"> знаком двойного астериска &lt;**&gt;, может быть признано соответствующим требованию пункта 1 части 6 статьи 55</w:t>
      </w:r>
      <w:r w:rsidRPr="004D0732">
        <w:rPr>
          <w:rFonts w:eastAsia="Times New Roman"/>
          <w:sz w:val="24"/>
          <w:szCs w:val="24"/>
          <w:vertAlign w:val="superscript"/>
          <w:lang w:eastAsia="ru-RU"/>
        </w:rPr>
        <w:t xml:space="preserve">5-1 </w:t>
      </w:r>
      <w:r w:rsidRPr="004D0732">
        <w:rPr>
          <w:rFonts w:eastAsia="Times New Roman"/>
          <w:sz w:val="24"/>
          <w:szCs w:val="24"/>
          <w:lang w:eastAsia="ru-RU"/>
        </w:rPr>
        <w:t xml:space="preserve">Кодекса для включения сведений о нем в Реестр только в том случае, если профиль и/или специализация по данной специальности будут признаны относящимися к области строительства. </w:t>
      </w:r>
    </w:p>
    <w:p w:rsidR="004614E0" w:rsidRPr="00C0301B" w:rsidRDefault="004614E0" w:rsidP="004614E0">
      <w:pPr>
        <w:spacing w:before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Методик</w:t>
      </w:r>
      <w:r>
        <w:rPr>
          <w:rFonts w:eastAsia="Times New Roman"/>
          <w:sz w:val="24"/>
          <w:szCs w:val="24"/>
          <w:lang w:eastAsia="ru-RU"/>
        </w:rPr>
        <w:t>а</w:t>
      </w:r>
      <w:r w:rsidRPr="00C0301B">
        <w:rPr>
          <w:rFonts w:eastAsia="Times New Roman"/>
          <w:sz w:val="24"/>
          <w:szCs w:val="24"/>
          <w:lang w:eastAsia="ru-RU"/>
        </w:rPr>
        <w:t xml:space="preserve"> идентификации и оценки соответствия высшего (профессионального) образования</w:t>
      </w:r>
      <w:r>
        <w:rPr>
          <w:rFonts w:eastAsia="Times New Roman"/>
          <w:sz w:val="24"/>
          <w:szCs w:val="24"/>
          <w:lang w:eastAsia="ru-RU"/>
        </w:rPr>
        <w:t xml:space="preserve"> по специальностям</w:t>
      </w:r>
      <w:r w:rsidRPr="00C0301B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C0301B">
        <w:rPr>
          <w:rFonts w:eastAsia="Times New Roman"/>
          <w:sz w:val="24"/>
          <w:szCs w:val="24"/>
          <w:lang w:eastAsia="ru-RU"/>
        </w:rPr>
        <w:t>для осуществления профессиональной деятельности в области строительства</w:t>
      </w:r>
      <w:r>
        <w:rPr>
          <w:rFonts w:eastAsia="Times New Roman"/>
          <w:sz w:val="24"/>
          <w:szCs w:val="24"/>
          <w:lang w:eastAsia="ru-RU"/>
        </w:rPr>
        <w:t xml:space="preserve"> устанавливает правила проведения экспертизы (оценки) образования заявителей, полученным по специальностям, помеченным в перечне знаком двойного астериска </w:t>
      </w:r>
      <w:r w:rsidRPr="004D0732">
        <w:rPr>
          <w:rFonts w:eastAsia="Times New Roman"/>
          <w:sz w:val="24"/>
          <w:szCs w:val="24"/>
          <w:lang w:eastAsia="ru-RU"/>
        </w:rPr>
        <w:t>&lt;**&gt;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4614E0" w:rsidRPr="00C0301B" w:rsidRDefault="004614E0" w:rsidP="004614E0">
      <w:pPr>
        <w:numPr>
          <w:ilvl w:val="0"/>
          <w:numId w:val="36"/>
        </w:numPr>
        <w:spacing w:before="0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Высшее образование (высшее профессиональное образование) считается соответствующим области строительства в случае, если данное техническое образование</w:t>
      </w:r>
      <w:r w:rsidRPr="00C0301B">
        <w:rPr>
          <w:rFonts w:eastAsia="Times New Roman"/>
          <w:sz w:val="24"/>
          <w:szCs w:val="24"/>
          <w:vertAlign w:val="superscript"/>
          <w:lang w:eastAsia="ru-RU"/>
        </w:rPr>
        <w:footnoteReference w:id="22"/>
      </w:r>
      <w:r w:rsidRPr="00C0301B">
        <w:rPr>
          <w:rFonts w:eastAsia="Times New Roman"/>
          <w:sz w:val="24"/>
          <w:szCs w:val="24"/>
          <w:lang w:eastAsia="ru-RU"/>
        </w:rPr>
        <w:t xml:space="preserve"> предусматривало изучение в достаточном объёме дисциплин</w:t>
      </w:r>
      <w:r w:rsidRPr="00C0301B">
        <w:rPr>
          <w:rFonts w:eastAsia="Times New Roman"/>
          <w:sz w:val="24"/>
          <w:szCs w:val="24"/>
          <w:vertAlign w:val="superscript"/>
          <w:lang w:eastAsia="ru-RU"/>
        </w:rPr>
        <w:footnoteReference w:id="23"/>
      </w:r>
      <w:r w:rsidRPr="00C0301B">
        <w:rPr>
          <w:rFonts w:eastAsia="Times New Roman"/>
          <w:sz w:val="24"/>
          <w:szCs w:val="24"/>
          <w:lang w:eastAsia="ru-RU"/>
        </w:rPr>
        <w:t>, обеспечивающих минимальную профессиональную компетентность в области строительства (далее – ключевые дисциплины);</w:t>
      </w:r>
    </w:p>
    <w:p w:rsidR="004614E0" w:rsidRPr="00C0301B" w:rsidRDefault="004614E0" w:rsidP="004614E0">
      <w:pPr>
        <w:numPr>
          <w:ilvl w:val="0"/>
          <w:numId w:val="36"/>
        </w:numPr>
        <w:spacing w:before="0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К ключевым дисциплинам относятся дисциплины, соответствующие следующим четырём областям знаний:</w:t>
      </w:r>
    </w:p>
    <w:p w:rsidR="004614E0" w:rsidRPr="00C0301B" w:rsidRDefault="004614E0" w:rsidP="004614E0">
      <w:pPr>
        <w:numPr>
          <w:ilvl w:val="0"/>
          <w:numId w:val="37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Строительные материалы;</w:t>
      </w:r>
    </w:p>
    <w:p w:rsidR="004614E0" w:rsidRPr="00C0301B" w:rsidRDefault="004614E0" w:rsidP="004614E0">
      <w:pPr>
        <w:numPr>
          <w:ilvl w:val="0"/>
          <w:numId w:val="37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Инженерные изыскания (инженерно-геодезические, инженерно-геологические, инженерно-гидрологические);</w:t>
      </w:r>
    </w:p>
    <w:p w:rsidR="004614E0" w:rsidRPr="00C0301B" w:rsidRDefault="004614E0" w:rsidP="004614E0">
      <w:pPr>
        <w:numPr>
          <w:ilvl w:val="0"/>
          <w:numId w:val="37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Архитектура и строительные конструкции;</w:t>
      </w:r>
    </w:p>
    <w:p w:rsidR="004614E0" w:rsidRPr="00C0301B" w:rsidRDefault="004614E0" w:rsidP="004614E0">
      <w:pPr>
        <w:numPr>
          <w:ilvl w:val="0"/>
          <w:numId w:val="37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Технология и организация строительного производства.</w:t>
      </w:r>
    </w:p>
    <w:p w:rsidR="004614E0" w:rsidRPr="00C0301B" w:rsidRDefault="004614E0" w:rsidP="004614E0">
      <w:pPr>
        <w:numPr>
          <w:ilvl w:val="0"/>
          <w:numId w:val="36"/>
        </w:numPr>
        <w:spacing w:before="0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Для установления соответствия высшего образования (высшего профессионального образования) физического лица области строительства необходимо документально подтвердить изучение им ключевых дисциплин в достаточном объёме.</w:t>
      </w:r>
    </w:p>
    <w:p w:rsidR="004614E0" w:rsidRPr="00C0301B" w:rsidRDefault="004614E0" w:rsidP="004614E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В качестве подтверждающего документа (далее – Документ) используется приложение к документу об образовании и квалификации (приложение к диплому / выписка из зачётной ведомости).</w:t>
      </w:r>
    </w:p>
    <w:p w:rsidR="004614E0" w:rsidRPr="00C0301B" w:rsidRDefault="004614E0" w:rsidP="004614E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В случае, если приложение документу об образовании и квалификации (диплому), отсутствует, оценка соответствия может быть проведена с помощью того нормативного документа, который определял содержание высшего образования по специальности (направлению подготовки), полученного физическим лицом. Если образование получено по специальности, установленной нормативными документами органов власти СССР, то в качестве Документа используется типовой учебный план по данной специальности, утверждённый Министерством высшего и среднего специального образования СССР. Если образование получено по специальности (направлению подготовки), установленного нормативными документами органов власти Российской Федерации, в качестве Документа используется государственный образовательный стандарт по данной специальности (направлению подготовки).</w:t>
      </w:r>
    </w:p>
    <w:p w:rsidR="004614E0" w:rsidRPr="00C0301B" w:rsidRDefault="004614E0" w:rsidP="004614E0">
      <w:pPr>
        <w:numPr>
          <w:ilvl w:val="0"/>
          <w:numId w:val="36"/>
        </w:numPr>
        <w:spacing w:before="0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Для того, чтобы высшее образование (высшее профессиональное образование) физического лица было признано соответствующим области строительства, должны быть соблюдены следующие условия:</w:t>
      </w:r>
    </w:p>
    <w:p w:rsidR="004614E0" w:rsidRPr="00C0301B" w:rsidRDefault="004614E0" w:rsidP="004614E0">
      <w:pPr>
        <w:numPr>
          <w:ilvl w:val="0"/>
          <w:numId w:val="38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Наименование специализации и/или дисциплин содержит упоминание строительной отрасли или отрасли жилищно-коммунального хозяйства;</w:t>
      </w:r>
    </w:p>
    <w:p w:rsidR="004614E0" w:rsidRPr="00C0301B" w:rsidRDefault="004614E0" w:rsidP="004614E0">
      <w:pPr>
        <w:numPr>
          <w:ilvl w:val="0"/>
          <w:numId w:val="38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Содержание высшего образования (высшего профессионального образования), установленное Документом, должно предусматривать изучение дисциплин в сфере инженерной графики (или начертательной геометрии), а также в сфере механики (теоретической или прикладной, технической);</w:t>
      </w:r>
    </w:p>
    <w:p w:rsidR="004614E0" w:rsidRPr="00C0301B" w:rsidRDefault="004614E0" w:rsidP="004614E0">
      <w:pPr>
        <w:numPr>
          <w:ilvl w:val="0"/>
          <w:numId w:val="38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Содержание высшего образования (высшего профессионального образования), установленное Документом, должно включать изучение как минимум трёх ключевых дисциплин в объёме не менее указанного в таблице 1;</w:t>
      </w:r>
    </w:p>
    <w:p w:rsidR="004614E0" w:rsidRPr="00C0301B" w:rsidRDefault="004614E0" w:rsidP="004614E0">
      <w:pPr>
        <w:numPr>
          <w:ilvl w:val="0"/>
          <w:numId w:val="38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В соответствии с Документом общий объём изученных ключевых дисциплин должен составлять не менее указанного в таблице 1.</w:t>
      </w:r>
    </w:p>
    <w:p w:rsidR="004614E0" w:rsidRPr="00C0301B" w:rsidRDefault="004614E0" w:rsidP="004614E0">
      <w:pPr>
        <w:numPr>
          <w:ilvl w:val="0"/>
          <w:numId w:val="36"/>
        </w:numPr>
        <w:spacing w:before="0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Наименование ключевых дисциплин не обязательно должно совпадать с указанным в таблице 1, однако должно содержать соответствующие ключевые слова (в различных вариациях «строительство», «архитектура», «здания», «сооружения»).</w:t>
      </w:r>
    </w:p>
    <w:p w:rsidR="004614E0" w:rsidRPr="00C0301B" w:rsidRDefault="004614E0" w:rsidP="004614E0">
      <w:pPr>
        <w:numPr>
          <w:ilvl w:val="0"/>
          <w:numId w:val="36"/>
        </w:numPr>
        <w:spacing w:before="0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При установлении минимального объёма изучения ключевых дисциплин должен учитываться год получения физическим лицом высшего образования (высшего профессионального образования). Объём (трудоёмкость) изучения ключевых дисциплин выражается в академических часах (до 2015 г.) или в зачётных единицах (з.е., с 2015 г.).</w:t>
      </w:r>
    </w:p>
    <w:p w:rsidR="004614E0" w:rsidRPr="00C0301B" w:rsidRDefault="004614E0" w:rsidP="004614E0">
      <w:pPr>
        <w:jc w:val="right"/>
        <w:rPr>
          <w:sz w:val="24"/>
          <w:szCs w:val="24"/>
        </w:rPr>
      </w:pPr>
      <w:r w:rsidRPr="00C0301B">
        <w:rPr>
          <w:sz w:val="24"/>
          <w:szCs w:val="24"/>
        </w:rPr>
        <w:t>Таблица 1.</w:t>
      </w:r>
    </w:p>
    <w:p w:rsidR="004614E0" w:rsidRPr="00C0301B" w:rsidRDefault="004614E0" w:rsidP="004614E0">
      <w:pPr>
        <w:spacing w:line="36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C0301B">
        <w:rPr>
          <w:rFonts w:eastAsia="Times New Roman"/>
          <w:sz w:val="24"/>
          <w:szCs w:val="24"/>
          <w:lang w:eastAsia="ru-RU"/>
        </w:rPr>
        <w:t>Минимально необходимый объём ключевых дисциплин</w:t>
      </w:r>
    </w:p>
    <w:tbl>
      <w:tblPr>
        <w:tblW w:w="946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6"/>
        <w:gridCol w:w="1380"/>
        <w:gridCol w:w="1276"/>
        <w:gridCol w:w="1313"/>
        <w:gridCol w:w="1134"/>
      </w:tblGrid>
      <w:tr w:rsidR="004614E0" w:rsidRPr="004063CB" w:rsidTr="004D7E5B">
        <w:trPr>
          <w:trHeight w:val="370"/>
        </w:trPr>
        <w:tc>
          <w:tcPr>
            <w:tcW w:w="4366" w:type="dxa"/>
            <w:vMerge w:val="restart"/>
            <w:vAlign w:val="center"/>
          </w:tcPr>
          <w:p w:rsidR="004614E0" w:rsidRPr="00C0301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C0301B">
              <w:rPr>
                <w:b/>
                <w:sz w:val="24"/>
                <w:szCs w:val="24"/>
              </w:rPr>
              <w:t>Примерные наименование ключевых дисциплин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4614E0" w:rsidRPr="00C0301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C0301B">
              <w:rPr>
                <w:b/>
                <w:sz w:val="24"/>
                <w:szCs w:val="24"/>
              </w:rPr>
              <w:t>Год получения высшего образования (документа об образовании и квалификации)</w:t>
            </w:r>
          </w:p>
        </w:tc>
      </w:tr>
      <w:tr w:rsidR="004614E0" w:rsidRPr="004063CB" w:rsidTr="004D7E5B">
        <w:trPr>
          <w:trHeight w:val="385"/>
        </w:trPr>
        <w:tc>
          <w:tcPr>
            <w:tcW w:w="4366" w:type="dxa"/>
            <w:vMerge/>
          </w:tcPr>
          <w:p w:rsidR="004614E0" w:rsidRPr="00C0301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4614E0" w:rsidRPr="00C0301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C0301B">
              <w:rPr>
                <w:b/>
                <w:sz w:val="24"/>
                <w:szCs w:val="24"/>
              </w:rPr>
              <w:t>1975-1988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614E0" w:rsidRPr="00C0301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C0301B">
              <w:rPr>
                <w:b/>
                <w:sz w:val="24"/>
                <w:szCs w:val="24"/>
              </w:rPr>
              <w:t>1989-1998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14E0" w:rsidRPr="00C0301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C0301B">
              <w:rPr>
                <w:b/>
                <w:sz w:val="24"/>
                <w:szCs w:val="24"/>
              </w:rPr>
              <w:t>1999-2015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4E0" w:rsidRPr="00C0301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C0301B">
              <w:rPr>
                <w:b/>
                <w:sz w:val="24"/>
                <w:szCs w:val="24"/>
              </w:rPr>
              <w:t>с 2015</w:t>
            </w:r>
          </w:p>
        </w:tc>
      </w:tr>
      <w:tr w:rsidR="004614E0" w:rsidRPr="004063CB" w:rsidTr="004D7E5B">
        <w:tc>
          <w:tcPr>
            <w:tcW w:w="4366" w:type="dxa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1380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80 часов</w:t>
            </w:r>
          </w:p>
        </w:tc>
        <w:tc>
          <w:tcPr>
            <w:tcW w:w="1276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116 часов</w:t>
            </w:r>
          </w:p>
        </w:tc>
        <w:tc>
          <w:tcPr>
            <w:tcW w:w="1313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128 часов</w:t>
            </w:r>
          </w:p>
        </w:tc>
        <w:tc>
          <w:tcPr>
            <w:tcW w:w="1134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4 з.е.</w:t>
            </w:r>
          </w:p>
        </w:tc>
      </w:tr>
      <w:tr w:rsidR="004614E0" w:rsidRPr="004063CB" w:rsidTr="004D7E5B">
        <w:tc>
          <w:tcPr>
            <w:tcW w:w="4366" w:type="dxa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Инженерная геодезия,</w:t>
            </w:r>
          </w:p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Инженерная геология,</w:t>
            </w:r>
          </w:p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Инженерная гидрология</w:t>
            </w:r>
          </w:p>
        </w:tc>
        <w:tc>
          <w:tcPr>
            <w:tcW w:w="1380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50 часов</w:t>
            </w:r>
          </w:p>
        </w:tc>
        <w:tc>
          <w:tcPr>
            <w:tcW w:w="1276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72 часа</w:t>
            </w:r>
          </w:p>
        </w:tc>
        <w:tc>
          <w:tcPr>
            <w:tcW w:w="1313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80 часов</w:t>
            </w:r>
          </w:p>
        </w:tc>
        <w:tc>
          <w:tcPr>
            <w:tcW w:w="1134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3 з.е.</w:t>
            </w:r>
          </w:p>
        </w:tc>
      </w:tr>
      <w:tr w:rsidR="004614E0" w:rsidRPr="004063CB" w:rsidTr="004D7E5B">
        <w:tc>
          <w:tcPr>
            <w:tcW w:w="4366" w:type="dxa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Архитектура,</w:t>
            </w:r>
          </w:p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Строительные конструкции</w:t>
            </w:r>
          </w:p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Инженерные конструкции</w:t>
            </w:r>
          </w:p>
        </w:tc>
        <w:tc>
          <w:tcPr>
            <w:tcW w:w="1380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58 часов</w:t>
            </w:r>
          </w:p>
        </w:tc>
        <w:tc>
          <w:tcPr>
            <w:tcW w:w="1313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60 часов</w:t>
            </w:r>
          </w:p>
        </w:tc>
        <w:tc>
          <w:tcPr>
            <w:tcW w:w="1134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2 з.е.</w:t>
            </w:r>
          </w:p>
        </w:tc>
      </w:tr>
      <w:tr w:rsidR="004614E0" w:rsidRPr="004063CB" w:rsidTr="004D7E5B">
        <w:trPr>
          <w:trHeight w:val="1638"/>
        </w:trPr>
        <w:tc>
          <w:tcPr>
            <w:tcW w:w="4366" w:type="dxa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Организация и планирование строительного производства,</w:t>
            </w:r>
          </w:p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Технология и механизация строительного производства,</w:t>
            </w:r>
          </w:p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</w:pPr>
            <w:r w:rsidRPr="004063CB">
              <w:rPr>
                <w:sz w:val="24"/>
                <w:szCs w:val="24"/>
              </w:rPr>
              <w:t>Технология и организация в строительстве</w:t>
            </w:r>
          </w:p>
        </w:tc>
        <w:tc>
          <w:tcPr>
            <w:tcW w:w="1380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90 часов</w:t>
            </w:r>
          </w:p>
        </w:tc>
        <w:tc>
          <w:tcPr>
            <w:tcW w:w="1276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130 часов</w:t>
            </w:r>
          </w:p>
        </w:tc>
        <w:tc>
          <w:tcPr>
            <w:tcW w:w="1313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144 часа</w:t>
            </w:r>
          </w:p>
        </w:tc>
        <w:tc>
          <w:tcPr>
            <w:tcW w:w="1134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4 з.е.</w:t>
            </w:r>
          </w:p>
        </w:tc>
      </w:tr>
      <w:tr w:rsidR="004614E0" w:rsidRPr="004063CB" w:rsidTr="004D7E5B">
        <w:tc>
          <w:tcPr>
            <w:tcW w:w="4366" w:type="dxa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Суммарная трудоёмкость ключевых дисциплин</w:t>
            </w:r>
          </w:p>
        </w:tc>
        <w:tc>
          <w:tcPr>
            <w:tcW w:w="1380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260 часов</w:t>
            </w:r>
          </w:p>
        </w:tc>
        <w:tc>
          <w:tcPr>
            <w:tcW w:w="1276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376 часов</w:t>
            </w:r>
          </w:p>
        </w:tc>
        <w:tc>
          <w:tcPr>
            <w:tcW w:w="1313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412 часов</w:t>
            </w:r>
          </w:p>
        </w:tc>
        <w:tc>
          <w:tcPr>
            <w:tcW w:w="1134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13 з.е.</w:t>
            </w:r>
          </w:p>
        </w:tc>
      </w:tr>
      <w:tr w:rsidR="004614E0" w:rsidRPr="004063CB" w:rsidTr="004D7E5B">
        <w:trPr>
          <w:trHeight w:val="88"/>
        </w:trPr>
        <w:tc>
          <w:tcPr>
            <w:tcW w:w="4366" w:type="dxa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Общая трудоёмкость ключевых дисциплин</w:t>
            </w:r>
          </w:p>
        </w:tc>
        <w:tc>
          <w:tcPr>
            <w:tcW w:w="1380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300 часов</w:t>
            </w:r>
          </w:p>
        </w:tc>
        <w:tc>
          <w:tcPr>
            <w:tcW w:w="1276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435 часов</w:t>
            </w:r>
          </w:p>
        </w:tc>
        <w:tc>
          <w:tcPr>
            <w:tcW w:w="1313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480 часов</w:t>
            </w:r>
          </w:p>
        </w:tc>
        <w:tc>
          <w:tcPr>
            <w:tcW w:w="1134" w:type="dxa"/>
            <w:vAlign w:val="center"/>
          </w:tcPr>
          <w:p w:rsidR="004614E0" w:rsidRPr="004063CB" w:rsidRDefault="004614E0" w:rsidP="004D7E5B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15 з.е.</w:t>
            </w:r>
          </w:p>
        </w:tc>
      </w:tr>
    </w:tbl>
    <w:p w:rsidR="004614E0" w:rsidRDefault="004614E0" w:rsidP="004614E0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4614E0" w:rsidRPr="005662C9" w:rsidRDefault="004614E0" w:rsidP="00A07D8A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16"/>
          <w:szCs w:val="16"/>
        </w:rPr>
      </w:pPr>
      <w:r w:rsidRPr="002C20D6">
        <w:rPr>
          <w:rFonts w:eastAsia="Times New Roman"/>
          <w:sz w:val="24"/>
          <w:szCs w:val="24"/>
          <w:lang w:eastAsia="ru-RU"/>
        </w:rPr>
        <w:t>Непрофильные специальности (направления подготовки), помеченные знаком двойного астериска</w:t>
      </w:r>
      <w:r w:rsidRPr="002C20D6">
        <w:rPr>
          <w:sz w:val="24"/>
          <w:szCs w:val="24"/>
        </w:rPr>
        <w:t xml:space="preserve"> &lt;**&gt; </w:t>
      </w:r>
      <w:r w:rsidRPr="002C20D6">
        <w:rPr>
          <w:rFonts w:eastAsia="Times New Roman"/>
          <w:sz w:val="24"/>
          <w:szCs w:val="24"/>
          <w:lang w:eastAsia="ru-RU"/>
        </w:rPr>
        <w:t xml:space="preserve">в приказе Министерства строительства и жилищно-коммунального хозяйства Российской Федерации от </w:t>
      </w:r>
      <w:r w:rsidR="00763E77">
        <w:rPr>
          <w:rFonts w:eastAsia="Times New Roman"/>
          <w:sz w:val="24"/>
          <w:szCs w:val="24"/>
          <w:lang w:eastAsia="ru-RU"/>
        </w:rPr>
        <w:t>06</w:t>
      </w:r>
      <w:r w:rsidR="00763E77" w:rsidRPr="002C20D6">
        <w:rPr>
          <w:rFonts w:eastAsia="Times New Roman"/>
          <w:sz w:val="24"/>
          <w:szCs w:val="24"/>
          <w:lang w:eastAsia="ru-RU"/>
        </w:rPr>
        <w:t>.</w:t>
      </w:r>
      <w:r w:rsidR="00763E77">
        <w:rPr>
          <w:rFonts w:eastAsia="Times New Roman"/>
          <w:sz w:val="24"/>
          <w:szCs w:val="24"/>
          <w:lang w:eastAsia="ru-RU"/>
        </w:rPr>
        <w:t>11</w:t>
      </w:r>
      <w:r w:rsidR="00763E77" w:rsidRPr="002C20D6">
        <w:rPr>
          <w:rFonts w:eastAsia="Times New Roman"/>
          <w:sz w:val="24"/>
          <w:szCs w:val="24"/>
          <w:lang w:eastAsia="ru-RU"/>
        </w:rPr>
        <w:t>.20</w:t>
      </w:r>
      <w:r w:rsidR="00763E77">
        <w:rPr>
          <w:rFonts w:eastAsia="Times New Roman"/>
          <w:sz w:val="24"/>
          <w:szCs w:val="24"/>
          <w:lang w:eastAsia="ru-RU"/>
        </w:rPr>
        <w:t>20</w:t>
      </w:r>
      <w:r w:rsidR="00763E77" w:rsidRPr="002C20D6">
        <w:rPr>
          <w:rFonts w:eastAsia="Times New Roman"/>
          <w:sz w:val="24"/>
          <w:szCs w:val="24"/>
          <w:lang w:eastAsia="ru-RU"/>
        </w:rPr>
        <w:t xml:space="preserve"> №</w:t>
      </w:r>
      <w:r w:rsidR="008F66C8">
        <w:rPr>
          <w:rFonts w:eastAsia="Times New Roman"/>
          <w:sz w:val="24"/>
          <w:szCs w:val="24"/>
          <w:lang w:eastAsia="ru-RU"/>
        </w:rPr>
        <w:t xml:space="preserve"> </w:t>
      </w:r>
      <w:r w:rsidR="00763E77">
        <w:rPr>
          <w:rFonts w:eastAsia="Times New Roman"/>
          <w:sz w:val="24"/>
          <w:szCs w:val="24"/>
          <w:lang w:eastAsia="ru-RU"/>
        </w:rPr>
        <w:t>672</w:t>
      </w:r>
      <w:r w:rsidR="00763E77" w:rsidRPr="002C20D6">
        <w:rPr>
          <w:rFonts w:eastAsia="Times New Roman"/>
          <w:sz w:val="24"/>
          <w:szCs w:val="24"/>
          <w:lang w:eastAsia="ru-RU"/>
        </w:rPr>
        <w:t xml:space="preserve">/пр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Автоматизация и управление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Автоматизация технологических процессов и производств (по отраслям)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Автоматизированные системы управления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Автоматика и управление в технических системах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Безопасность жизнедеятельности в техносфере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Безопасность технологических процессов и производств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Безопасность технологических процессов и производств (по отраслям)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Кораблестроение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Машины и аппараты химических производств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Мехатроника и робототехника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Организационно-технические системы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Организация производства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Приборостроение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Применение и эксплуатация автоматизированных систем специального назначения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Профессиональное обучение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Профессиональное обучение (по отраслям)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Профессиональное обучение в технических дисциплинах (по отраслям)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Робототехнические системы и комплексы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Роботы и робототехнические системы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Роботы робототехнические системы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Системы автоматизированного проектирования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Специальные организационно-технические системы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Технологические машины и оборудование </w:t>
      </w:r>
    </w:p>
    <w:p w:rsidR="004614E0" w:rsidRPr="002C20D6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Управление в технических системах </w:t>
      </w:r>
    </w:p>
    <w:p w:rsidR="004614E0" w:rsidRDefault="004614E0" w:rsidP="004614E0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2C20D6">
        <w:rPr>
          <w:rFonts w:eastAsia="Times New Roman"/>
          <w:sz w:val="24"/>
          <w:szCs w:val="24"/>
          <w:lang w:eastAsia="ru-RU"/>
        </w:rPr>
        <w:t xml:space="preserve">Управление и информатика в технических системах </w:t>
      </w:r>
    </w:p>
    <w:p w:rsidR="00763E77" w:rsidRPr="00763E77" w:rsidRDefault="004614E0" w:rsidP="00763E77">
      <w:pPr>
        <w:numPr>
          <w:ilvl w:val="0"/>
          <w:numId w:val="39"/>
        </w:numPr>
        <w:spacing w:befor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Экономика и управление на предприятии (по отраслям)</w:t>
      </w:r>
    </w:p>
    <w:p w:rsidR="00295835" w:rsidRDefault="00295835" w:rsidP="001448BD">
      <w:pPr>
        <w:pageBreakBefore/>
        <w:spacing w:before="0"/>
        <w:outlineLvl w:val="0"/>
      </w:pPr>
    </w:p>
    <w:sectPr w:rsidR="00295835" w:rsidSect="00FB5EFA">
      <w:headerReference w:type="default" r:id="rId31"/>
      <w:footerReference w:type="default" r:id="rId32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97" w:rsidRDefault="00BE4D97" w:rsidP="00CF1262">
      <w:pPr>
        <w:spacing w:before="0"/>
      </w:pPr>
      <w:r>
        <w:separator/>
      </w:r>
    </w:p>
  </w:endnote>
  <w:endnote w:type="continuationSeparator" w:id="0">
    <w:p w:rsidR="00BE4D97" w:rsidRDefault="00BE4D97" w:rsidP="00CF1262">
      <w:pPr>
        <w:spacing w:before="0"/>
      </w:pPr>
      <w:r>
        <w:continuationSeparator/>
      </w:r>
    </w:p>
  </w:endnote>
  <w:endnote w:type="continuationNotice" w:id="1">
    <w:p w:rsidR="00BE4D97" w:rsidRDefault="00BE4D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958786"/>
      <w:docPartObj>
        <w:docPartGallery w:val="Page Numbers (Bottom of Page)"/>
        <w:docPartUnique/>
      </w:docPartObj>
    </w:sdtPr>
    <w:sdtEndPr/>
    <w:sdtContent>
      <w:p w:rsidR="00BE4D97" w:rsidRPr="00F80F59" w:rsidRDefault="00BE4D97" w:rsidP="00F80F5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FA">
          <w:rPr>
            <w:noProof/>
          </w:rPr>
          <w:t>32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837780"/>
      <w:docPartObj>
        <w:docPartGallery w:val="Page Numbers (Bottom of Page)"/>
        <w:docPartUnique/>
      </w:docPartObj>
    </w:sdtPr>
    <w:sdtEndPr/>
    <w:sdtContent>
      <w:p w:rsidR="00BE4D97" w:rsidRDefault="00BE4D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FA">
          <w:rPr>
            <w:noProof/>
          </w:rPr>
          <w:t>1</w:t>
        </w:r>
        <w:r>
          <w:fldChar w:fldCharType="end"/>
        </w:r>
      </w:p>
    </w:sdtContent>
  </w:sdt>
  <w:p w:rsidR="00BE4D97" w:rsidRDefault="00BE4D97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8725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E4D97" w:rsidRPr="00EF64A9" w:rsidRDefault="00BE4D97">
        <w:pPr>
          <w:pStyle w:val="af2"/>
          <w:jc w:val="center"/>
          <w:rPr>
            <w:sz w:val="24"/>
            <w:szCs w:val="24"/>
          </w:rPr>
        </w:pPr>
        <w:r w:rsidRPr="00EF64A9">
          <w:rPr>
            <w:sz w:val="24"/>
            <w:szCs w:val="24"/>
          </w:rPr>
          <w:fldChar w:fldCharType="begin"/>
        </w:r>
        <w:r w:rsidRPr="00EF64A9">
          <w:rPr>
            <w:sz w:val="24"/>
            <w:szCs w:val="24"/>
          </w:rPr>
          <w:instrText>PAGE   \* MERGEFORMAT</w:instrText>
        </w:r>
        <w:r w:rsidRPr="00EF64A9">
          <w:rPr>
            <w:sz w:val="24"/>
            <w:szCs w:val="24"/>
          </w:rPr>
          <w:fldChar w:fldCharType="separate"/>
        </w:r>
        <w:r w:rsidR="003748FA">
          <w:rPr>
            <w:noProof/>
            <w:sz w:val="24"/>
            <w:szCs w:val="24"/>
          </w:rPr>
          <w:t>44</w:t>
        </w:r>
        <w:r w:rsidRPr="00EF64A9">
          <w:rPr>
            <w:sz w:val="24"/>
            <w:szCs w:val="24"/>
          </w:rPr>
          <w:fldChar w:fldCharType="end"/>
        </w:r>
      </w:p>
    </w:sdtContent>
  </w:sdt>
  <w:p w:rsidR="00BE4D97" w:rsidRPr="00EF64A9" w:rsidRDefault="00BE4D97" w:rsidP="00C957AD">
    <w:pPr>
      <w:pStyle w:val="af2"/>
      <w:tabs>
        <w:tab w:val="clear" w:pos="4677"/>
        <w:tab w:val="clear" w:pos="9355"/>
        <w:tab w:val="center" w:pos="1418"/>
        <w:tab w:val="center" w:pos="6379"/>
      </w:tabs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BE4D97" w:rsidRPr="005F4A78" w:rsidRDefault="00BE4D97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3748FA">
          <w:rPr>
            <w:noProof/>
            <w:sz w:val="24"/>
            <w:szCs w:val="24"/>
          </w:rPr>
          <w:t>54</w:t>
        </w:r>
        <w:r w:rsidRPr="005F4A78">
          <w:rPr>
            <w:sz w:val="24"/>
            <w:szCs w:val="24"/>
          </w:rPr>
          <w:fldChar w:fldCharType="end"/>
        </w:r>
      </w:p>
    </w:sdtContent>
  </w:sdt>
  <w:p w:rsidR="00BE4D97" w:rsidRDefault="00BE4D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97" w:rsidRDefault="00BE4D97" w:rsidP="00CF1262">
      <w:pPr>
        <w:spacing w:before="0"/>
      </w:pPr>
      <w:r>
        <w:separator/>
      </w:r>
    </w:p>
  </w:footnote>
  <w:footnote w:type="continuationSeparator" w:id="0">
    <w:p w:rsidR="00BE4D97" w:rsidRDefault="00BE4D97" w:rsidP="00CF1262">
      <w:pPr>
        <w:spacing w:before="0"/>
      </w:pPr>
      <w:r>
        <w:continuationSeparator/>
      </w:r>
    </w:p>
  </w:footnote>
  <w:footnote w:type="continuationNotice" w:id="1">
    <w:p w:rsidR="00BE4D97" w:rsidRDefault="00BE4D97">
      <w:pPr>
        <w:spacing w:before="0"/>
      </w:pPr>
    </w:p>
  </w:footnote>
  <w:footnote w:id="2">
    <w:p w:rsidR="00BE4D97" w:rsidRDefault="00BE4D97" w:rsidP="00940DCE">
      <w:pPr>
        <w:pStyle w:val="ac"/>
        <w:jc w:val="both"/>
      </w:pPr>
      <w:r w:rsidRPr="00D407EB">
        <w:rPr>
          <w:rStyle w:val="ae"/>
        </w:rPr>
        <w:footnoteRef/>
      </w:r>
      <w:r w:rsidRPr="00D407EB">
        <w:t xml:space="preserve"> Предоставление вкладыша к диплому обязательно в случае, если специальность Заявителя отмечена в Приказе Минстроя России от 06.11.2020 №</w:t>
      </w:r>
      <w:r>
        <w:t xml:space="preserve"> </w:t>
      </w:r>
      <w:r w:rsidRPr="00D407EB">
        <w:t>672/</w:t>
      </w:r>
      <w:proofErr w:type="spellStart"/>
      <w:r w:rsidRPr="00D407EB">
        <w:t>пр</w:t>
      </w:r>
      <w:proofErr w:type="spellEnd"/>
      <w:r w:rsidRPr="00D407EB">
        <w:t xml:space="preserve"> двумя астерисками (**).</w:t>
      </w:r>
    </w:p>
  </w:footnote>
  <w:footnote w:id="3">
    <w:p w:rsidR="00BE4D97" w:rsidRDefault="00BE4D97" w:rsidP="00940DCE">
      <w:pPr>
        <w:pStyle w:val="ac"/>
        <w:jc w:val="both"/>
      </w:pPr>
      <w:r>
        <w:rPr>
          <w:rStyle w:val="ae"/>
        </w:rPr>
        <w:footnoteRef/>
      </w:r>
      <w:r>
        <w:t xml:space="preserve"> Предоставление копии свидетельства о признании иностранного образования обязательно </w:t>
      </w:r>
      <w:r w:rsidRPr="009453A1">
        <w:t>в случае</w:t>
      </w:r>
      <w:r>
        <w:t>,</w:t>
      </w:r>
      <w:r w:rsidRPr="009453A1">
        <w:t xml:space="preserve"> если в </w:t>
      </w:r>
      <w:r>
        <w:t xml:space="preserve">соответствии с частью 4 статьи 107 Федерального закона от 29.12.2012 № 273-ФЗ «Об образовании в Российской Федерации» необходимо признание иностранного образования и (или) иностранной квалификации </w:t>
      </w:r>
      <w:r w:rsidRPr="009453A1">
        <w:t>федеральным органом исполнительной власти, осуществляющим функции по контролю и надзору в сфере образования</w:t>
      </w:r>
      <w:r>
        <w:t>.</w:t>
      </w:r>
    </w:p>
  </w:footnote>
  <w:footnote w:id="4">
    <w:p w:rsidR="00BE4D97" w:rsidRDefault="00BE4D97" w:rsidP="00940DCE">
      <w:pPr>
        <w:pStyle w:val="ac"/>
        <w:jc w:val="both"/>
      </w:pPr>
      <w:r>
        <w:rPr>
          <w:rStyle w:val="ae"/>
        </w:rPr>
        <w:footnoteRef/>
      </w:r>
      <w:r>
        <w:t xml:space="preserve"> Дубликат трудовой книжки должен быть оформлен в порядке, установленном Трудовым кодексом Российской Федерации, Постановлением Правительства РФ от 16.04.2003 № 225 «О трудовых книжках» и Постановлением Минтруда России от 10.10.2003 № 69 «Об утверждении Инструкции по заполнению трудовых книжек».</w:t>
      </w:r>
    </w:p>
  </w:footnote>
  <w:footnote w:id="5">
    <w:p w:rsidR="00BE4D97" w:rsidRDefault="00BE4D97" w:rsidP="00940DCE">
      <w:pPr>
        <w:pStyle w:val="ac"/>
        <w:jc w:val="both"/>
      </w:pPr>
      <w:r>
        <w:rPr>
          <w:rStyle w:val="ae"/>
        </w:rPr>
        <w:footnoteRef/>
      </w:r>
      <w:r>
        <w:t xml:space="preserve"> Верность копии трудовой книжки свидетельствуется </w:t>
      </w:r>
      <w:proofErr w:type="spellStart"/>
      <w:r>
        <w:t>заверительной</w:t>
      </w:r>
      <w:proofErr w:type="spellEnd"/>
      <w:r>
        <w:t xml:space="preserve"> надписью «Верно», подписью руководителя или уполномоченного на то должностного лица (с приложением подтверждающего полномочие документа: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печатью юридического лица или индивидуального предпринимателя. На копии указывается должность заверившего лица и расшифровка его подписи, дата выдачи копии и делается отметка о месте хранения оригинала трудовой книжки.</w:t>
      </w:r>
    </w:p>
  </w:footnote>
  <w:footnote w:id="6">
    <w:p w:rsidR="00BE4D97" w:rsidRDefault="00BE4D97" w:rsidP="00940DCE">
      <w:pPr>
        <w:pStyle w:val="ac"/>
        <w:jc w:val="both"/>
      </w:pPr>
      <w:r>
        <w:rPr>
          <w:rStyle w:val="ae"/>
        </w:rPr>
        <w:footnoteRef/>
      </w:r>
      <w:r>
        <w:t xml:space="preserve"> См. предыдущий пункт.</w:t>
      </w:r>
    </w:p>
  </w:footnote>
  <w:footnote w:id="7">
    <w:p w:rsidR="00BE4D97" w:rsidRDefault="00BE4D97" w:rsidP="00940DCE">
      <w:pPr>
        <w:pStyle w:val="ac"/>
        <w:jc w:val="both"/>
      </w:pPr>
      <w:r>
        <w:rPr>
          <w:rStyle w:val="ae"/>
        </w:rPr>
        <w:footnoteRef/>
      </w:r>
      <w:r>
        <w:t xml:space="preserve"> При предоставлении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страхования, заявитель предоставляет в Ассоциацию </w:t>
      </w:r>
      <w:r w:rsidRPr="00F86EBE">
        <w:t>форм</w:t>
      </w:r>
      <w:r>
        <w:t>у</w:t>
      </w:r>
      <w:r w:rsidRPr="00F86EBE">
        <w:t xml:space="preserve"> ознакомления с условиями обработки персональных данных заявителя на включение в Национальный реестр специалистов по форме, приведенной в приложении № </w:t>
      </w:r>
      <w:r>
        <w:t xml:space="preserve">15, </w:t>
      </w:r>
      <w:r w:rsidRPr="00F86EBE">
        <w:t xml:space="preserve">с указанием </w:t>
      </w:r>
      <w:r>
        <w:t xml:space="preserve">в числе категорий обрабатываемых персональных данных </w:t>
      </w:r>
      <w:r w:rsidRPr="00F86EBE">
        <w:t>всех добровольно предоставляемых сведений</w:t>
      </w:r>
      <w:r>
        <w:t>. При отсутствии такой формы Ассоциация не будет рассматривать такие сведения при принятии решения о включении сведений в национальный реестр специалистов в области строительства.</w:t>
      </w:r>
    </w:p>
  </w:footnote>
  <w:footnote w:id="8">
    <w:p w:rsidR="00BE4D97" w:rsidRDefault="00BE4D97" w:rsidP="006122F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21C31">
        <w:t xml:space="preserve">Предоставление копии свидетельства о признании иностранного образования обязательно в случае, если в соответствии с частью 4 статьи 107 Федерального закона от 29.12.2012 </w:t>
      </w:r>
      <w:r>
        <w:t>№</w:t>
      </w:r>
      <w:r w:rsidRPr="00D21C31">
        <w:t xml:space="preserve"> 273-ФЗ «Об образовании в Российской Федерации» необходимо признание иностранного образования и (или) иностранной квалификации федеральным органом исполнительной власти, осуществляющим функции по контролю и надзору в сфере образования</w:t>
      </w:r>
      <w:r>
        <w:t>.</w:t>
      </w:r>
    </w:p>
  </w:footnote>
  <w:footnote w:id="9">
    <w:p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10">
    <w:p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11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12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13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квалификации, успешно пройденного не позднее чем за четыре года и одиннадцать месяцев до даты подачи заявления.</w:t>
      </w:r>
    </w:p>
  </w:footnote>
  <w:footnote w:id="14">
    <w:p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15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16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  <w:footnote w:id="17">
    <w:p w:rsidR="00BE4D97" w:rsidRDefault="00BE4D97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18">
    <w:p w:rsidR="00BE4D97" w:rsidRPr="00977A4D" w:rsidRDefault="00BE4D97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19">
    <w:p w:rsidR="00BE4D97" w:rsidRDefault="00BE4D97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20">
    <w:p w:rsidR="00BE4D97" w:rsidRDefault="00BE4D97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  <w:footnote w:id="21">
    <w:p w:rsidR="00BE4D97" w:rsidRDefault="00BE4D97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  <w:footnote w:id="22">
    <w:p w:rsidR="00BE4D97" w:rsidRPr="00622CD9" w:rsidRDefault="00BE4D97" w:rsidP="004614E0">
      <w:pPr>
        <w:pStyle w:val="ac"/>
      </w:pPr>
      <w:r w:rsidRPr="00622CD9">
        <w:rPr>
          <w:rStyle w:val="ae"/>
        </w:rPr>
        <w:footnoteRef/>
      </w:r>
      <w:r w:rsidRPr="00622CD9">
        <w:t xml:space="preserve"> Перечень из 26 специальностей, указанных </w:t>
      </w:r>
      <w:r>
        <w:t>ниже</w:t>
      </w:r>
      <w:r w:rsidRPr="00622CD9">
        <w:t xml:space="preserve"> по тексту.</w:t>
      </w:r>
    </w:p>
  </w:footnote>
  <w:footnote w:id="23">
    <w:p w:rsidR="00BE4D97" w:rsidRPr="00622CD9" w:rsidRDefault="00BE4D97" w:rsidP="004614E0">
      <w:pPr>
        <w:pStyle w:val="ac"/>
      </w:pPr>
      <w:r w:rsidRPr="00622CD9">
        <w:rPr>
          <w:rStyle w:val="ae"/>
        </w:rPr>
        <w:footnoteRef/>
      </w:r>
      <w:r w:rsidRPr="00622CD9">
        <w:t xml:space="preserve"> В объеме не менее указанного в таблице </w:t>
      </w:r>
      <w:r>
        <w:t>1</w:t>
      </w:r>
      <w:r w:rsidRPr="00622CD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97" w:rsidRPr="00383A0F" w:rsidRDefault="00BE4D97">
    <w:pPr>
      <w:pStyle w:val="af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97" w:rsidRPr="00383A0F" w:rsidRDefault="00BE4D97">
    <w:pPr>
      <w:pStyle w:val="af0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97" w:rsidRPr="00F6107F" w:rsidRDefault="00BE4D97" w:rsidP="00F6107F">
    <w:pPr>
      <w:pStyle w:val="af0"/>
    </w:pPr>
  </w:p>
  <w:p w:rsidR="00BE4D97" w:rsidRDefault="00BE4D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trackRevisions/>
  <w:defaultTabStop w:val="709"/>
  <w:characterSpacingControl w:val="doNotCompress"/>
  <w:hdrShapeDefaults>
    <o:shapedefaults v:ext="edit" spidmax="819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2676"/>
    <w:rsid w:val="00013D5B"/>
    <w:rsid w:val="000151BF"/>
    <w:rsid w:val="00015489"/>
    <w:rsid w:val="00015A88"/>
    <w:rsid w:val="0001690D"/>
    <w:rsid w:val="00016BCD"/>
    <w:rsid w:val="00016E26"/>
    <w:rsid w:val="000209C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25E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5B26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0FC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464E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8FA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1EC4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5415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36FAE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6E6"/>
    <w:rsid w:val="00493798"/>
    <w:rsid w:val="004937BE"/>
    <w:rsid w:val="00496101"/>
    <w:rsid w:val="004A01AC"/>
    <w:rsid w:val="004A26F9"/>
    <w:rsid w:val="004A2E47"/>
    <w:rsid w:val="004A360E"/>
    <w:rsid w:val="004A3D68"/>
    <w:rsid w:val="004A3F3B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5CE"/>
    <w:rsid w:val="005B170E"/>
    <w:rsid w:val="005B1CE7"/>
    <w:rsid w:val="005B2A2F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2FC5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3E77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0A40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4B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8A7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C05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6D1A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40DE"/>
    <w:rsid w:val="008F53F0"/>
    <w:rsid w:val="008F6697"/>
    <w:rsid w:val="008F66C8"/>
    <w:rsid w:val="008F769B"/>
    <w:rsid w:val="008F7F07"/>
    <w:rsid w:val="00900704"/>
    <w:rsid w:val="00901590"/>
    <w:rsid w:val="00902180"/>
    <w:rsid w:val="00902D6B"/>
    <w:rsid w:val="00905B3A"/>
    <w:rsid w:val="00906DE4"/>
    <w:rsid w:val="00906F65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D76CC"/>
    <w:rsid w:val="009D7B21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07D8A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5721C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2F32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2166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333D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49D4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4D97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512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4A05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7EB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3A8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3B6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0F4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4F71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5A8D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19B946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control" Target="activeX/activeX2.xml"/><Relationship Id="rId26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5" Type="http://schemas.openxmlformats.org/officeDocument/2006/relationships/control" Target="activeX/activeX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ontrol" Target="activeX/activeX7.xm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10" Type="http://schemas.openxmlformats.org/officeDocument/2006/relationships/hyperlink" Target="http://nrs.nostroy.ru/notification/" TargetMode="External"/><Relationship Id="rId19" Type="http://schemas.openxmlformats.org/officeDocument/2006/relationships/hyperlink" Target="http://nrs.nostroy.ru/notification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nostroy.ru/nacreestrspec/sro-operatory-natsionalnogo-reestra-spetsialistov-v-oblasti-stroitelstva/" TargetMode="External"/><Relationship Id="rId22" Type="http://schemas.openxmlformats.org/officeDocument/2006/relationships/control" Target="activeX/activeX5.xml"/><Relationship Id="rId27" Type="http://schemas.openxmlformats.org/officeDocument/2006/relationships/hyperlink" Target="http://nostroy.ru/nacreestrspec/sro-operatory-natsionalnogo-reestra-spetsialistov-v-oblasti-stroitelstva/" TargetMode="External"/><Relationship Id="rId30" Type="http://schemas.openxmlformats.org/officeDocument/2006/relationships/image" Target="media/image3.png"/><Relationship Id="rId8" Type="http://schemas.openxmlformats.org/officeDocument/2006/relationships/hyperlink" Target="https://internet.garant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3A86-7C2C-4FD1-B40C-74EC1FAB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18423</Words>
  <Characters>105017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Кудрицкая Ирина Анатольевна</cp:lastModifiedBy>
  <cp:revision>3</cp:revision>
  <cp:lastPrinted>2020-08-10T14:39:00Z</cp:lastPrinted>
  <dcterms:created xsi:type="dcterms:W3CDTF">2022-01-12T10:44:00Z</dcterms:created>
  <dcterms:modified xsi:type="dcterms:W3CDTF">2022-01-12T10:49:00Z</dcterms:modified>
</cp:coreProperties>
</file>