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A5E" w:rsidRPr="00B85AC2" w:rsidRDefault="00FD554F" w:rsidP="00012A5E">
      <w:pPr>
        <w:autoSpaceDE w:val="0"/>
        <w:spacing w:line="360" w:lineRule="auto"/>
        <w:jc w:val="center"/>
        <w:rPr>
          <w:rFonts w:ascii="Times New Roman" w:hAnsi="Times New Roman" w:cs="Times New Roman"/>
          <w:b/>
          <w:sz w:val="24"/>
          <w:szCs w:val="24"/>
        </w:rPr>
      </w:pPr>
      <w:r>
        <w:rPr>
          <w:rFonts w:ascii="Times New Roman" w:hAnsi="Times New Roman" w:cs="Times New Roman"/>
          <w:noProof/>
          <w:sz w:val="24"/>
          <w:szCs w:val="24"/>
          <w:lang w:eastAsia="ru-RU"/>
        </w:rPr>
        <w:pict>
          <v:line id="Прямая соединительная линия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" strokeweight=".35mm">
            <v:stroke joinstyle="miter"/>
          </v:line>
        </w:pict>
      </w:r>
      <w:r w:rsidR="00012A5E" w:rsidRPr="00B85AC2">
        <w:rPr>
          <w:rFonts w:ascii="Times New Roman" w:hAnsi="Times New Roman" w:cs="Times New Roman"/>
          <w:b/>
          <w:sz w:val="24"/>
          <w:szCs w:val="24"/>
        </w:rPr>
        <w:t>Ассоциация саморегулируемая</w:t>
      </w:r>
      <w:r w:rsidR="009856E2" w:rsidRPr="00B85AC2">
        <w:rPr>
          <w:rFonts w:ascii="Times New Roman" w:hAnsi="Times New Roman" w:cs="Times New Roman"/>
          <w:b/>
          <w:sz w:val="24"/>
          <w:szCs w:val="24"/>
        </w:rPr>
        <w:t xml:space="preserve"> </w:t>
      </w:r>
      <w:proofErr w:type="gramStart"/>
      <w:r w:rsidR="00D91899" w:rsidRPr="00B85AC2">
        <w:rPr>
          <w:rFonts w:ascii="Times New Roman" w:hAnsi="Times New Roman" w:cs="Times New Roman"/>
          <w:b/>
          <w:sz w:val="24"/>
          <w:szCs w:val="24"/>
        </w:rPr>
        <w:t>организация</w:t>
      </w:r>
      <w:r w:rsidR="00012A5E" w:rsidRPr="00B85AC2">
        <w:rPr>
          <w:rFonts w:ascii="Times New Roman" w:hAnsi="Times New Roman" w:cs="Times New Roman"/>
          <w:b/>
          <w:sz w:val="24"/>
          <w:szCs w:val="24"/>
        </w:rPr>
        <w:br/>
        <w:t>«</w:t>
      </w:r>
      <w:proofErr w:type="gramEnd"/>
      <w:r w:rsidR="00012A5E" w:rsidRPr="00B85AC2">
        <w:rPr>
          <w:rFonts w:ascii="Times New Roman" w:hAnsi="Times New Roman" w:cs="Times New Roman"/>
          <w:b/>
          <w:sz w:val="24"/>
          <w:szCs w:val="24"/>
        </w:rPr>
        <w:t>Строители Черноземья»</w:t>
      </w:r>
    </w:p>
    <w:p w:rsidR="00327C93" w:rsidRPr="00B85AC2" w:rsidRDefault="00FD554F" w:rsidP="00E10A49">
      <w:pPr>
        <w:autoSpaceDE w:val="0"/>
        <w:spacing w:line="360" w:lineRule="auto"/>
        <w:rPr>
          <w:rFonts w:ascii="Times New Roman" w:hAnsi="Times New Roman" w:cs="Times New Roman"/>
          <w:b/>
        </w:rPr>
      </w:pPr>
      <w:r>
        <w:rPr>
          <w:rFonts w:ascii="Times New Roman" w:hAnsi="Times New Roman" w:cs="Times New Roman"/>
          <w:noProof/>
          <w:lang w:eastAsia="ru-RU"/>
        </w:rPr>
        <w:pict>
          <v:line id="Прямая соединительная линия 1" o:spid="_x0000_s1027"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5pt" to="492.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" strokeweight=".35mm">
            <v:stroke joinstyle="miter"/>
          </v:line>
        </w:pict>
      </w:r>
    </w:p>
    <w:p w:rsidR="00D1591A" w:rsidRPr="00B85AC2" w:rsidRDefault="00D1591A" w:rsidP="00327C93">
      <w:pPr>
        <w:autoSpaceDE w:val="0"/>
        <w:spacing w:line="360" w:lineRule="auto"/>
        <w:jc w:val="right"/>
        <w:rPr>
          <w:rFonts w:ascii="Times New Roman" w:hAnsi="Times New Roman" w:cs="Times New Roman"/>
          <w:b/>
        </w:rPr>
      </w:pPr>
      <w:r w:rsidRPr="00B85AC2">
        <w:rPr>
          <w:rFonts w:ascii="Times New Roman" w:eastAsia="Times New Roman" w:hAnsi="Times New Roman"/>
          <w:b/>
        </w:rPr>
        <w:t>УТВЕРЖДЕНО</w:t>
      </w:r>
    </w:p>
    <w:p w:rsidR="00D1591A" w:rsidRPr="00B85AC2" w:rsidRDefault="00D1591A" w:rsidP="00D1591A">
      <w:pPr>
        <w:spacing w:after="0" w:line="240" w:lineRule="auto"/>
        <w:jc w:val="right"/>
        <w:rPr>
          <w:rFonts w:ascii="Times New Roman" w:eastAsia="Times New Roman" w:hAnsi="Times New Roman"/>
        </w:rPr>
      </w:pPr>
      <w:r w:rsidRPr="00B85AC2">
        <w:rPr>
          <w:rFonts w:ascii="Times New Roman" w:eastAsia="Times New Roman" w:hAnsi="Times New Roman"/>
        </w:rPr>
        <w:t>Общим собранием членов Ассоциации</w:t>
      </w:r>
    </w:p>
    <w:p w:rsidR="00D1591A" w:rsidRPr="00B85AC2" w:rsidRDefault="00D1591A" w:rsidP="00D1591A">
      <w:pPr>
        <w:spacing w:after="0" w:line="240" w:lineRule="auto"/>
        <w:jc w:val="right"/>
        <w:rPr>
          <w:rFonts w:ascii="Times New Roman" w:eastAsia="Times New Roman" w:hAnsi="Times New Roman"/>
        </w:rPr>
      </w:pPr>
      <w:r w:rsidRPr="00B85AC2">
        <w:rPr>
          <w:rFonts w:ascii="Times New Roman" w:eastAsia="Times New Roman" w:hAnsi="Times New Roman"/>
        </w:rPr>
        <w:t>Протокол № 9 от 15.07. 2010</w:t>
      </w:r>
      <w:r w:rsidR="00502FF6">
        <w:rPr>
          <w:rFonts w:ascii="Times New Roman" w:eastAsia="Times New Roman" w:hAnsi="Times New Roman"/>
        </w:rPr>
        <w:t xml:space="preserve"> г.</w:t>
      </w:r>
    </w:p>
    <w:p w:rsidR="00D1591A" w:rsidRPr="00B85AC2" w:rsidRDefault="00D1591A" w:rsidP="00D1591A">
      <w:pPr>
        <w:spacing w:after="0" w:line="240" w:lineRule="auto"/>
        <w:jc w:val="right"/>
        <w:rPr>
          <w:rFonts w:ascii="Times New Roman" w:eastAsia="Times New Roman" w:hAnsi="Times New Roman"/>
        </w:rPr>
      </w:pPr>
      <w:r w:rsidRPr="00B85AC2">
        <w:rPr>
          <w:rFonts w:ascii="Times New Roman" w:eastAsia="Times New Roman" w:hAnsi="Times New Roman"/>
        </w:rPr>
        <w:t>с изменениями и дополнениями, утвержденными</w:t>
      </w:r>
    </w:p>
    <w:p w:rsidR="00D1591A" w:rsidRPr="00B85AC2" w:rsidRDefault="00D1591A" w:rsidP="00D1591A">
      <w:pPr>
        <w:spacing w:after="0" w:line="240" w:lineRule="auto"/>
        <w:jc w:val="right"/>
        <w:rPr>
          <w:rFonts w:ascii="Times New Roman" w:eastAsia="Times New Roman" w:hAnsi="Times New Roman"/>
        </w:rPr>
      </w:pPr>
      <w:r w:rsidRPr="00B85AC2">
        <w:rPr>
          <w:rFonts w:ascii="Times New Roman" w:eastAsia="Times New Roman" w:hAnsi="Times New Roman"/>
        </w:rPr>
        <w:t xml:space="preserve"> Об</w:t>
      </w:r>
      <w:r w:rsidR="00502FF6">
        <w:rPr>
          <w:rFonts w:ascii="Times New Roman" w:eastAsia="Times New Roman" w:hAnsi="Times New Roman"/>
        </w:rPr>
        <w:t>щим собранием членов Ассоциации</w:t>
      </w:r>
    </w:p>
    <w:p w:rsidR="00D1591A" w:rsidRPr="00B85AC2" w:rsidRDefault="00D1591A" w:rsidP="00D1591A">
      <w:pPr>
        <w:spacing w:after="0" w:line="240" w:lineRule="auto"/>
        <w:jc w:val="right"/>
        <w:rPr>
          <w:rFonts w:ascii="Times New Roman" w:eastAsia="Times New Roman" w:hAnsi="Times New Roman"/>
        </w:rPr>
      </w:pPr>
      <w:r w:rsidRPr="00B85AC2">
        <w:rPr>
          <w:rFonts w:ascii="Times New Roman" w:eastAsia="Times New Roman" w:hAnsi="Times New Roman"/>
        </w:rPr>
        <w:t>Протокол № 22 от 17.05.2017</w:t>
      </w:r>
      <w:r w:rsidR="00502FF6">
        <w:rPr>
          <w:rFonts w:ascii="Times New Roman" w:eastAsia="Times New Roman" w:hAnsi="Times New Roman"/>
        </w:rPr>
        <w:t xml:space="preserve"> г.</w:t>
      </w:r>
    </w:p>
    <w:p w:rsidR="00D1591A" w:rsidRPr="00B85AC2" w:rsidRDefault="00D1591A" w:rsidP="00D1591A">
      <w:pPr>
        <w:spacing w:after="0" w:line="240" w:lineRule="auto"/>
        <w:jc w:val="right"/>
        <w:rPr>
          <w:rFonts w:ascii="Times New Roman" w:eastAsia="Times New Roman" w:hAnsi="Times New Roman"/>
        </w:rPr>
      </w:pPr>
      <w:r w:rsidRPr="00B85AC2">
        <w:rPr>
          <w:rFonts w:ascii="Times New Roman" w:eastAsia="Times New Roman" w:hAnsi="Times New Roman"/>
        </w:rPr>
        <w:t xml:space="preserve">Протокол № </w:t>
      </w:r>
      <w:r w:rsidR="00E10A49" w:rsidRPr="00B85AC2">
        <w:rPr>
          <w:rFonts w:ascii="Times New Roman" w:eastAsia="Times New Roman" w:hAnsi="Times New Roman"/>
        </w:rPr>
        <w:t>24</w:t>
      </w:r>
      <w:r w:rsidRPr="00B85AC2">
        <w:rPr>
          <w:rFonts w:ascii="Times New Roman" w:eastAsia="Times New Roman" w:hAnsi="Times New Roman"/>
        </w:rPr>
        <w:t xml:space="preserve"> от </w:t>
      </w:r>
      <w:r w:rsidR="00E10A49" w:rsidRPr="00B85AC2">
        <w:rPr>
          <w:rFonts w:ascii="Times New Roman" w:eastAsia="Times New Roman" w:hAnsi="Times New Roman"/>
        </w:rPr>
        <w:t>22.05.</w:t>
      </w:r>
      <w:r w:rsidRPr="00B85AC2">
        <w:rPr>
          <w:rFonts w:ascii="Times New Roman" w:eastAsia="Times New Roman" w:hAnsi="Times New Roman"/>
        </w:rPr>
        <w:t>20</w:t>
      </w:r>
      <w:r w:rsidR="00E10A49" w:rsidRPr="00B85AC2">
        <w:rPr>
          <w:rFonts w:ascii="Times New Roman" w:eastAsia="Times New Roman" w:hAnsi="Times New Roman"/>
        </w:rPr>
        <w:t>18</w:t>
      </w:r>
      <w:r w:rsidR="00502FF6">
        <w:rPr>
          <w:rFonts w:ascii="Times New Roman" w:eastAsia="Times New Roman" w:hAnsi="Times New Roman"/>
        </w:rPr>
        <w:t xml:space="preserve"> г.</w:t>
      </w:r>
    </w:p>
    <w:p w:rsidR="00BE332F" w:rsidRPr="00B85AC2" w:rsidRDefault="00BE332F" w:rsidP="00BE332F">
      <w:pPr>
        <w:spacing w:after="0" w:line="240" w:lineRule="auto"/>
        <w:jc w:val="right"/>
        <w:rPr>
          <w:rFonts w:ascii="Times New Roman" w:eastAsia="Times New Roman" w:hAnsi="Times New Roman"/>
        </w:rPr>
      </w:pPr>
      <w:r w:rsidRPr="00B85AC2">
        <w:rPr>
          <w:rFonts w:ascii="Times New Roman" w:eastAsia="Times New Roman" w:hAnsi="Times New Roman"/>
        </w:rPr>
        <w:t xml:space="preserve"> Протокол № 25 от</w:t>
      </w:r>
      <w:r w:rsidR="00502FF6">
        <w:rPr>
          <w:rFonts w:ascii="Times New Roman" w:eastAsia="Times New Roman" w:hAnsi="Times New Roman"/>
        </w:rPr>
        <w:t xml:space="preserve"> 22.08</w:t>
      </w:r>
      <w:r w:rsidRPr="00B85AC2">
        <w:rPr>
          <w:rFonts w:ascii="Times New Roman" w:eastAsia="Times New Roman" w:hAnsi="Times New Roman"/>
        </w:rPr>
        <w:t>.2018</w:t>
      </w:r>
      <w:r w:rsidR="00502FF6">
        <w:rPr>
          <w:rFonts w:ascii="Times New Roman" w:eastAsia="Times New Roman" w:hAnsi="Times New Roman"/>
        </w:rPr>
        <w:t xml:space="preserve"> г.</w:t>
      </w:r>
    </w:p>
    <w:p w:rsidR="00BE332F" w:rsidRDefault="00E77246" w:rsidP="00E77246">
      <w:pPr>
        <w:spacing w:after="0" w:line="240" w:lineRule="auto"/>
        <w:ind w:right="-1"/>
        <w:jc w:val="right"/>
        <w:rPr>
          <w:rFonts w:ascii="Times New Roman" w:eastAsia="Times New Roman" w:hAnsi="Times New Roman"/>
        </w:rPr>
      </w:pPr>
      <w:r>
        <w:rPr>
          <w:rFonts w:ascii="Times New Roman" w:eastAsia="Times New Roman" w:hAnsi="Times New Roman"/>
        </w:rPr>
        <w:t xml:space="preserve"> </w:t>
      </w:r>
      <w:r w:rsidR="005B5610" w:rsidRPr="005B5610">
        <w:rPr>
          <w:rFonts w:ascii="Times New Roman" w:eastAsia="Times New Roman" w:hAnsi="Times New Roman"/>
        </w:rPr>
        <w:t xml:space="preserve">Протокол № 26 от </w:t>
      </w:r>
      <w:r w:rsidR="004E4F58">
        <w:rPr>
          <w:rFonts w:ascii="Times New Roman" w:eastAsia="Times New Roman" w:hAnsi="Times New Roman"/>
        </w:rPr>
        <w:t>14.05</w:t>
      </w:r>
      <w:r w:rsidRPr="005B5610">
        <w:rPr>
          <w:rFonts w:ascii="Times New Roman" w:eastAsia="Times New Roman" w:hAnsi="Times New Roman"/>
        </w:rPr>
        <w:t>.201</w:t>
      </w:r>
      <w:r w:rsidR="00821C15">
        <w:rPr>
          <w:rFonts w:ascii="Times New Roman" w:eastAsia="Times New Roman" w:hAnsi="Times New Roman"/>
        </w:rPr>
        <w:t>9</w:t>
      </w:r>
      <w:r w:rsidRPr="005B5610">
        <w:rPr>
          <w:rFonts w:ascii="Times New Roman" w:eastAsia="Times New Roman" w:hAnsi="Times New Roman"/>
        </w:rPr>
        <w:t xml:space="preserve"> г.</w:t>
      </w:r>
    </w:p>
    <w:p w:rsidR="00B83E6C" w:rsidRDefault="00B83E6C" w:rsidP="00E77246">
      <w:pPr>
        <w:spacing w:after="0" w:line="240" w:lineRule="auto"/>
        <w:ind w:right="-1"/>
        <w:jc w:val="right"/>
        <w:rPr>
          <w:rFonts w:ascii="Times New Roman" w:eastAsia="Times New Roman" w:hAnsi="Times New Roman"/>
        </w:rPr>
      </w:pPr>
      <w:r>
        <w:rPr>
          <w:rFonts w:ascii="Times New Roman" w:eastAsia="Times New Roman" w:hAnsi="Times New Roman"/>
        </w:rPr>
        <w:t>Протокол № 28 от 06.12.2019 г.</w:t>
      </w:r>
    </w:p>
    <w:p w:rsidR="00A523B4" w:rsidRPr="00B85AC2" w:rsidRDefault="00A523B4" w:rsidP="00E77246">
      <w:pPr>
        <w:spacing w:after="0" w:line="240" w:lineRule="auto"/>
        <w:ind w:right="-1"/>
        <w:jc w:val="right"/>
        <w:rPr>
          <w:rFonts w:ascii="Times New Roman" w:eastAsia="Times New Roman" w:hAnsi="Times New Roman"/>
        </w:rPr>
      </w:pPr>
      <w:r>
        <w:rPr>
          <w:rFonts w:ascii="Times New Roman" w:eastAsia="Times New Roman" w:hAnsi="Times New Roman"/>
        </w:rPr>
        <w:t>Протокол № 31 от 25.05.2022 г.</w:t>
      </w:r>
    </w:p>
    <w:p w:rsidR="00021463" w:rsidRPr="00B85AC2" w:rsidRDefault="00021463" w:rsidP="00021463">
      <w:pPr>
        <w:spacing w:after="0" w:line="240" w:lineRule="auto"/>
        <w:jc w:val="both"/>
        <w:rPr>
          <w:rFonts w:ascii="Times New Roman" w:eastAsia="Times New Roman" w:hAnsi="Times New Roman"/>
          <w:b/>
          <w:sz w:val="24"/>
          <w:szCs w:val="24"/>
        </w:rPr>
      </w:pPr>
    </w:p>
    <w:p w:rsidR="00021463" w:rsidRPr="00B85AC2" w:rsidRDefault="00021463" w:rsidP="00021463">
      <w:pPr>
        <w:spacing w:after="0" w:line="240" w:lineRule="auto"/>
        <w:jc w:val="both"/>
        <w:rPr>
          <w:rFonts w:ascii="Times New Roman" w:eastAsia="Times New Roman" w:hAnsi="Times New Roman"/>
          <w:b/>
          <w:sz w:val="24"/>
          <w:szCs w:val="24"/>
        </w:rPr>
      </w:pPr>
    </w:p>
    <w:p w:rsidR="00021463" w:rsidRPr="00B85AC2" w:rsidRDefault="00021463" w:rsidP="00021463">
      <w:pPr>
        <w:spacing w:after="0" w:line="240" w:lineRule="auto"/>
        <w:jc w:val="both"/>
        <w:rPr>
          <w:rFonts w:ascii="Times New Roman" w:eastAsia="Times New Roman" w:hAnsi="Times New Roman"/>
          <w:b/>
          <w:sz w:val="24"/>
          <w:szCs w:val="24"/>
        </w:rPr>
      </w:pPr>
    </w:p>
    <w:p w:rsidR="00021463" w:rsidRPr="00B85AC2" w:rsidRDefault="00021463" w:rsidP="00021463">
      <w:pPr>
        <w:spacing w:after="0" w:line="240" w:lineRule="auto"/>
        <w:jc w:val="both"/>
        <w:rPr>
          <w:rFonts w:ascii="Times New Roman" w:eastAsia="Times New Roman" w:hAnsi="Times New Roman"/>
          <w:b/>
          <w:sz w:val="24"/>
          <w:szCs w:val="24"/>
        </w:rPr>
      </w:pPr>
    </w:p>
    <w:p w:rsidR="00021463" w:rsidRPr="00B85AC2" w:rsidRDefault="00021463" w:rsidP="00021463">
      <w:pPr>
        <w:spacing w:after="0" w:line="240" w:lineRule="auto"/>
        <w:jc w:val="both"/>
        <w:rPr>
          <w:rFonts w:ascii="Times New Roman" w:eastAsia="Times New Roman" w:hAnsi="Times New Roman"/>
          <w:b/>
          <w:sz w:val="24"/>
          <w:szCs w:val="24"/>
        </w:rPr>
      </w:pPr>
    </w:p>
    <w:p w:rsidR="00021463" w:rsidRPr="00B85AC2" w:rsidRDefault="00021463" w:rsidP="00021463">
      <w:pPr>
        <w:spacing w:after="0" w:line="240" w:lineRule="auto"/>
        <w:jc w:val="both"/>
        <w:rPr>
          <w:rFonts w:ascii="Times New Roman" w:eastAsia="Times New Roman" w:hAnsi="Times New Roman"/>
          <w:b/>
          <w:sz w:val="24"/>
          <w:szCs w:val="24"/>
        </w:rPr>
      </w:pPr>
    </w:p>
    <w:p w:rsidR="00021463" w:rsidRPr="00B85AC2" w:rsidRDefault="00021463" w:rsidP="00021463">
      <w:pPr>
        <w:spacing w:after="0" w:line="240" w:lineRule="auto"/>
        <w:jc w:val="both"/>
        <w:rPr>
          <w:rFonts w:ascii="Times New Roman" w:eastAsia="Times New Roman" w:hAnsi="Times New Roman"/>
          <w:b/>
          <w:sz w:val="24"/>
          <w:szCs w:val="24"/>
        </w:rPr>
      </w:pPr>
    </w:p>
    <w:p w:rsidR="00021463" w:rsidRPr="00B85AC2" w:rsidRDefault="00021463" w:rsidP="00021463">
      <w:pPr>
        <w:spacing w:after="0" w:line="240" w:lineRule="auto"/>
        <w:jc w:val="both"/>
        <w:rPr>
          <w:rFonts w:ascii="Times New Roman" w:eastAsia="Times New Roman" w:hAnsi="Times New Roman"/>
          <w:b/>
          <w:sz w:val="24"/>
          <w:szCs w:val="24"/>
        </w:rPr>
      </w:pPr>
    </w:p>
    <w:p w:rsidR="00021463" w:rsidRPr="00B85AC2" w:rsidRDefault="00021463" w:rsidP="00021463">
      <w:pPr>
        <w:spacing w:after="0" w:line="240" w:lineRule="auto"/>
        <w:jc w:val="both"/>
        <w:rPr>
          <w:rFonts w:ascii="Times New Roman" w:eastAsia="Times New Roman" w:hAnsi="Times New Roman"/>
          <w:b/>
          <w:sz w:val="24"/>
          <w:szCs w:val="24"/>
        </w:rPr>
      </w:pPr>
    </w:p>
    <w:p w:rsidR="00021463" w:rsidRPr="00B85AC2" w:rsidRDefault="00021463" w:rsidP="00021463">
      <w:pPr>
        <w:spacing w:after="0" w:line="240" w:lineRule="auto"/>
        <w:jc w:val="both"/>
        <w:rPr>
          <w:rFonts w:ascii="Times New Roman" w:eastAsia="Times New Roman" w:hAnsi="Times New Roman"/>
          <w:b/>
          <w:sz w:val="24"/>
          <w:szCs w:val="24"/>
        </w:rPr>
      </w:pPr>
    </w:p>
    <w:p w:rsidR="00012A5E" w:rsidRPr="00B85AC2" w:rsidRDefault="00012A5E" w:rsidP="00012A5E">
      <w:pPr>
        <w:spacing w:after="0" w:line="240" w:lineRule="auto"/>
        <w:jc w:val="center"/>
        <w:rPr>
          <w:rFonts w:ascii="Times New Roman" w:eastAsia="Times New Roman" w:hAnsi="Times New Roman"/>
          <w:b/>
          <w:sz w:val="28"/>
          <w:szCs w:val="28"/>
        </w:rPr>
      </w:pPr>
      <w:r w:rsidRPr="00B85AC2">
        <w:rPr>
          <w:rFonts w:ascii="Times New Roman" w:eastAsia="Times New Roman" w:hAnsi="Times New Roman"/>
          <w:b/>
          <w:sz w:val="28"/>
          <w:szCs w:val="28"/>
        </w:rPr>
        <w:t xml:space="preserve">ПОЛОЖЕНИЕ </w:t>
      </w:r>
    </w:p>
    <w:p w:rsidR="00012A5E" w:rsidRPr="00B85AC2" w:rsidRDefault="00012A5E" w:rsidP="00012A5E">
      <w:pPr>
        <w:spacing w:after="0" w:line="240" w:lineRule="auto"/>
        <w:jc w:val="center"/>
        <w:rPr>
          <w:rFonts w:ascii="Times New Roman" w:eastAsia="Times New Roman" w:hAnsi="Times New Roman"/>
          <w:b/>
          <w:sz w:val="28"/>
          <w:szCs w:val="28"/>
        </w:rPr>
      </w:pPr>
    </w:p>
    <w:p w:rsidR="00012A5E" w:rsidRPr="00B85AC2" w:rsidRDefault="00012A5E" w:rsidP="00012A5E">
      <w:pPr>
        <w:spacing w:after="0" w:line="240" w:lineRule="auto"/>
        <w:jc w:val="center"/>
        <w:rPr>
          <w:rFonts w:ascii="Times New Roman" w:eastAsia="Times New Roman" w:hAnsi="Times New Roman"/>
          <w:b/>
          <w:sz w:val="28"/>
          <w:szCs w:val="28"/>
        </w:rPr>
      </w:pPr>
      <w:r w:rsidRPr="00B85AC2">
        <w:rPr>
          <w:rFonts w:ascii="Times New Roman" w:eastAsia="Times New Roman" w:hAnsi="Times New Roman"/>
          <w:b/>
          <w:sz w:val="28"/>
          <w:szCs w:val="28"/>
        </w:rPr>
        <w:t>О ПРОЦЕДУРЕ РАССМОТРЕНИЯ ЖАЛОБ НА ДЕЙСТВИЯ (БЕЗДЕЙСТВИЕ) ЧЛ</w:t>
      </w:r>
      <w:r w:rsidR="00EC5E17" w:rsidRPr="00B85AC2">
        <w:rPr>
          <w:rFonts w:ascii="Times New Roman" w:eastAsia="Times New Roman" w:hAnsi="Times New Roman"/>
          <w:b/>
          <w:sz w:val="28"/>
          <w:szCs w:val="28"/>
        </w:rPr>
        <w:t>ЕНОВ АССОЦИАЦИИ</w:t>
      </w:r>
      <w:r w:rsidRPr="00B85AC2">
        <w:rPr>
          <w:rFonts w:ascii="Times New Roman" w:eastAsia="Times New Roman" w:hAnsi="Times New Roman"/>
          <w:b/>
          <w:sz w:val="28"/>
          <w:szCs w:val="28"/>
        </w:rPr>
        <w:t xml:space="preserve"> И ИНЫХ ОБРАЩЕНИЙ</w:t>
      </w:r>
      <w:r w:rsidR="00FF024A" w:rsidRPr="00B85AC2">
        <w:rPr>
          <w:rFonts w:ascii="Times New Roman" w:eastAsia="Times New Roman" w:hAnsi="Times New Roman"/>
          <w:b/>
          <w:sz w:val="28"/>
          <w:szCs w:val="28"/>
        </w:rPr>
        <w:t>, ПОСТУПИВШИХ В АСРО «СТРОИТЕЛИ ЧЕРНОЗЕМЬЯ»</w:t>
      </w:r>
    </w:p>
    <w:p w:rsidR="00021463" w:rsidRPr="00B85AC2" w:rsidRDefault="00021463" w:rsidP="00021463">
      <w:pPr>
        <w:spacing w:after="0" w:line="240" w:lineRule="auto"/>
        <w:jc w:val="both"/>
        <w:rPr>
          <w:rFonts w:ascii="Times New Roman" w:eastAsia="Times New Roman" w:hAnsi="Times New Roman"/>
          <w:b/>
          <w:sz w:val="24"/>
          <w:szCs w:val="24"/>
        </w:rPr>
      </w:pPr>
    </w:p>
    <w:p w:rsidR="004D5DF8" w:rsidRPr="00B85AC2" w:rsidRDefault="004D5DF8" w:rsidP="00021463">
      <w:pPr>
        <w:spacing w:after="0" w:line="240" w:lineRule="auto"/>
        <w:jc w:val="both"/>
        <w:rPr>
          <w:rFonts w:ascii="Times New Roman" w:eastAsia="Times New Roman" w:hAnsi="Times New Roman"/>
          <w:b/>
          <w:sz w:val="24"/>
          <w:szCs w:val="24"/>
        </w:rPr>
      </w:pPr>
    </w:p>
    <w:p w:rsidR="00021463" w:rsidRPr="00B85AC2" w:rsidRDefault="00021463" w:rsidP="00021463">
      <w:pPr>
        <w:spacing w:after="0" w:line="240" w:lineRule="auto"/>
        <w:jc w:val="both"/>
        <w:rPr>
          <w:rFonts w:ascii="Times New Roman" w:eastAsia="Times New Roman" w:hAnsi="Times New Roman"/>
          <w:b/>
          <w:sz w:val="24"/>
          <w:szCs w:val="24"/>
        </w:rPr>
      </w:pPr>
    </w:p>
    <w:p w:rsidR="00021463" w:rsidRPr="00B85AC2" w:rsidRDefault="00021463" w:rsidP="00021463">
      <w:pPr>
        <w:spacing w:after="0" w:line="240" w:lineRule="auto"/>
        <w:jc w:val="both"/>
        <w:rPr>
          <w:rFonts w:ascii="Times New Roman" w:eastAsia="Times New Roman" w:hAnsi="Times New Roman"/>
          <w:b/>
          <w:sz w:val="24"/>
          <w:szCs w:val="24"/>
        </w:rPr>
      </w:pPr>
    </w:p>
    <w:p w:rsidR="00021463" w:rsidRPr="00B85AC2" w:rsidRDefault="00021463" w:rsidP="00021463">
      <w:pPr>
        <w:spacing w:after="0" w:line="240" w:lineRule="auto"/>
        <w:jc w:val="both"/>
        <w:rPr>
          <w:rFonts w:ascii="Times New Roman" w:eastAsia="Times New Roman" w:hAnsi="Times New Roman"/>
          <w:b/>
          <w:sz w:val="24"/>
          <w:szCs w:val="24"/>
        </w:rPr>
      </w:pPr>
    </w:p>
    <w:p w:rsidR="00021463" w:rsidRPr="00B85AC2" w:rsidRDefault="00021463" w:rsidP="00021463">
      <w:pPr>
        <w:spacing w:after="0" w:line="240" w:lineRule="auto"/>
        <w:jc w:val="both"/>
        <w:rPr>
          <w:rFonts w:ascii="Times New Roman" w:eastAsia="Times New Roman" w:hAnsi="Times New Roman"/>
          <w:b/>
          <w:sz w:val="24"/>
          <w:szCs w:val="24"/>
        </w:rPr>
      </w:pPr>
    </w:p>
    <w:p w:rsidR="00021463" w:rsidRPr="00B85AC2" w:rsidRDefault="00021463" w:rsidP="00021463">
      <w:pPr>
        <w:spacing w:after="0" w:line="240" w:lineRule="auto"/>
        <w:jc w:val="both"/>
        <w:rPr>
          <w:rFonts w:ascii="Times New Roman" w:eastAsia="Times New Roman" w:hAnsi="Times New Roman"/>
          <w:b/>
          <w:sz w:val="24"/>
          <w:szCs w:val="24"/>
        </w:rPr>
      </w:pPr>
    </w:p>
    <w:p w:rsidR="00021463" w:rsidRPr="00B85AC2" w:rsidRDefault="00021463" w:rsidP="00021463">
      <w:pPr>
        <w:spacing w:after="0" w:line="240" w:lineRule="auto"/>
        <w:jc w:val="both"/>
        <w:rPr>
          <w:rFonts w:ascii="Times New Roman" w:eastAsia="Times New Roman" w:hAnsi="Times New Roman"/>
          <w:b/>
          <w:sz w:val="24"/>
          <w:szCs w:val="24"/>
        </w:rPr>
      </w:pPr>
    </w:p>
    <w:p w:rsidR="00021463" w:rsidRPr="00B85AC2" w:rsidRDefault="00021463" w:rsidP="00021463">
      <w:pPr>
        <w:spacing w:after="0" w:line="240" w:lineRule="auto"/>
        <w:jc w:val="both"/>
        <w:rPr>
          <w:rFonts w:ascii="Times New Roman" w:eastAsia="Times New Roman" w:hAnsi="Times New Roman"/>
          <w:b/>
          <w:sz w:val="24"/>
          <w:szCs w:val="24"/>
        </w:rPr>
      </w:pPr>
    </w:p>
    <w:p w:rsidR="00021463" w:rsidRPr="00B85AC2" w:rsidRDefault="00021463" w:rsidP="00021463">
      <w:pPr>
        <w:spacing w:after="0" w:line="240" w:lineRule="auto"/>
        <w:jc w:val="both"/>
        <w:rPr>
          <w:rFonts w:ascii="Times New Roman" w:eastAsia="Times New Roman" w:hAnsi="Times New Roman"/>
          <w:b/>
          <w:sz w:val="24"/>
          <w:szCs w:val="24"/>
        </w:rPr>
      </w:pPr>
    </w:p>
    <w:p w:rsidR="00021463" w:rsidRPr="00B85AC2" w:rsidRDefault="00021463" w:rsidP="00021463">
      <w:pPr>
        <w:spacing w:after="0" w:line="240" w:lineRule="auto"/>
        <w:jc w:val="both"/>
        <w:rPr>
          <w:rFonts w:ascii="Times New Roman" w:eastAsia="Times New Roman" w:hAnsi="Times New Roman"/>
          <w:b/>
          <w:sz w:val="24"/>
          <w:szCs w:val="24"/>
        </w:rPr>
      </w:pPr>
    </w:p>
    <w:p w:rsidR="00021463" w:rsidRPr="00B85AC2" w:rsidRDefault="00021463" w:rsidP="00021463">
      <w:pPr>
        <w:spacing w:after="0" w:line="240" w:lineRule="auto"/>
        <w:jc w:val="both"/>
        <w:rPr>
          <w:rFonts w:ascii="Times New Roman" w:eastAsia="Times New Roman" w:hAnsi="Times New Roman"/>
          <w:b/>
          <w:sz w:val="24"/>
          <w:szCs w:val="24"/>
        </w:rPr>
      </w:pPr>
    </w:p>
    <w:p w:rsidR="00021463" w:rsidRPr="00B85AC2" w:rsidRDefault="00021463" w:rsidP="00021463">
      <w:pPr>
        <w:spacing w:after="0" w:line="240" w:lineRule="auto"/>
        <w:jc w:val="both"/>
        <w:rPr>
          <w:rFonts w:ascii="Times New Roman" w:eastAsia="Times New Roman" w:hAnsi="Times New Roman"/>
          <w:b/>
          <w:sz w:val="24"/>
          <w:szCs w:val="24"/>
        </w:rPr>
      </w:pPr>
    </w:p>
    <w:p w:rsidR="00021463" w:rsidRPr="00B85AC2" w:rsidRDefault="00021463" w:rsidP="00021463">
      <w:pPr>
        <w:spacing w:after="0" w:line="240" w:lineRule="auto"/>
        <w:jc w:val="both"/>
        <w:rPr>
          <w:rFonts w:ascii="Times New Roman" w:eastAsia="Times New Roman" w:hAnsi="Times New Roman"/>
          <w:b/>
          <w:sz w:val="24"/>
          <w:szCs w:val="24"/>
        </w:rPr>
      </w:pPr>
    </w:p>
    <w:p w:rsidR="00021463" w:rsidRPr="00B85AC2" w:rsidRDefault="00021463" w:rsidP="00021463">
      <w:pPr>
        <w:spacing w:after="0" w:line="240" w:lineRule="auto"/>
        <w:jc w:val="both"/>
        <w:rPr>
          <w:rFonts w:ascii="Times New Roman" w:eastAsia="Times New Roman" w:hAnsi="Times New Roman"/>
          <w:b/>
          <w:sz w:val="24"/>
          <w:szCs w:val="24"/>
        </w:rPr>
      </w:pPr>
    </w:p>
    <w:p w:rsidR="00D1591A" w:rsidRPr="00B85AC2" w:rsidRDefault="00D1591A" w:rsidP="00021463">
      <w:pPr>
        <w:spacing w:after="0" w:line="240" w:lineRule="auto"/>
        <w:jc w:val="both"/>
        <w:rPr>
          <w:rFonts w:ascii="Times New Roman" w:eastAsia="Times New Roman" w:hAnsi="Times New Roman"/>
          <w:b/>
          <w:sz w:val="24"/>
          <w:szCs w:val="24"/>
        </w:rPr>
      </w:pPr>
    </w:p>
    <w:p w:rsidR="00D1591A" w:rsidRPr="00B85AC2" w:rsidRDefault="00D1591A" w:rsidP="00021463">
      <w:pPr>
        <w:spacing w:after="0" w:line="240" w:lineRule="auto"/>
        <w:jc w:val="both"/>
        <w:rPr>
          <w:rFonts w:ascii="Times New Roman" w:eastAsia="Times New Roman" w:hAnsi="Times New Roman"/>
          <w:b/>
          <w:sz w:val="24"/>
          <w:szCs w:val="24"/>
        </w:rPr>
      </w:pPr>
    </w:p>
    <w:p w:rsidR="00202E3A" w:rsidRPr="00B85AC2" w:rsidRDefault="00202E3A" w:rsidP="00327C93">
      <w:pPr>
        <w:spacing w:after="0" w:line="240" w:lineRule="auto"/>
        <w:jc w:val="center"/>
        <w:rPr>
          <w:rFonts w:ascii="Times New Roman" w:eastAsia="Times New Roman" w:hAnsi="Times New Roman"/>
          <w:b/>
          <w:sz w:val="24"/>
          <w:szCs w:val="24"/>
        </w:rPr>
      </w:pPr>
    </w:p>
    <w:p w:rsidR="00327C93" w:rsidRPr="00B85AC2" w:rsidRDefault="00021463" w:rsidP="00327C93">
      <w:pPr>
        <w:spacing w:after="0" w:line="240" w:lineRule="auto"/>
        <w:jc w:val="center"/>
        <w:rPr>
          <w:rFonts w:ascii="Times New Roman" w:eastAsia="Times New Roman" w:hAnsi="Times New Roman"/>
          <w:b/>
          <w:sz w:val="24"/>
          <w:szCs w:val="24"/>
        </w:rPr>
      </w:pPr>
      <w:r w:rsidRPr="00B85AC2">
        <w:rPr>
          <w:rFonts w:ascii="Times New Roman" w:eastAsia="Times New Roman" w:hAnsi="Times New Roman"/>
          <w:b/>
          <w:sz w:val="24"/>
          <w:szCs w:val="24"/>
        </w:rPr>
        <w:t>г. Воронеж</w:t>
      </w:r>
    </w:p>
    <w:p w:rsidR="00327C93" w:rsidRPr="00B85AC2" w:rsidRDefault="009B503F" w:rsidP="00202E3A">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2022</w:t>
      </w:r>
      <w:r w:rsidR="00952259">
        <w:rPr>
          <w:rFonts w:ascii="Times New Roman" w:eastAsia="Times New Roman" w:hAnsi="Times New Roman"/>
          <w:b/>
          <w:sz w:val="24"/>
          <w:szCs w:val="24"/>
        </w:rPr>
        <w:t xml:space="preserve"> г</w:t>
      </w:r>
      <w:r w:rsidR="00327C93" w:rsidRPr="00B85AC2">
        <w:rPr>
          <w:rFonts w:ascii="Times New Roman" w:eastAsia="Times New Roman" w:hAnsi="Times New Roman"/>
          <w:b/>
          <w:sz w:val="24"/>
          <w:szCs w:val="24"/>
        </w:rPr>
        <w:t>.</w:t>
      </w:r>
    </w:p>
    <w:p w:rsidR="00E10A49" w:rsidRPr="00B85AC2" w:rsidRDefault="00E10A49" w:rsidP="00202E3A">
      <w:pPr>
        <w:spacing w:after="0" w:line="240" w:lineRule="auto"/>
        <w:jc w:val="center"/>
        <w:rPr>
          <w:rFonts w:ascii="Times New Roman" w:eastAsia="Times New Roman" w:hAnsi="Times New Roman"/>
          <w:b/>
          <w:sz w:val="24"/>
          <w:szCs w:val="24"/>
        </w:rPr>
      </w:pPr>
    </w:p>
    <w:p w:rsidR="00012A5E" w:rsidRPr="00B85AC2" w:rsidRDefault="00012A5E" w:rsidP="00202E3A">
      <w:pPr>
        <w:jc w:val="center"/>
        <w:rPr>
          <w:rFonts w:ascii="Times New Roman" w:hAnsi="Times New Roman" w:cs="Times New Roman"/>
          <w:b/>
          <w:bCs/>
          <w:sz w:val="28"/>
          <w:szCs w:val="28"/>
        </w:rPr>
      </w:pPr>
      <w:r w:rsidRPr="00B85AC2">
        <w:rPr>
          <w:rFonts w:ascii="Times New Roman" w:hAnsi="Times New Roman" w:cs="Times New Roman"/>
          <w:b/>
          <w:bCs/>
          <w:sz w:val="28"/>
          <w:szCs w:val="28"/>
        </w:rPr>
        <w:t>СОДЕРЖАНИЕ</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655"/>
        <w:gridCol w:w="708"/>
      </w:tblGrid>
      <w:tr w:rsidR="007A4F55" w:rsidTr="00342B26">
        <w:trPr>
          <w:trHeight w:val="792"/>
        </w:trPr>
        <w:tc>
          <w:tcPr>
            <w:tcW w:w="817" w:type="dxa"/>
            <w:vAlign w:val="center"/>
          </w:tcPr>
          <w:p w:rsidR="007A4F55" w:rsidRDefault="007A4F55" w:rsidP="00021463">
            <w:pPr>
              <w:rPr>
                <w:rFonts w:ascii="Times New Roman" w:hAnsi="Times New Roman" w:cs="Times New Roman"/>
                <w:b/>
                <w:bCs/>
                <w:sz w:val="26"/>
                <w:szCs w:val="26"/>
              </w:rPr>
            </w:pPr>
            <w:r>
              <w:rPr>
                <w:rFonts w:ascii="Times New Roman" w:hAnsi="Times New Roman" w:cs="Times New Roman"/>
                <w:b/>
                <w:bCs/>
                <w:sz w:val="26"/>
                <w:szCs w:val="26"/>
              </w:rPr>
              <w:t>1</w:t>
            </w:r>
          </w:p>
        </w:tc>
        <w:tc>
          <w:tcPr>
            <w:tcW w:w="7655" w:type="dxa"/>
            <w:vAlign w:val="center"/>
          </w:tcPr>
          <w:p w:rsidR="007A4F55" w:rsidRDefault="007A4F55" w:rsidP="00021463">
            <w:pPr>
              <w:rPr>
                <w:rFonts w:ascii="Times New Roman" w:hAnsi="Times New Roman" w:cs="Times New Roman"/>
                <w:b/>
                <w:bCs/>
                <w:sz w:val="26"/>
                <w:szCs w:val="26"/>
              </w:rPr>
            </w:pPr>
            <w:r w:rsidRPr="007A4F55">
              <w:rPr>
                <w:rFonts w:ascii="Times New Roman" w:hAnsi="Times New Roman" w:cs="Times New Roman"/>
                <w:b/>
                <w:bCs/>
                <w:sz w:val="26"/>
                <w:szCs w:val="26"/>
              </w:rPr>
              <w:t>ОБЩИЕ ПОЛОЖЕНИЯ</w:t>
            </w:r>
          </w:p>
        </w:tc>
        <w:tc>
          <w:tcPr>
            <w:tcW w:w="708" w:type="dxa"/>
            <w:vAlign w:val="center"/>
          </w:tcPr>
          <w:p w:rsidR="007A4F55" w:rsidRDefault="00342B26" w:rsidP="00021463">
            <w:pPr>
              <w:rPr>
                <w:rFonts w:ascii="Times New Roman" w:hAnsi="Times New Roman" w:cs="Times New Roman"/>
                <w:b/>
                <w:bCs/>
                <w:sz w:val="26"/>
                <w:szCs w:val="26"/>
              </w:rPr>
            </w:pPr>
            <w:r>
              <w:rPr>
                <w:rFonts w:ascii="Times New Roman" w:hAnsi="Times New Roman" w:cs="Times New Roman"/>
                <w:b/>
                <w:bCs/>
                <w:sz w:val="26"/>
                <w:szCs w:val="26"/>
              </w:rPr>
              <w:t>3</w:t>
            </w:r>
          </w:p>
        </w:tc>
      </w:tr>
      <w:tr w:rsidR="007A4F55" w:rsidTr="00342B26">
        <w:trPr>
          <w:trHeight w:val="1258"/>
        </w:trPr>
        <w:tc>
          <w:tcPr>
            <w:tcW w:w="817" w:type="dxa"/>
            <w:vAlign w:val="center"/>
          </w:tcPr>
          <w:p w:rsidR="007A4F55" w:rsidRDefault="007A4F55" w:rsidP="00021463">
            <w:pPr>
              <w:rPr>
                <w:rFonts w:ascii="Times New Roman" w:hAnsi="Times New Roman" w:cs="Times New Roman"/>
                <w:b/>
                <w:bCs/>
                <w:sz w:val="26"/>
                <w:szCs w:val="26"/>
              </w:rPr>
            </w:pPr>
            <w:r>
              <w:rPr>
                <w:rFonts w:ascii="Times New Roman" w:hAnsi="Times New Roman" w:cs="Times New Roman"/>
                <w:b/>
                <w:bCs/>
                <w:sz w:val="26"/>
                <w:szCs w:val="26"/>
              </w:rPr>
              <w:t>2</w:t>
            </w:r>
          </w:p>
        </w:tc>
        <w:tc>
          <w:tcPr>
            <w:tcW w:w="7655" w:type="dxa"/>
            <w:vAlign w:val="center"/>
          </w:tcPr>
          <w:p w:rsidR="007A4F55" w:rsidRDefault="007A4F55" w:rsidP="00021463">
            <w:pPr>
              <w:rPr>
                <w:rFonts w:ascii="Times New Roman" w:hAnsi="Times New Roman" w:cs="Times New Roman"/>
                <w:b/>
                <w:bCs/>
                <w:sz w:val="26"/>
                <w:szCs w:val="26"/>
              </w:rPr>
            </w:pPr>
            <w:r w:rsidRPr="007A4F55">
              <w:rPr>
                <w:rFonts w:ascii="Times New Roman" w:hAnsi="Times New Roman" w:cs="Times New Roman"/>
                <w:b/>
                <w:bCs/>
                <w:sz w:val="26"/>
                <w:szCs w:val="26"/>
              </w:rPr>
              <w:t>ТРЕБОВАНИЯ К ЖАЛОБЕ, ОБРАЩЕНИЮ, СОДЕРЖАЩЕМУ СВЕДЕНИЯ О НАРУШЕНИИ, ИНОМУ ОБРАЩЕНИЮ</w:t>
            </w:r>
          </w:p>
        </w:tc>
        <w:tc>
          <w:tcPr>
            <w:tcW w:w="708" w:type="dxa"/>
            <w:vAlign w:val="center"/>
          </w:tcPr>
          <w:p w:rsidR="007A4F55" w:rsidRDefault="0059556F" w:rsidP="00021463">
            <w:pPr>
              <w:rPr>
                <w:rFonts w:ascii="Times New Roman" w:hAnsi="Times New Roman" w:cs="Times New Roman"/>
                <w:b/>
                <w:bCs/>
                <w:sz w:val="26"/>
                <w:szCs w:val="26"/>
              </w:rPr>
            </w:pPr>
            <w:r>
              <w:rPr>
                <w:rFonts w:ascii="Times New Roman" w:hAnsi="Times New Roman" w:cs="Times New Roman"/>
                <w:b/>
                <w:bCs/>
                <w:sz w:val="26"/>
                <w:szCs w:val="26"/>
              </w:rPr>
              <w:t>5</w:t>
            </w:r>
          </w:p>
        </w:tc>
      </w:tr>
      <w:tr w:rsidR="007A4F55" w:rsidTr="00342B26">
        <w:trPr>
          <w:trHeight w:val="1276"/>
        </w:trPr>
        <w:tc>
          <w:tcPr>
            <w:tcW w:w="817" w:type="dxa"/>
            <w:vAlign w:val="center"/>
          </w:tcPr>
          <w:p w:rsidR="007A4F55" w:rsidRDefault="007A4F55" w:rsidP="00021463">
            <w:pPr>
              <w:rPr>
                <w:rFonts w:ascii="Times New Roman" w:hAnsi="Times New Roman" w:cs="Times New Roman"/>
                <w:b/>
                <w:bCs/>
                <w:sz w:val="26"/>
                <w:szCs w:val="26"/>
              </w:rPr>
            </w:pPr>
            <w:r>
              <w:rPr>
                <w:rFonts w:ascii="Times New Roman" w:hAnsi="Times New Roman" w:cs="Times New Roman"/>
                <w:b/>
                <w:bCs/>
                <w:sz w:val="26"/>
                <w:szCs w:val="26"/>
              </w:rPr>
              <w:t>3</w:t>
            </w:r>
          </w:p>
        </w:tc>
        <w:tc>
          <w:tcPr>
            <w:tcW w:w="7655" w:type="dxa"/>
            <w:vAlign w:val="center"/>
          </w:tcPr>
          <w:p w:rsidR="007A4F55" w:rsidRDefault="007A4F55" w:rsidP="00021463">
            <w:pPr>
              <w:rPr>
                <w:rFonts w:ascii="Times New Roman" w:hAnsi="Times New Roman" w:cs="Times New Roman"/>
                <w:b/>
                <w:bCs/>
                <w:sz w:val="26"/>
                <w:szCs w:val="26"/>
              </w:rPr>
            </w:pPr>
            <w:r w:rsidRPr="007A4F55">
              <w:rPr>
                <w:rFonts w:ascii="Times New Roman" w:hAnsi="Times New Roman" w:cs="Times New Roman"/>
                <w:b/>
                <w:bCs/>
                <w:sz w:val="26"/>
                <w:szCs w:val="26"/>
              </w:rPr>
              <w:t>ПОРЯДОК И СРОК РАССМОТРЕНИЯ ЖАЛОБЫ И ОБРАЩЕНИЯ, СОДЕРЖАЩЕГО СВЕДЕНИЯ О НАРУШЕНИИ</w:t>
            </w:r>
          </w:p>
        </w:tc>
        <w:tc>
          <w:tcPr>
            <w:tcW w:w="708" w:type="dxa"/>
            <w:vAlign w:val="center"/>
          </w:tcPr>
          <w:p w:rsidR="007A4F55" w:rsidRDefault="00C77FE5" w:rsidP="00021463">
            <w:pPr>
              <w:rPr>
                <w:rFonts w:ascii="Times New Roman" w:hAnsi="Times New Roman" w:cs="Times New Roman"/>
                <w:b/>
                <w:bCs/>
                <w:sz w:val="26"/>
                <w:szCs w:val="26"/>
              </w:rPr>
            </w:pPr>
            <w:r>
              <w:rPr>
                <w:rFonts w:ascii="Times New Roman" w:hAnsi="Times New Roman" w:cs="Times New Roman"/>
                <w:b/>
                <w:bCs/>
                <w:sz w:val="26"/>
                <w:szCs w:val="26"/>
              </w:rPr>
              <w:t>7</w:t>
            </w:r>
          </w:p>
        </w:tc>
      </w:tr>
      <w:tr w:rsidR="007A4F55" w:rsidTr="00342B26">
        <w:trPr>
          <w:trHeight w:val="1124"/>
        </w:trPr>
        <w:tc>
          <w:tcPr>
            <w:tcW w:w="817" w:type="dxa"/>
            <w:vAlign w:val="center"/>
          </w:tcPr>
          <w:p w:rsidR="007A4F55" w:rsidRDefault="007A4F55" w:rsidP="00021463">
            <w:pPr>
              <w:rPr>
                <w:rFonts w:ascii="Times New Roman" w:hAnsi="Times New Roman" w:cs="Times New Roman"/>
                <w:b/>
                <w:bCs/>
                <w:sz w:val="26"/>
                <w:szCs w:val="26"/>
              </w:rPr>
            </w:pPr>
            <w:r>
              <w:rPr>
                <w:rFonts w:ascii="Times New Roman" w:hAnsi="Times New Roman" w:cs="Times New Roman"/>
                <w:b/>
                <w:bCs/>
                <w:sz w:val="26"/>
                <w:szCs w:val="26"/>
              </w:rPr>
              <w:t>4</w:t>
            </w:r>
          </w:p>
        </w:tc>
        <w:tc>
          <w:tcPr>
            <w:tcW w:w="7655" w:type="dxa"/>
            <w:vAlign w:val="center"/>
          </w:tcPr>
          <w:p w:rsidR="007A4F55" w:rsidRDefault="007A4F55" w:rsidP="00021463">
            <w:pPr>
              <w:rPr>
                <w:rFonts w:ascii="Times New Roman" w:hAnsi="Times New Roman" w:cs="Times New Roman"/>
                <w:b/>
                <w:bCs/>
                <w:sz w:val="26"/>
                <w:szCs w:val="26"/>
              </w:rPr>
            </w:pPr>
            <w:r w:rsidRPr="007A4F55">
              <w:rPr>
                <w:rFonts w:ascii="Times New Roman" w:hAnsi="Times New Roman" w:cs="Times New Roman"/>
                <w:b/>
                <w:bCs/>
                <w:sz w:val="26"/>
                <w:szCs w:val="26"/>
              </w:rPr>
              <w:t>РЕШЕНИЕ ПО ЖАЛОБЕ ИЛИ ОБРАЩЕНИЮ, СОДЕРЖАЩЕМУ СВЕДЕНИЯ О НАРУШЕНИИ</w:t>
            </w:r>
          </w:p>
        </w:tc>
        <w:tc>
          <w:tcPr>
            <w:tcW w:w="708" w:type="dxa"/>
            <w:vAlign w:val="center"/>
          </w:tcPr>
          <w:p w:rsidR="007A4F55" w:rsidRDefault="0059556F" w:rsidP="00021463">
            <w:pPr>
              <w:rPr>
                <w:rFonts w:ascii="Times New Roman" w:hAnsi="Times New Roman" w:cs="Times New Roman"/>
                <w:b/>
                <w:bCs/>
                <w:sz w:val="26"/>
                <w:szCs w:val="26"/>
              </w:rPr>
            </w:pPr>
            <w:r>
              <w:rPr>
                <w:rFonts w:ascii="Times New Roman" w:hAnsi="Times New Roman" w:cs="Times New Roman"/>
                <w:b/>
                <w:bCs/>
                <w:sz w:val="26"/>
                <w:szCs w:val="26"/>
              </w:rPr>
              <w:t>11</w:t>
            </w:r>
          </w:p>
        </w:tc>
      </w:tr>
      <w:tr w:rsidR="007A4F55" w:rsidTr="00342B26">
        <w:trPr>
          <w:trHeight w:val="1253"/>
        </w:trPr>
        <w:tc>
          <w:tcPr>
            <w:tcW w:w="817" w:type="dxa"/>
            <w:vAlign w:val="center"/>
          </w:tcPr>
          <w:p w:rsidR="007A4F55" w:rsidRDefault="007A4F55" w:rsidP="00021463">
            <w:pPr>
              <w:rPr>
                <w:rFonts w:ascii="Times New Roman" w:hAnsi="Times New Roman" w:cs="Times New Roman"/>
                <w:b/>
                <w:bCs/>
                <w:sz w:val="26"/>
                <w:szCs w:val="26"/>
              </w:rPr>
            </w:pPr>
            <w:r>
              <w:rPr>
                <w:rFonts w:ascii="Times New Roman" w:hAnsi="Times New Roman" w:cs="Times New Roman"/>
                <w:b/>
                <w:bCs/>
                <w:sz w:val="26"/>
                <w:szCs w:val="26"/>
              </w:rPr>
              <w:t>5</w:t>
            </w:r>
          </w:p>
        </w:tc>
        <w:tc>
          <w:tcPr>
            <w:tcW w:w="7655" w:type="dxa"/>
            <w:vAlign w:val="center"/>
          </w:tcPr>
          <w:p w:rsidR="007A4F55" w:rsidRDefault="007A4F55" w:rsidP="00021463">
            <w:pPr>
              <w:rPr>
                <w:rFonts w:ascii="Times New Roman" w:hAnsi="Times New Roman" w:cs="Times New Roman"/>
                <w:b/>
                <w:bCs/>
                <w:sz w:val="26"/>
                <w:szCs w:val="26"/>
              </w:rPr>
            </w:pPr>
            <w:r w:rsidRPr="007A4F55">
              <w:rPr>
                <w:rFonts w:ascii="Times New Roman" w:hAnsi="Times New Roman" w:cs="Times New Roman"/>
                <w:b/>
                <w:bCs/>
                <w:sz w:val="26"/>
                <w:szCs w:val="26"/>
              </w:rPr>
              <w:t>РАССМОТРЕНИЕ ИНЫХ ОБРАЩЕНИЙ, ПОСТУПАЮЩИХ В АССОЦИАЦИЮ</w:t>
            </w:r>
          </w:p>
        </w:tc>
        <w:tc>
          <w:tcPr>
            <w:tcW w:w="708" w:type="dxa"/>
            <w:vAlign w:val="center"/>
          </w:tcPr>
          <w:p w:rsidR="007A4F55" w:rsidRDefault="00342B26" w:rsidP="0059556F">
            <w:pPr>
              <w:rPr>
                <w:rFonts w:ascii="Times New Roman" w:hAnsi="Times New Roman" w:cs="Times New Roman"/>
                <w:b/>
                <w:bCs/>
                <w:sz w:val="26"/>
                <w:szCs w:val="26"/>
              </w:rPr>
            </w:pPr>
            <w:r>
              <w:rPr>
                <w:rFonts w:ascii="Times New Roman" w:hAnsi="Times New Roman" w:cs="Times New Roman"/>
                <w:b/>
                <w:bCs/>
                <w:sz w:val="26"/>
                <w:szCs w:val="26"/>
              </w:rPr>
              <w:t>1</w:t>
            </w:r>
            <w:r w:rsidR="0059556F">
              <w:rPr>
                <w:rFonts w:ascii="Times New Roman" w:hAnsi="Times New Roman" w:cs="Times New Roman"/>
                <w:b/>
                <w:bCs/>
                <w:sz w:val="26"/>
                <w:szCs w:val="26"/>
              </w:rPr>
              <w:t>2</w:t>
            </w:r>
          </w:p>
        </w:tc>
      </w:tr>
      <w:tr w:rsidR="007A4F55" w:rsidTr="00342B26">
        <w:trPr>
          <w:trHeight w:val="1180"/>
        </w:trPr>
        <w:tc>
          <w:tcPr>
            <w:tcW w:w="817" w:type="dxa"/>
            <w:vAlign w:val="center"/>
          </w:tcPr>
          <w:p w:rsidR="007A4F55" w:rsidRDefault="007A4F55" w:rsidP="00021463">
            <w:pPr>
              <w:rPr>
                <w:rFonts w:ascii="Times New Roman" w:hAnsi="Times New Roman" w:cs="Times New Roman"/>
                <w:b/>
                <w:bCs/>
                <w:sz w:val="26"/>
                <w:szCs w:val="26"/>
              </w:rPr>
            </w:pPr>
            <w:r>
              <w:rPr>
                <w:rFonts w:ascii="Times New Roman" w:hAnsi="Times New Roman" w:cs="Times New Roman"/>
                <w:b/>
                <w:bCs/>
                <w:sz w:val="26"/>
                <w:szCs w:val="26"/>
              </w:rPr>
              <w:t>6</w:t>
            </w:r>
          </w:p>
        </w:tc>
        <w:tc>
          <w:tcPr>
            <w:tcW w:w="7655" w:type="dxa"/>
            <w:vAlign w:val="center"/>
          </w:tcPr>
          <w:p w:rsidR="007A4F55" w:rsidRDefault="007A4F55" w:rsidP="00021463">
            <w:pPr>
              <w:rPr>
                <w:rFonts w:ascii="Times New Roman" w:hAnsi="Times New Roman" w:cs="Times New Roman"/>
                <w:b/>
                <w:bCs/>
                <w:sz w:val="26"/>
                <w:szCs w:val="26"/>
              </w:rPr>
            </w:pPr>
            <w:r w:rsidRPr="007A4F55">
              <w:rPr>
                <w:rFonts w:ascii="Times New Roman" w:hAnsi="Times New Roman" w:cs="Times New Roman"/>
                <w:b/>
                <w:bCs/>
                <w:sz w:val="26"/>
                <w:szCs w:val="26"/>
              </w:rPr>
              <w:t>НЕРАЗГЛАШЕНИЕ СВЕДЕНИЙ В СВЯЗИ С РАССМОТРЕНИЕМ ЖАЛОБЫ ИЛИ ОБРАЩЕНИЯ</w:t>
            </w:r>
          </w:p>
        </w:tc>
        <w:tc>
          <w:tcPr>
            <w:tcW w:w="708" w:type="dxa"/>
            <w:vAlign w:val="center"/>
          </w:tcPr>
          <w:p w:rsidR="007A4F55" w:rsidRDefault="00FD554F" w:rsidP="00021463">
            <w:pPr>
              <w:rPr>
                <w:rFonts w:ascii="Times New Roman" w:hAnsi="Times New Roman" w:cs="Times New Roman"/>
                <w:b/>
                <w:bCs/>
                <w:sz w:val="26"/>
                <w:szCs w:val="26"/>
              </w:rPr>
            </w:pPr>
            <w:r>
              <w:rPr>
                <w:rFonts w:ascii="Times New Roman" w:hAnsi="Times New Roman" w:cs="Times New Roman"/>
                <w:b/>
                <w:bCs/>
                <w:sz w:val="26"/>
                <w:szCs w:val="26"/>
              </w:rPr>
              <w:t>12</w:t>
            </w:r>
            <w:bookmarkStart w:id="0" w:name="_GoBack"/>
            <w:bookmarkEnd w:id="0"/>
          </w:p>
        </w:tc>
      </w:tr>
      <w:tr w:rsidR="007A4F55" w:rsidTr="00342B26">
        <w:trPr>
          <w:trHeight w:val="1140"/>
        </w:trPr>
        <w:tc>
          <w:tcPr>
            <w:tcW w:w="817" w:type="dxa"/>
            <w:vAlign w:val="center"/>
          </w:tcPr>
          <w:p w:rsidR="007A4F55" w:rsidRDefault="007A4F55" w:rsidP="00021463">
            <w:pPr>
              <w:rPr>
                <w:rFonts w:ascii="Times New Roman" w:hAnsi="Times New Roman" w:cs="Times New Roman"/>
                <w:b/>
                <w:bCs/>
                <w:sz w:val="26"/>
                <w:szCs w:val="26"/>
              </w:rPr>
            </w:pPr>
            <w:r>
              <w:rPr>
                <w:rFonts w:ascii="Times New Roman" w:hAnsi="Times New Roman" w:cs="Times New Roman"/>
                <w:b/>
                <w:bCs/>
                <w:sz w:val="26"/>
                <w:szCs w:val="26"/>
              </w:rPr>
              <w:t>7</w:t>
            </w:r>
          </w:p>
        </w:tc>
        <w:tc>
          <w:tcPr>
            <w:tcW w:w="7655" w:type="dxa"/>
            <w:vAlign w:val="center"/>
          </w:tcPr>
          <w:p w:rsidR="007A4F55" w:rsidRDefault="007A4F55" w:rsidP="00021463">
            <w:pPr>
              <w:rPr>
                <w:rFonts w:ascii="Times New Roman" w:hAnsi="Times New Roman" w:cs="Times New Roman"/>
                <w:b/>
                <w:bCs/>
                <w:sz w:val="26"/>
                <w:szCs w:val="26"/>
              </w:rPr>
            </w:pPr>
            <w:r w:rsidRPr="007A4F55">
              <w:rPr>
                <w:rFonts w:ascii="Times New Roman" w:hAnsi="Times New Roman" w:cs="Times New Roman"/>
                <w:b/>
                <w:bCs/>
                <w:sz w:val="26"/>
                <w:szCs w:val="26"/>
              </w:rPr>
              <w:t>ОТВЕТСТВЕННОСТЬ ЗА НАРУШЕНИЕ НАСТОЯЩЕГО ПОЛОЖЕНИЯ</w:t>
            </w:r>
          </w:p>
        </w:tc>
        <w:tc>
          <w:tcPr>
            <w:tcW w:w="708" w:type="dxa"/>
            <w:vAlign w:val="center"/>
          </w:tcPr>
          <w:p w:rsidR="007A4F55" w:rsidRDefault="0059556F" w:rsidP="00021463">
            <w:pPr>
              <w:rPr>
                <w:rFonts w:ascii="Times New Roman" w:hAnsi="Times New Roman" w:cs="Times New Roman"/>
                <w:b/>
                <w:bCs/>
                <w:sz w:val="26"/>
                <w:szCs w:val="26"/>
              </w:rPr>
            </w:pPr>
            <w:r>
              <w:rPr>
                <w:rFonts w:ascii="Times New Roman" w:hAnsi="Times New Roman" w:cs="Times New Roman"/>
                <w:b/>
                <w:bCs/>
                <w:sz w:val="26"/>
                <w:szCs w:val="26"/>
              </w:rPr>
              <w:t>13</w:t>
            </w:r>
          </w:p>
        </w:tc>
      </w:tr>
      <w:tr w:rsidR="007A4F55" w:rsidTr="00342B26">
        <w:tc>
          <w:tcPr>
            <w:tcW w:w="817" w:type="dxa"/>
            <w:vAlign w:val="center"/>
          </w:tcPr>
          <w:p w:rsidR="007A4F55" w:rsidRDefault="007A4F55" w:rsidP="00021463">
            <w:pPr>
              <w:rPr>
                <w:rFonts w:ascii="Times New Roman" w:hAnsi="Times New Roman" w:cs="Times New Roman"/>
                <w:b/>
                <w:bCs/>
                <w:sz w:val="26"/>
                <w:szCs w:val="26"/>
              </w:rPr>
            </w:pPr>
            <w:r>
              <w:rPr>
                <w:rFonts w:ascii="Times New Roman" w:hAnsi="Times New Roman" w:cs="Times New Roman"/>
                <w:b/>
                <w:bCs/>
                <w:sz w:val="26"/>
                <w:szCs w:val="26"/>
              </w:rPr>
              <w:t>8</w:t>
            </w:r>
          </w:p>
        </w:tc>
        <w:tc>
          <w:tcPr>
            <w:tcW w:w="7655" w:type="dxa"/>
            <w:vAlign w:val="center"/>
          </w:tcPr>
          <w:p w:rsidR="007A4F55" w:rsidRDefault="007A4F55" w:rsidP="00021463">
            <w:pPr>
              <w:rPr>
                <w:rFonts w:ascii="Times New Roman" w:hAnsi="Times New Roman" w:cs="Times New Roman"/>
                <w:b/>
                <w:bCs/>
                <w:sz w:val="26"/>
                <w:szCs w:val="26"/>
              </w:rPr>
            </w:pPr>
            <w:r w:rsidRPr="007A4F55">
              <w:rPr>
                <w:rFonts w:ascii="Times New Roman" w:hAnsi="Times New Roman" w:cs="Times New Roman"/>
                <w:b/>
                <w:bCs/>
                <w:sz w:val="26"/>
                <w:szCs w:val="26"/>
              </w:rPr>
              <w:t>ЗАКЛЮЧИТЕЛЬНЫЕ ПОЛОЖЕНИЯ</w:t>
            </w:r>
          </w:p>
        </w:tc>
        <w:tc>
          <w:tcPr>
            <w:tcW w:w="708" w:type="dxa"/>
            <w:vAlign w:val="center"/>
          </w:tcPr>
          <w:p w:rsidR="007A4F55" w:rsidRDefault="0059556F" w:rsidP="00021463">
            <w:pPr>
              <w:rPr>
                <w:rFonts w:ascii="Times New Roman" w:hAnsi="Times New Roman" w:cs="Times New Roman"/>
                <w:b/>
                <w:bCs/>
                <w:sz w:val="26"/>
                <w:szCs w:val="26"/>
              </w:rPr>
            </w:pPr>
            <w:r>
              <w:rPr>
                <w:rFonts w:ascii="Times New Roman" w:hAnsi="Times New Roman" w:cs="Times New Roman"/>
                <w:b/>
                <w:bCs/>
                <w:sz w:val="26"/>
                <w:szCs w:val="26"/>
              </w:rPr>
              <w:t>13</w:t>
            </w:r>
          </w:p>
        </w:tc>
      </w:tr>
    </w:tbl>
    <w:p w:rsidR="00012A5E" w:rsidRPr="00B85AC2" w:rsidRDefault="00012A5E" w:rsidP="00021463">
      <w:pPr>
        <w:rPr>
          <w:rFonts w:ascii="Times New Roman" w:hAnsi="Times New Roman" w:cs="Times New Roman"/>
          <w:b/>
          <w:bCs/>
          <w:sz w:val="26"/>
          <w:szCs w:val="26"/>
        </w:rPr>
      </w:pPr>
    </w:p>
    <w:p w:rsidR="00012A5E" w:rsidRPr="00B85AC2" w:rsidRDefault="00012A5E" w:rsidP="00021463">
      <w:pPr>
        <w:rPr>
          <w:rFonts w:ascii="Times New Roman" w:hAnsi="Times New Roman" w:cs="Times New Roman"/>
          <w:b/>
          <w:bCs/>
          <w:sz w:val="26"/>
          <w:szCs w:val="26"/>
        </w:rPr>
      </w:pPr>
    </w:p>
    <w:p w:rsidR="00012A5E" w:rsidRPr="00B85AC2" w:rsidRDefault="00012A5E" w:rsidP="00021463">
      <w:pPr>
        <w:rPr>
          <w:rFonts w:ascii="Times New Roman" w:hAnsi="Times New Roman" w:cs="Times New Roman"/>
          <w:b/>
          <w:bCs/>
          <w:sz w:val="26"/>
          <w:szCs w:val="26"/>
        </w:rPr>
      </w:pPr>
    </w:p>
    <w:p w:rsidR="00012A5E" w:rsidRPr="00B85AC2" w:rsidRDefault="00012A5E" w:rsidP="00021463">
      <w:pPr>
        <w:rPr>
          <w:rFonts w:ascii="Times New Roman" w:hAnsi="Times New Roman" w:cs="Times New Roman"/>
          <w:b/>
          <w:bCs/>
          <w:sz w:val="26"/>
          <w:szCs w:val="26"/>
        </w:rPr>
      </w:pPr>
    </w:p>
    <w:p w:rsidR="00012A5E" w:rsidRPr="00B85AC2" w:rsidRDefault="00012A5E" w:rsidP="00021463">
      <w:pPr>
        <w:rPr>
          <w:rFonts w:ascii="Times New Roman" w:hAnsi="Times New Roman" w:cs="Times New Roman"/>
          <w:b/>
          <w:bCs/>
          <w:sz w:val="26"/>
          <w:szCs w:val="26"/>
        </w:rPr>
      </w:pPr>
    </w:p>
    <w:p w:rsidR="00012A5E" w:rsidRPr="00B85AC2" w:rsidRDefault="00012A5E" w:rsidP="00021463">
      <w:pPr>
        <w:rPr>
          <w:rFonts w:ascii="Times New Roman" w:hAnsi="Times New Roman" w:cs="Times New Roman"/>
          <w:b/>
          <w:bCs/>
          <w:sz w:val="26"/>
          <w:szCs w:val="26"/>
        </w:rPr>
      </w:pPr>
    </w:p>
    <w:p w:rsidR="00012A5E" w:rsidRPr="00B85AC2" w:rsidRDefault="00012A5E" w:rsidP="00021463">
      <w:pPr>
        <w:rPr>
          <w:rFonts w:ascii="Times New Roman" w:hAnsi="Times New Roman" w:cs="Times New Roman"/>
          <w:b/>
          <w:bCs/>
          <w:sz w:val="26"/>
          <w:szCs w:val="26"/>
        </w:rPr>
      </w:pPr>
    </w:p>
    <w:p w:rsidR="00012A5E" w:rsidRPr="00B85AC2" w:rsidRDefault="00012A5E" w:rsidP="00021463">
      <w:pPr>
        <w:rPr>
          <w:rFonts w:ascii="Times New Roman" w:hAnsi="Times New Roman" w:cs="Times New Roman"/>
          <w:b/>
          <w:bCs/>
          <w:sz w:val="26"/>
          <w:szCs w:val="26"/>
        </w:rPr>
      </w:pPr>
    </w:p>
    <w:p w:rsidR="00012A5E" w:rsidRPr="00B85AC2" w:rsidRDefault="00012A5E" w:rsidP="00021463">
      <w:pPr>
        <w:rPr>
          <w:rFonts w:ascii="Times New Roman" w:hAnsi="Times New Roman" w:cs="Times New Roman"/>
          <w:b/>
          <w:bCs/>
          <w:sz w:val="26"/>
          <w:szCs w:val="26"/>
        </w:rPr>
      </w:pPr>
    </w:p>
    <w:p w:rsidR="00012A5E" w:rsidRDefault="00012A5E" w:rsidP="00021463">
      <w:pPr>
        <w:rPr>
          <w:rFonts w:ascii="Times New Roman" w:hAnsi="Times New Roman" w:cs="Times New Roman"/>
          <w:b/>
          <w:bCs/>
          <w:sz w:val="26"/>
          <w:szCs w:val="26"/>
        </w:rPr>
      </w:pPr>
    </w:p>
    <w:p w:rsidR="00FD280B" w:rsidRPr="00B85AC2" w:rsidRDefault="00FD280B" w:rsidP="00021463">
      <w:pPr>
        <w:rPr>
          <w:rFonts w:ascii="Times New Roman" w:hAnsi="Times New Roman" w:cs="Times New Roman"/>
          <w:b/>
          <w:bCs/>
          <w:sz w:val="26"/>
          <w:szCs w:val="26"/>
        </w:rPr>
      </w:pPr>
    </w:p>
    <w:p w:rsidR="008718B0" w:rsidRPr="00FD554F" w:rsidRDefault="008718B0" w:rsidP="009D2C96">
      <w:pPr>
        <w:jc w:val="center"/>
        <w:rPr>
          <w:rFonts w:ascii="Times New Roman" w:hAnsi="Times New Roman" w:cs="Times New Roman"/>
          <w:b/>
          <w:bCs/>
          <w:sz w:val="27"/>
          <w:szCs w:val="27"/>
        </w:rPr>
      </w:pPr>
      <w:r w:rsidRPr="00B85AC2">
        <w:rPr>
          <w:rFonts w:ascii="Times New Roman" w:hAnsi="Times New Roman" w:cs="Times New Roman"/>
          <w:b/>
          <w:bCs/>
          <w:sz w:val="28"/>
          <w:szCs w:val="28"/>
        </w:rPr>
        <w:lastRenderedPageBreak/>
        <w:t xml:space="preserve">1. </w:t>
      </w:r>
      <w:r w:rsidRPr="00FD554F">
        <w:rPr>
          <w:rFonts w:ascii="Times New Roman" w:hAnsi="Times New Roman" w:cs="Times New Roman"/>
          <w:b/>
          <w:bCs/>
          <w:sz w:val="27"/>
          <w:szCs w:val="27"/>
        </w:rPr>
        <w:t>ОБЩИЕ ПОЛОЖЕНИЯ</w:t>
      </w:r>
    </w:p>
    <w:p w:rsidR="008718B0" w:rsidRPr="00FD554F" w:rsidRDefault="008718B0" w:rsidP="003A55F9">
      <w:pPr>
        <w:spacing w:after="0" w:line="276" w:lineRule="auto"/>
        <w:jc w:val="both"/>
        <w:rPr>
          <w:rFonts w:ascii="Times New Roman" w:hAnsi="Times New Roman" w:cs="Times New Roman"/>
          <w:sz w:val="27"/>
          <w:szCs w:val="27"/>
        </w:rPr>
      </w:pPr>
      <w:r w:rsidRPr="00FD554F">
        <w:rPr>
          <w:rFonts w:ascii="Times New Roman" w:hAnsi="Times New Roman" w:cs="Times New Roman"/>
          <w:b/>
          <w:sz w:val="27"/>
          <w:szCs w:val="27"/>
        </w:rPr>
        <w:t>1.1.</w:t>
      </w:r>
      <w:r w:rsidRPr="00FD554F">
        <w:rPr>
          <w:rFonts w:ascii="Times New Roman" w:hAnsi="Times New Roman" w:cs="Times New Roman"/>
          <w:sz w:val="27"/>
          <w:szCs w:val="27"/>
        </w:rPr>
        <w:t xml:space="preserve"> Настоящее Положение</w:t>
      </w:r>
      <w:r w:rsidR="007D6CDD" w:rsidRPr="00FD554F">
        <w:rPr>
          <w:rFonts w:ascii="Times New Roman" w:hAnsi="Times New Roman" w:cs="Times New Roman"/>
          <w:sz w:val="27"/>
          <w:szCs w:val="27"/>
        </w:rPr>
        <w:t xml:space="preserve"> о процедуре рассмотрения жалоб на действия</w:t>
      </w:r>
      <w:r w:rsidR="00FF024A" w:rsidRPr="00FD554F">
        <w:rPr>
          <w:rFonts w:ascii="Times New Roman" w:hAnsi="Times New Roman" w:cs="Times New Roman"/>
          <w:sz w:val="27"/>
          <w:szCs w:val="27"/>
        </w:rPr>
        <w:t xml:space="preserve"> </w:t>
      </w:r>
      <w:r w:rsidR="007D6CDD" w:rsidRPr="00FD554F">
        <w:rPr>
          <w:rFonts w:ascii="Times New Roman" w:hAnsi="Times New Roman" w:cs="Times New Roman"/>
          <w:sz w:val="27"/>
          <w:szCs w:val="27"/>
        </w:rPr>
        <w:t>(бездействия) ч</w:t>
      </w:r>
      <w:r w:rsidR="00511A09" w:rsidRPr="00FD554F">
        <w:rPr>
          <w:rFonts w:ascii="Times New Roman" w:hAnsi="Times New Roman" w:cs="Times New Roman"/>
          <w:sz w:val="27"/>
          <w:szCs w:val="27"/>
        </w:rPr>
        <w:t xml:space="preserve">ленов Ассоциации </w:t>
      </w:r>
      <w:r w:rsidR="00073397" w:rsidRPr="00FD554F">
        <w:rPr>
          <w:rFonts w:ascii="Times New Roman" w:hAnsi="Times New Roman" w:cs="Times New Roman"/>
          <w:sz w:val="27"/>
          <w:szCs w:val="27"/>
        </w:rPr>
        <w:t>и иных обращений</w:t>
      </w:r>
      <w:r w:rsidR="00FF024A" w:rsidRPr="00FD554F">
        <w:rPr>
          <w:rFonts w:ascii="Times New Roman" w:hAnsi="Times New Roman" w:cs="Times New Roman"/>
          <w:sz w:val="27"/>
          <w:szCs w:val="27"/>
        </w:rPr>
        <w:t xml:space="preserve">, поступивших в АСРО «Строители Черноземья» </w:t>
      </w:r>
      <w:r w:rsidR="00073397" w:rsidRPr="00FD554F">
        <w:rPr>
          <w:rFonts w:ascii="Times New Roman" w:hAnsi="Times New Roman" w:cs="Times New Roman"/>
          <w:sz w:val="27"/>
          <w:szCs w:val="27"/>
        </w:rPr>
        <w:t xml:space="preserve"> (далее</w:t>
      </w:r>
      <w:r w:rsidR="00511A09" w:rsidRPr="00FD554F">
        <w:rPr>
          <w:rFonts w:ascii="Times New Roman" w:hAnsi="Times New Roman" w:cs="Times New Roman"/>
          <w:sz w:val="27"/>
          <w:szCs w:val="27"/>
        </w:rPr>
        <w:t xml:space="preserve"> –</w:t>
      </w:r>
      <w:r w:rsidR="00073397" w:rsidRPr="00FD554F">
        <w:rPr>
          <w:rFonts w:ascii="Times New Roman" w:hAnsi="Times New Roman" w:cs="Times New Roman"/>
          <w:sz w:val="27"/>
          <w:szCs w:val="27"/>
        </w:rPr>
        <w:t xml:space="preserve"> Положение)</w:t>
      </w:r>
      <w:r w:rsidR="00FF024A" w:rsidRPr="00FD554F">
        <w:rPr>
          <w:rFonts w:ascii="Times New Roman" w:hAnsi="Times New Roman" w:cs="Times New Roman"/>
          <w:sz w:val="27"/>
          <w:szCs w:val="27"/>
        </w:rPr>
        <w:t xml:space="preserve"> </w:t>
      </w:r>
      <w:r w:rsidRPr="00FD554F">
        <w:rPr>
          <w:rFonts w:ascii="Times New Roman" w:hAnsi="Times New Roman" w:cs="Times New Roman"/>
          <w:sz w:val="27"/>
          <w:szCs w:val="27"/>
        </w:rPr>
        <w:t>разработано в соответствии с Федеральным законом от 01.12.2007 № 315-ФЗ «О саморегулируемых организациях», Градостроительным кодексом Российской Федерации, действующим законодательством Российской Федерации</w:t>
      </w:r>
      <w:r w:rsidR="000163FB" w:rsidRPr="00FD554F">
        <w:rPr>
          <w:rFonts w:ascii="Times New Roman" w:hAnsi="Times New Roman" w:cs="Times New Roman"/>
          <w:sz w:val="27"/>
          <w:szCs w:val="27"/>
        </w:rPr>
        <w:t xml:space="preserve">, </w:t>
      </w:r>
      <w:r w:rsidRPr="00FD554F">
        <w:rPr>
          <w:rFonts w:ascii="Times New Roman" w:hAnsi="Times New Roman" w:cs="Times New Roman"/>
          <w:sz w:val="27"/>
          <w:szCs w:val="27"/>
        </w:rPr>
        <w:t>Уставом Ассоциации</w:t>
      </w:r>
      <w:r w:rsidR="00EC5E17" w:rsidRPr="00FD554F">
        <w:rPr>
          <w:rFonts w:ascii="Times New Roman" w:hAnsi="Times New Roman" w:cs="Times New Roman"/>
          <w:sz w:val="27"/>
          <w:szCs w:val="27"/>
        </w:rPr>
        <w:t xml:space="preserve"> саморегулируемая организация</w:t>
      </w:r>
      <w:r w:rsidR="00DC3184" w:rsidRPr="00FD554F">
        <w:rPr>
          <w:rFonts w:ascii="Times New Roman" w:hAnsi="Times New Roman" w:cs="Times New Roman"/>
          <w:sz w:val="27"/>
          <w:szCs w:val="27"/>
        </w:rPr>
        <w:t xml:space="preserve"> «Строители Черноземья»</w:t>
      </w:r>
      <w:r w:rsidR="00FF024A" w:rsidRPr="00FD554F">
        <w:rPr>
          <w:rFonts w:ascii="Times New Roman" w:hAnsi="Times New Roman" w:cs="Times New Roman"/>
          <w:sz w:val="27"/>
          <w:szCs w:val="27"/>
        </w:rPr>
        <w:t xml:space="preserve"> </w:t>
      </w:r>
      <w:r w:rsidR="00DC3184" w:rsidRPr="00FD554F">
        <w:rPr>
          <w:rFonts w:ascii="Times New Roman" w:hAnsi="Times New Roman" w:cs="Times New Roman"/>
          <w:sz w:val="27"/>
          <w:szCs w:val="27"/>
        </w:rPr>
        <w:t>(далее</w:t>
      </w:r>
      <w:r w:rsidR="00511A09" w:rsidRPr="00FD554F">
        <w:rPr>
          <w:rFonts w:ascii="Times New Roman" w:hAnsi="Times New Roman" w:cs="Times New Roman"/>
          <w:sz w:val="27"/>
          <w:szCs w:val="27"/>
        </w:rPr>
        <w:t xml:space="preserve"> – </w:t>
      </w:r>
      <w:r w:rsidR="00DC3184" w:rsidRPr="00FD554F">
        <w:rPr>
          <w:rFonts w:ascii="Times New Roman" w:hAnsi="Times New Roman" w:cs="Times New Roman"/>
          <w:sz w:val="27"/>
          <w:szCs w:val="27"/>
        </w:rPr>
        <w:t>Ассоциаци</w:t>
      </w:r>
      <w:r w:rsidR="00FF024A" w:rsidRPr="00FD554F">
        <w:rPr>
          <w:rFonts w:ascii="Times New Roman" w:hAnsi="Times New Roman" w:cs="Times New Roman"/>
          <w:sz w:val="27"/>
          <w:szCs w:val="27"/>
        </w:rPr>
        <w:t>я</w:t>
      </w:r>
      <w:r w:rsidR="00DC3184" w:rsidRPr="00FD554F">
        <w:rPr>
          <w:rFonts w:ascii="Times New Roman" w:hAnsi="Times New Roman" w:cs="Times New Roman"/>
          <w:sz w:val="27"/>
          <w:szCs w:val="27"/>
        </w:rPr>
        <w:t>)</w:t>
      </w:r>
      <w:r w:rsidR="000163FB" w:rsidRPr="00FD554F">
        <w:rPr>
          <w:rFonts w:ascii="Times New Roman" w:hAnsi="Times New Roman" w:cs="Times New Roman"/>
          <w:sz w:val="27"/>
          <w:szCs w:val="27"/>
        </w:rPr>
        <w:t>, Положением о специализированном органе (Дисциплинарном комитете) АСРО «Строители Черноземья» по рассмотрению дел о применении в отношении членов мер дисциплинарного воздействия и другими внутренними документами Ассоциации.</w:t>
      </w:r>
    </w:p>
    <w:p w:rsidR="004D5DF8" w:rsidRPr="00FD554F" w:rsidRDefault="008718B0" w:rsidP="003A55F9">
      <w:pPr>
        <w:spacing w:after="0" w:line="276" w:lineRule="auto"/>
        <w:jc w:val="both"/>
        <w:rPr>
          <w:rFonts w:ascii="Times New Roman" w:hAnsi="Times New Roman" w:cs="Times New Roman"/>
          <w:b/>
          <w:sz w:val="27"/>
          <w:szCs w:val="27"/>
        </w:rPr>
      </w:pPr>
      <w:r w:rsidRPr="00FD554F">
        <w:rPr>
          <w:rFonts w:ascii="Times New Roman" w:hAnsi="Times New Roman" w:cs="Times New Roman"/>
          <w:b/>
          <w:sz w:val="27"/>
          <w:szCs w:val="27"/>
        </w:rPr>
        <w:t>1.2.</w:t>
      </w:r>
      <w:r w:rsidRPr="00FD554F">
        <w:rPr>
          <w:rFonts w:ascii="Times New Roman" w:hAnsi="Times New Roman" w:cs="Times New Roman"/>
          <w:sz w:val="27"/>
          <w:szCs w:val="27"/>
        </w:rPr>
        <w:t xml:space="preserve"> Настоящее Положение устанавливает требования к содержанию жалоб и обращений, поступивших в саморегулируемую организацию, порядок, сроки и процедуру рассмотрения жалоб и обращений, порядок принятия решений по жалобам и обращениям. </w:t>
      </w:r>
    </w:p>
    <w:p w:rsidR="008718B0" w:rsidRPr="00FD554F" w:rsidRDefault="008718B0" w:rsidP="003A55F9">
      <w:pPr>
        <w:spacing w:after="0" w:line="276" w:lineRule="auto"/>
        <w:jc w:val="both"/>
        <w:rPr>
          <w:rFonts w:ascii="Times New Roman" w:hAnsi="Times New Roman" w:cs="Times New Roman"/>
          <w:sz w:val="27"/>
          <w:szCs w:val="27"/>
        </w:rPr>
      </w:pPr>
      <w:r w:rsidRPr="00FD554F">
        <w:rPr>
          <w:rFonts w:ascii="Times New Roman" w:hAnsi="Times New Roman" w:cs="Times New Roman"/>
          <w:b/>
          <w:sz w:val="27"/>
          <w:szCs w:val="27"/>
        </w:rPr>
        <w:t>1.3</w:t>
      </w:r>
      <w:r w:rsidRPr="00FD554F">
        <w:rPr>
          <w:rFonts w:ascii="Times New Roman" w:hAnsi="Times New Roman" w:cs="Times New Roman"/>
          <w:sz w:val="27"/>
          <w:szCs w:val="27"/>
        </w:rPr>
        <w:t xml:space="preserve">. Для целей настоящего Положения применяются следующие понятия: </w:t>
      </w:r>
    </w:p>
    <w:p w:rsidR="00FF024A" w:rsidRPr="00FD554F" w:rsidRDefault="00FF024A" w:rsidP="003A55F9">
      <w:pPr>
        <w:spacing w:after="0" w:line="276" w:lineRule="auto"/>
        <w:jc w:val="both"/>
        <w:rPr>
          <w:rFonts w:ascii="Times New Roman" w:hAnsi="Times New Roman" w:cs="Times New Roman"/>
          <w:sz w:val="27"/>
          <w:szCs w:val="27"/>
        </w:rPr>
      </w:pPr>
      <w:r w:rsidRPr="00FD554F">
        <w:rPr>
          <w:rFonts w:ascii="Times New Roman" w:hAnsi="Times New Roman" w:cs="Times New Roman"/>
          <w:b/>
          <w:bCs/>
          <w:i/>
          <w:sz w:val="27"/>
          <w:szCs w:val="27"/>
        </w:rPr>
        <w:t>Генеральный директор</w:t>
      </w:r>
      <w:r w:rsidR="00F145B6" w:rsidRPr="00FD554F">
        <w:rPr>
          <w:rFonts w:ascii="Times New Roman" w:hAnsi="Times New Roman" w:cs="Times New Roman"/>
          <w:b/>
          <w:bCs/>
          <w:i/>
          <w:sz w:val="27"/>
          <w:szCs w:val="27"/>
        </w:rPr>
        <w:t xml:space="preserve"> Ассоциации</w:t>
      </w:r>
      <w:r w:rsidRPr="00FD554F">
        <w:rPr>
          <w:rFonts w:ascii="Times New Roman" w:hAnsi="Times New Roman" w:cs="Times New Roman"/>
          <w:b/>
          <w:bCs/>
          <w:sz w:val="27"/>
          <w:szCs w:val="27"/>
        </w:rPr>
        <w:t xml:space="preserve"> </w:t>
      </w:r>
      <w:r w:rsidRPr="00FD554F">
        <w:rPr>
          <w:rFonts w:ascii="Times New Roman" w:hAnsi="Times New Roman" w:cs="Times New Roman"/>
          <w:sz w:val="27"/>
          <w:szCs w:val="27"/>
        </w:rPr>
        <w:t>– единоличный исполнительный орган Ассоциации;</w:t>
      </w:r>
    </w:p>
    <w:p w:rsidR="00FF024A" w:rsidRPr="00FD554F" w:rsidRDefault="00FF024A" w:rsidP="003A55F9">
      <w:pPr>
        <w:autoSpaceDE w:val="0"/>
        <w:autoSpaceDN w:val="0"/>
        <w:adjustRightInd w:val="0"/>
        <w:spacing w:after="0" w:line="276" w:lineRule="auto"/>
        <w:jc w:val="both"/>
        <w:rPr>
          <w:rFonts w:ascii="Times New Roman" w:hAnsi="Times New Roman" w:cs="Times New Roman"/>
          <w:sz w:val="27"/>
          <w:szCs w:val="27"/>
        </w:rPr>
      </w:pPr>
      <w:r w:rsidRPr="00FD554F">
        <w:rPr>
          <w:rFonts w:ascii="Times New Roman" w:hAnsi="Times New Roman" w:cs="Times New Roman"/>
          <w:b/>
          <w:i/>
          <w:sz w:val="27"/>
          <w:szCs w:val="27"/>
        </w:rPr>
        <w:t>Дисциплинарный комитет</w:t>
      </w:r>
      <w:r w:rsidRPr="00FD554F">
        <w:rPr>
          <w:rFonts w:ascii="Times New Roman" w:hAnsi="Times New Roman" w:cs="Times New Roman"/>
          <w:b/>
          <w:sz w:val="27"/>
          <w:szCs w:val="27"/>
        </w:rPr>
        <w:t xml:space="preserve"> – </w:t>
      </w:r>
      <w:r w:rsidRPr="00FD554F">
        <w:rPr>
          <w:rFonts w:ascii="Times New Roman" w:hAnsi="Times New Roman" w:cs="Times New Roman"/>
          <w:sz w:val="27"/>
          <w:szCs w:val="27"/>
        </w:rPr>
        <w:t>специализированный орган Ассоциации по рассмотрению дел о дисциплинарных правонарушениях членов Ассоциации</w:t>
      </w:r>
      <w:r w:rsidR="00F145B6" w:rsidRPr="00FD554F">
        <w:rPr>
          <w:rFonts w:ascii="Times New Roman" w:hAnsi="Times New Roman" w:cs="Times New Roman"/>
          <w:sz w:val="27"/>
          <w:szCs w:val="27"/>
        </w:rPr>
        <w:t>, создаваемый Советом Ассоциации</w:t>
      </w:r>
      <w:r w:rsidRPr="00FD554F">
        <w:rPr>
          <w:rFonts w:ascii="Times New Roman" w:hAnsi="Times New Roman" w:cs="Times New Roman"/>
          <w:sz w:val="27"/>
          <w:szCs w:val="27"/>
        </w:rPr>
        <w:t>.</w:t>
      </w:r>
    </w:p>
    <w:p w:rsidR="00130B65" w:rsidRPr="00FD554F" w:rsidRDefault="00130B65" w:rsidP="003A55F9">
      <w:pPr>
        <w:spacing w:after="0" w:line="276" w:lineRule="auto"/>
        <w:jc w:val="both"/>
        <w:rPr>
          <w:rFonts w:ascii="Times New Roman" w:hAnsi="Times New Roman" w:cs="Times New Roman"/>
          <w:sz w:val="27"/>
          <w:szCs w:val="27"/>
        </w:rPr>
      </w:pPr>
      <w:r w:rsidRPr="00FD554F">
        <w:rPr>
          <w:rFonts w:ascii="Times New Roman" w:hAnsi="Times New Roman" w:cs="Times New Roman"/>
          <w:b/>
          <w:bCs/>
          <w:i/>
          <w:iCs/>
          <w:sz w:val="27"/>
          <w:szCs w:val="27"/>
        </w:rPr>
        <w:t xml:space="preserve">Договор подряда </w:t>
      </w:r>
      <w:r w:rsidRPr="00FD554F">
        <w:rPr>
          <w:rFonts w:ascii="Times New Roman" w:hAnsi="Times New Roman" w:cs="Times New Roman"/>
          <w:sz w:val="27"/>
          <w:szCs w:val="27"/>
        </w:rPr>
        <w:t>– договор о строительстве, реконструкции, капитальном ремонте</w:t>
      </w:r>
      <w:r w:rsidR="00D138F0" w:rsidRPr="00FD554F">
        <w:rPr>
          <w:rFonts w:ascii="Times New Roman" w:hAnsi="Times New Roman" w:cs="Times New Roman"/>
          <w:sz w:val="27"/>
          <w:szCs w:val="27"/>
        </w:rPr>
        <w:t>, сносе</w:t>
      </w:r>
      <w:r w:rsidRPr="00FD554F">
        <w:rPr>
          <w:rFonts w:ascii="Times New Roman" w:hAnsi="Times New Roman" w:cs="Times New Roman"/>
          <w:sz w:val="27"/>
          <w:szCs w:val="27"/>
        </w:rPr>
        <w:t xml:space="preserve"> 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rsidR="00130B65" w:rsidRPr="00FD554F" w:rsidRDefault="00130B65" w:rsidP="003A55F9">
      <w:pPr>
        <w:spacing w:after="0" w:line="276" w:lineRule="auto"/>
        <w:jc w:val="both"/>
        <w:rPr>
          <w:rFonts w:ascii="Times New Roman" w:hAnsi="Times New Roman" w:cs="Times New Roman"/>
          <w:sz w:val="27"/>
          <w:szCs w:val="27"/>
        </w:rPr>
      </w:pPr>
      <w:r w:rsidRPr="00FD554F">
        <w:rPr>
          <w:rFonts w:ascii="Times New Roman" w:hAnsi="Times New Roman" w:cs="Times New Roman"/>
          <w:b/>
          <w:bCs/>
          <w:i/>
          <w:iCs/>
          <w:sz w:val="27"/>
          <w:szCs w:val="27"/>
        </w:rPr>
        <w:t>Жалоба</w:t>
      </w:r>
      <w:r w:rsidRPr="00FD554F">
        <w:rPr>
          <w:rFonts w:ascii="Times New Roman" w:hAnsi="Times New Roman" w:cs="Times New Roman"/>
          <w:sz w:val="27"/>
          <w:szCs w:val="27"/>
        </w:rPr>
        <w:t xml:space="preserve"> – письменное обращение физического или юридического лица в Ассоциацию о нарушении членом Ассоциации обязательных требований, о неисполнении или ненадлежащем исполнении членом Ассоциации договорных обязательств, содержащее доводы заявителя относительно того, как действия (бездействие) члена Ассоциации нарушают или могут нарушить права заявителя;</w:t>
      </w:r>
    </w:p>
    <w:p w:rsidR="00130B65" w:rsidRPr="00FD554F" w:rsidRDefault="00130B65" w:rsidP="003A55F9">
      <w:pPr>
        <w:spacing w:after="0" w:line="276" w:lineRule="auto"/>
        <w:jc w:val="both"/>
        <w:rPr>
          <w:rFonts w:ascii="Times New Roman" w:hAnsi="Times New Roman" w:cs="Times New Roman"/>
          <w:sz w:val="27"/>
          <w:szCs w:val="27"/>
        </w:rPr>
      </w:pPr>
      <w:r w:rsidRPr="00FD554F">
        <w:rPr>
          <w:rFonts w:ascii="Times New Roman" w:hAnsi="Times New Roman" w:cs="Times New Roman"/>
          <w:b/>
          <w:bCs/>
          <w:i/>
          <w:iCs/>
          <w:sz w:val="27"/>
          <w:szCs w:val="27"/>
        </w:rPr>
        <w:t xml:space="preserve">Заявитель </w:t>
      </w:r>
      <w:r w:rsidRPr="00FD554F">
        <w:rPr>
          <w:rFonts w:ascii="Times New Roman" w:hAnsi="Times New Roman" w:cs="Times New Roman"/>
          <w:sz w:val="27"/>
          <w:szCs w:val="27"/>
        </w:rPr>
        <w:t>– физическое лицо, юридическое лицо, орган государственной власти, орган местного самоуправления, направивший жалобу, обращение, содержащее сведения о нарушении, или иное обращение;</w:t>
      </w:r>
    </w:p>
    <w:p w:rsidR="00FF024A" w:rsidRPr="00FD554F" w:rsidRDefault="00130B65" w:rsidP="003A55F9">
      <w:pPr>
        <w:spacing w:after="0" w:line="276" w:lineRule="auto"/>
        <w:jc w:val="both"/>
        <w:rPr>
          <w:rFonts w:ascii="Times New Roman" w:hAnsi="Times New Roman" w:cs="Times New Roman"/>
          <w:sz w:val="27"/>
          <w:szCs w:val="27"/>
        </w:rPr>
      </w:pPr>
      <w:r w:rsidRPr="00FD554F">
        <w:rPr>
          <w:rFonts w:ascii="Times New Roman" w:hAnsi="Times New Roman" w:cs="Times New Roman"/>
          <w:b/>
          <w:bCs/>
          <w:i/>
          <w:iCs/>
          <w:sz w:val="27"/>
          <w:szCs w:val="27"/>
        </w:rPr>
        <w:t xml:space="preserve">Иное обращение </w:t>
      </w:r>
      <w:r w:rsidRPr="00FD554F">
        <w:rPr>
          <w:rFonts w:ascii="Times New Roman" w:hAnsi="Times New Roman" w:cs="Times New Roman"/>
          <w:sz w:val="27"/>
          <w:szCs w:val="27"/>
        </w:rPr>
        <w:t>– обращение, в том числе предложение, заявление, запрос, не содержащее сведений о нарушении членом Ассоциации обязательных требований, и (или) о неисполнении или ненадлежащем исполнении членом Ассоциации договорных обязательств;</w:t>
      </w:r>
    </w:p>
    <w:p w:rsidR="004D5DF8" w:rsidRPr="00FD554F" w:rsidRDefault="004D5DF8" w:rsidP="003A55F9">
      <w:pPr>
        <w:pStyle w:val="Default"/>
        <w:spacing w:line="276" w:lineRule="auto"/>
        <w:ind w:right="-1"/>
        <w:jc w:val="both"/>
        <w:rPr>
          <w:rFonts w:ascii="Times New Roman" w:hAnsi="Times New Roman" w:cs="Times New Roman"/>
          <w:sz w:val="27"/>
          <w:szCs w:val="27"/>
        </w:rPr>
      </w:pPr>
      <w:r w:rsidRPr="00FD554F">
        <w:rPr>
          <w:rFonts w:ascii="Times New Roman" w:hAnsi="Times New Roman" w:cs="Times New Roman"/>
          <w:b/>
          <w:bCs/>
          <w:i/>
          <w:sz w:val="27"/>
          <w:szCs w:val="27"/>
        </w:rPr>
        <w:lastRenderedPageBreak/>
        <w:t>Исполнительная дирекция</w:t>
      </w:r>
      <w:r w:rsidRPr="00FD554F">
        <w:rPr>
          <w:rFonts w:ascii="Times New Roman" w:hAnsi="Times New Roman" w:cs="Times New Roman"/>
          <w:b/>
          <w:bCs/>
          <w:sz w:val="27"/>
          <w:szCs w:val="27"/>
        </w:rPr>
        <w:t xml:space="preserve"> </w:t>
      </w:r>
      <w:r w:rsidRPr="00FD554F">
        <w:rPr>
          <w:rFonts w:ascii="Times New Roman" w:hAnsi="Times New Roman" w:cs="Times New Roman"/>
          <w:sz w:val="27"/>
          <w:szCs w:val="27"/>
        </w:rPr>
        <w:t xml:space="preserve">– административно-управленческий аппарат Ассоциации, состоящий из подразделений (отделов и служб), формируемый </w:t>
      </w:r>
      <w:proofErr w:type="gramStart"/>
      <w:r w:rsidRPr="00FD554F">
        <w:rPr>
          <w:rFonts w:ascii="Times New Roman" w:hAnsi="Times New Roman" w:cs="Times New Roman"/>
          <w:sz w:val="27"/>
          <w:szCs w:val="27"/>
        </w:rPr>
        <w:t>и  возглавляемый</w:t>
      </w:r>
      <w:proofErr w:type="gramEnd"/>
      <w:r w:rsidRPr="00FD554F">
        <w:rPr>
          <w:rFonts w:ascii="Times New Roman" w:hAnsi="Times New Roman" w:cs="Times New Roman"/>
          <w:sz w:val="27"/>
          <w:szCs w:val="27"/>
        </w:rPr>
        <w:t xml:space="preserve"> Генеральным директором</w:t>
      </w:r>
      <w:r w:rsidR="00F145B6" w:rsidRPr="00FD554F">
        <w:rPr>
          <w:rFonts w:ascii="Times New Roman" w:hAnsi="Times New Roman" w:cs="Times New Roman"/>
          <w:sz w:val="27"/>
          <w:szCs w:val="27"/>
        </w:rPr>
        <w:t xml:space="preserve"> Ассоциации</w:t>
      </w:r>
      <w:r w:rsidRPr="00FD554F">
        <w:rPr>
          <w:rFonts w:ascii="Times New Roman" w:hAnsi="Times New Roman" w:cs="Times New Roman"/>
          <w:sz w:val="27"/>
          <w:szCs w:val="27"/>
        </w:rPr>
        <w:t>;</w:t>
      </w:r>
    </w:p>
    <w:p w:rsidR="00130B65" w:rsidRPr="00FD554F" w:rsidRDefault="00130B65" w:rsidP="003A55F9">
      <w:pPr>
        <w:pStyle w:val="Default"/>
        <w:spacing w:line="276" w:lineRule="auto"/>
        <w:jc w:val="both"/>
        <w:rPr>
          <w:rFonts w:ascii="Times New Roman" w:hAnsi="Times New Roman" w:cs="Times New Roman"/>
          <w:sz w:val="27"/>
          <w:szCs w:val="27"/>
        </w:rPr>
      </w:pPr>
      <w:r w:rsidRPr="00FD554F">
        <w:rPr>
          <w:rFonts w:ascii="Times New Roman" w:hAnsi="Times New Roman" w:cs="Times New Roman"/>
          <w:b/>
          <w:bCs/>
          <w:i/>
          <w:sz w:val="27"/>
          <w:szCs w:val="27"/>
        </w:rPr>
        <w:t>Контрольный комитет</w:t>
      </w:r>
      <w:r w:rsidRPr="00FD554F">
        <w:rPr>
          <w:rFonts w:ascii="Times New Roman" w:hAnsi="Times New Roman" w:cs="Times New Roman"/>
          <w:b/>
          <w:bCs/>
          <w:sz w:val="27"/>
          <w:szCs w:val="27"/>
        </w:rPr>
        <w:t xml:space="preserve"> </w:t>
      </w:r>
      <w:r w:rsidRPr="00FD554F">
        <w:rPr>
          <w:rFonts w:ascii="Times New Roman" w:hAnsi="Times New Roman" w:cs="Times New Roman"/>
          <w:sz w:val="27"/>
          <w:szCs w:val="27"/>
        </w:rPr>
        <w:t xml:space="preserve">– специализированный орган Ассоциации, осуществляющий контроль </w:t>
      </w:r>
      <w:proofErr w:type="gramStart"/>
      <w:r w:rsidRPr="00FD554F">
        <w:rPr>
          <w:rFonts w:ascii="Times New Roman" w:hAnsi="Times New Roman" w:cs="Times New Roman"/>
          <w:sz w:val="27"/>
          <w:szCs w:val="27"/>
        </w:rPr>
        <w:t>за  деятельностью</w:t>
      </w:r>
      <w:proofErr w:type="gramEnd"/>
      <w:r w:rsidRPr="00FD554F">
        <w:rPr>
          <w:rFonts w:ascii="Times New Roman" w:hAnsi="Times New Roman" w:cs="Times New Roman"/>
          <w:sz w:val="27"/>
          <w:szCs w:val="27"/>
        </w:rPr>
        <w:t xml:space="preserve"> членов Ассоциации</w:t>
      </w:r>
      <w:r w:rsidR="00F145B6" w:rsidRPr="00FD554F">
        <w:rPr>
          <w:rFonts w:ascii="Times New Roman" w:hAnsi="Times New Roman" w:cs="Times New Roman"/>
          <w:sz w:val="27"/>
          <w:szCs w:val="27"/>
        </w:rPr>
        <w:t>, создаваемый Советом Ассоциации</w:t>
      </w:r>
      <w:r w:rsidRPr="00FD554F">
        <w:rPr>
          <w:rFonts w:ascii="Times New Roman" w:hAnsi="Times New Roman" w:cs="Times New Roman"/>
          <w:sz w:val="27"/>
          <w:szCs w:val="27"/>
        </w:rPr>
        <w:t>.</w:t>
      </w:r>
    </w:p>
    <w:p w:rsidR="00327C93" w:rsidRPr="00FD554F" w:rsidRDefault="00130B65" w:rsidP="003A55F9">
      <w:pPr>
        <w:spacing w:after="0" w:line="276" w:lineRule="auto"/>
        <w:jc w:val="both"/>
        <w:rPr>
          <w:rFonts w:ascii="Times New Roman" w:hAnsi="Times New Roman" w:cs="Times New Roman"/>
          <w:sz w:val="27"/>
          <w:szCs w:val="27"/>
        </w:rPr>
      </w:pPr>
      <w:r w:rsidRPr="00FD554F">
        <w:rPr>
          <w:rFonts w:ascii="Times New Roman" w:hAnsi="Times New Roman" w:cs="Times New Roman"/>
          <w:b/>
          <w:bCs/>
          <w:i/>
          <w:iCs/>
          <w:sz w:val="27"/>
          <w:szCs w:val="27"/>
        </w:rPr>
        <w:t>О</w:t>
      </w:r>
      <w:r w:rsidR="008718B0" w:rsidRPr="00FD554F">
        <w:rPr>
          <w:rFonts w:ascii="Times New Roman" w:hAnsi="Times New Roman" w:cs="Times New Roman"/>
          <w:b/>
          <w:bCs/>
          <w:i/>
          <w:iCs/>
          <w:sz w:val="27"/>
          <w:szCs w:val="27"/>
        </w:rPr>
        <w:t>бращение, содержащее сведения о нарушении</w:t>
      </w:r>
      <w:r w:rsidR="00B442CA" w:rsidRPr="00FD554F">
        <w:rPr>
          <w:rFonts w:ascii="Times New Roman" w:hAnsi="Times New Roman" w:cs="Times New Roman"/>
          <w:sz w:val="27"/>
          <w:szCs w:val="27"/>
        </w:rPr>
        <w:t>–</w:t>
      </w:r>
      <w:r w:rsidR="008718B0" w:rsidRPr="00FD554F">
        <w:rPr>
          <w:rFonts w:ascii="Times New Roman" w:hAnsi="Times New Roman" w:cs="Times New Roman"/>
          <w:sz w:val="27"/>
          <w:szCs w:val="27"/>
        </w:rPr>
        <w:t xml:space="preserve"> письменное обращение физического или юридического лица, органов государственной власти или </w:t>
      </w:r>
    </w:p>
    <w:p w:rsidR="008718B0" w:rsidRPr="00FD554F" w:rsidRDefault="008718B0" w:rsidP="003A55F9">
      <w:pPr>
        <w:spacing w:after="0" w:line="276" w:lineRule="auto"/>
        <w:jc w:val="both"/>
        <w:rPr>
          <w:rFonts w:ascii="Times New Roman" w:hAnsi="Times New Roman" w:cs="Times New Roman"/>
          <w:sz w:val="27"/>
          <w:szCs w:val="27"/>
        </w:rPr>
      </w:pPr>
      <w:r w:rsidRPr="00FD554F">
        <w:rPr>
          <w:rFonts w:ascii="Times New Roman" w:hAnsi="Times New Roman" w:cs="Times New Roman"/>
          <w:sz w:val="27"/>
          <w:szCs w:val="27"/>
        </w:rPr>
        <w:t>органов местного самоуправления в Ассоциацию о нарушении членом Ассоциации обязательных требований, о неисполнении или ненадлежащем исполнении членом Ассоциации договорных обязательств, не содержащее требований в отношении восстановления нарушенных прав или законных интересов заявителя, в том числе обращения должностных лиц органа государственного контроля (надзора), органа муниципального контроля в соответствии с частью 14 статьи 9 и частью 20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w:t>
      </w:r>
      <w:r w:rsidR="00DC3184" w:rsidRPr="00FD554F">
        <w:rPr>
          <w:rFonts w:ascii="Times New Roman" w:hAnsi="Times New Roman" w:cs="Times New Roman"/>
          <w:sz w:val="27"/>
          <w:szCs w:val="27"/>
        </w:rPr>
        <w:t>ора) и муниципального контроля»;</w:t>
      </w:r>
    </w:p>
    <w:p w:rsidR="008718B0" w:rsidRPr="00FD554F" w:rsidRDefault="00130B65" w:rsidP="003A55F9">
      <w:pPr>
        <w:spacing w:after="0" w:line="276" w:lineRule="auto"/>
        <w:jc w:val="both"/>
        <w:rPr>
          <w:rFonts w:ascii="Times New Roman" w:hAnsi="Times New Roman" w:cs="Times New Roman"/>
          <w:sz w:val="27"/>
          <w:szCs w:val="27"/>
        </w:rPr>
      </w:pPr>
      <w:r w:rsidRPr="00FD554F">
        <w:rPr>
          <w:rFonts w:ascii="Times New Roman" w:hAnsi="Times New Roman" w:cs="Times New Roman"/>
          <w:b/>
          <w:bCs/>
          <w:i/>
          <w:iCs/>
          <w:sz w:val="27"/>
          <w:szCs w:val="27"/>
        </w:rPr>
        <w:t>О</w:t>
      </w:r>
      <w:r w:rsidR="008718B0" w:rsidRPr="00FD554F">
        <w:rPr>
          <w:rFonts w:ascii="Times New Roman" w:hAnsi="Times New Roman" w:cs="Times New Roman"/>
          <w:b/>
          <w:bCs/>
          <w:i/>
          <w:iCs/>
          <w:sz w:val="27"/>
          <w:szCs w:val="27"/>
        </w:rPr>
        <w:t xml:space="preserve">бязательные требования </w:t>
      </w:r>
      <w:r w:rsidR="00B442CA" w:rsidRPr="00FD554F">
        <w:rPr>
          <w:rFonts w:ascii="Times New Roman" w:hAnsi="Times New Roman" w:cs="Times New Roman"/>
          <w:sz w:val="27"/>
          <w:szCs w:val="27"/>
        </w:rPr>
        <w:t>–</w:t>
      </w:r>
      <w:r w:rsidR="008718B0" w:rsidRPr="00FD554F">
        <w:rPr>
          <w:rFonts w:ascii="Times New Roman" w:hAnsi="Times New Roman" w:cs="Times New Roman"/>
          <w:sz w:val="27"/>
          <w:szCs w:val="27"/>
        </w:rPr>
        <w:t xml:space="preserve"> требования законодательства Российской Федерации о градостроительной деятельности, о техническом ре</w:t>
      </w:r>
      <w:r w:rsidRPr="00FD554F">
        <w:rPr>
          <w:rFonts w:ascii="Times New Roman" w:hAnsi="Times New Roman" w:cs="Times New Roman"/>
          <w:sz w:val="27"/>
          <w:szCs w:val="27"/>
        </w:rPr>
        <w:t>гулировании, а</w:t>
      </w:r>
      <w:r w:rsidR="008B76D1" w:rsidRPr="00FD554F">
        <w:rPr>
          <w:rFonts w:ascii="Times New Roman" w:hAnsi="Times New Roman" w:cs="Times New Roman"/>
          <w:sz w:val="27"/>
          <w:szCs w:val="27"/>
        </w:rPr>
        <w:t xml:space="preserve"> также требования, установленные</w:t>
      </w:r>
      <w:r w:rsidRPr="00FD554F">
        <w:rPr>
          <w:rFonts w:ascii="Times New Roman" w:hAnsi="Times New Roman" w:cs="Times New Roman"/>
          <w:sz w:val="27"/>
          <w:szCs w:val="27"/>
        </w:rPr>
        <w:t xml:space="preserve"> в стандартах на процессы выполнения работ по строительству, реконструкции, капитальному ремонту</w:t>
      </w:r>
      <w:r w:rsidR="00B85AC2" w:rsidRPr="00FD554F">
        <w:rPr>
          <w:rFonts w:ascii="Times New Roman" w:hAnsi="Times New Roman" w:cs="Times New Roman"/>
          <w:sz w:val="27"/>
          <w:szCs w:val="27"/>
        </w:rPr>
        <w:t>, сносу</w:t>
      </w:r>
      <w:r w:rsidRPr="00FD554F">
        <w:rPr>
          <w:rFonts w:ascii="Times New Roman" w:hAnsi="Times New Roman" w:cs="Times New Roman"/>
          <w:sz w:val="27"/>
          <w:szCs w:val="27"/>
        </w:rPr>
        <w:t xml:space="preserve"> объектов капиталь</w:t>
      </w:r>
      <w:r w:rsidR="008B76D1" w:rsidRPr="00FD554F">
        <w:rPr>
          <w:rFonts w:ascii="Times New Roman" w:hAnsi="Times New Roman" w:cs="Times New Roman"/>
          <w:sz w:val="27"/>
          <w:szCs w:val="27"/>
        </w:rPr>
        <w:t>ного строительства, утвержденные</w:t>
      </w:r>
      <w:r w:rsidRPr="00FD554F">
        <w:rPr>
          <w:rFonts w:ascii="Times New Roman" w:hAnsi="Times New Roman" w:cs="Times New Roman"/>
          <w:sz w:val="27"/>
          <w:szCs w:val="27"/>
        </w:rPr>
        <w:t xml:space="preserve"> Национальным объединением саморегулируемых </w:t>
      </w:r>
      <w:r w:rsidR="004D5DF8" w:rsidRPr="00FD554F">
        <w:rPr>
          <w:rFonts w:ascii="Times New Roman" w:hAnsi="Times New Roman" w:cs="Times New Roman"/>
          <w:sz w:val="27"/>
          <w:szCs w:val="27"/>
        </w:rPr>
        <w:t>организаций</w:t>
      </w:r>
      <w:r w:rsidRPr="00FD554F">
        <w:rPr>
          <w:rFonts w:ascii="Times New Roman" w:hAnsi="Times New Roman" w:cs="Times New Roman"/>
          <w:sz w:val="27"/>
          <w:szCs w:val="27"/>
        </w:rPr>
        <w:t>, основанным на членстве лиц, осуществляющих строительство (далее  - Ассоциация «Национальное объединение с</w:t>
      </w:r>
      <w:r w:rsidR="00D4334E" w:rsidRPr="00FD554F">
        <w:rPr>
          <w:rFonts w:ascii="Times New Roman" w:hAnsi="Times New Roman" w:cs="Times New Roman"/>
          <w:sz w:val="27"/>
          <w:szCs w:val="27"/>
        </w:rPr>
        <w:t>троителей») и требования</w:t>
      </w:r>
      <w:r w:rsidRPr="00FD554F">
        <w:rPr>
          <w:rFonts w:ascii="Times New Roman" w:hAnsi="Times New Roman" w:cs="Times New Roman"/>
          <w:sz w:val="27"/>
          <w:szCs w:val="27"/>
        </w:rPr>
        <w:t xml:space="preserve"> </w:t>
      </w:r>
      <w:r w:rsidR="008718B0" w:rsidRPr="00FD554F">
        <w:rPr>
          <w:rFonts w:ascii="Times New Roman" w:hAnsi="Times New Roman" w:cs="Times New Roman"/>
          <w:sz w:val="27"/>
          <w:szCs w:val="27"/>
        </w:rPr>
        <w:t xml:space="preserve">внутренних документов, стандартов и правил предпринимательской и профессиональной деятельности, принятых Ассоциацией. </w:t>
      </w:r>
    </w:p>
    <w:p w:rsidR="000163FB" w:rsidRPr="00FD554F" w:rsidRDefault="000163FB" w:rsidP="003A55F9">
      <w:pPr>
        <w:spacing w:after="0" w:line="276" w:lineRule="auto"/>
        <w:jc w:val="both"/>
        <w:rPr>
          <w:rFonts w:ascii="Times New Roman" w:hAnsi="Times New Roman" w:cs="Times New Roman"/>
          <w:sz w:val="27"/>
          <w:szCs w:val="27"/>
        </w:rPr>
      </w:pPr>
      <w:r w:rsidRPr="00FD554F">
        <w:rPr>
          <w:rFonts w:ascii="Times New Roman" w:hAnsi="Times New Roman" w:cs="Times New Roman"/>
          <w:b/>
          <w:sz w:val="27"/>
          <w:szCs w:val="27"/>
        </w:rPr>
        <w:t>1.4.</w:t>
      </w:r>
      <w:r w:rsidRPr="00FD554F">
        <w:rPr>
          <w:rFonts w:ascii="Times New Roman" w:hAnsi="Times New Roman" w:cs="Times New Roman"/>
          <w:sz w:val="27"/>
          <w:szCs w:val="27"/>
        </w:rPr>
        <w:t xml:space="preserve"> Органами Ассоциации, уполномоченными на рассмотрение жалоб и обращений, являются:</w:t>
      </w:r>
    </w:p>
    <w:p w:rsidR="000163FB" w:rsidRPr="00FD554F" w:rsidRDefault="000163FB" w:rsidP="003A55F9">
      <w:pPr>
        <w:spacing w:after="0" w:line="276" w:lineRule="auto"/>
        <w:jc w:val="both"/>
        <w:rPr>
          <w:rFonts w:ascii="Times New Roman" w:hAnsi="Times New Roman" w:cs="Times New Roman"/>
          <w:sz w:val="27"/>
          <w:szCs w:val="27"/>
        </w:rPr>
      </w:pPr>
      <w:r w:rsidRPr="00FD554F">
        <w:rPr>
          <w:rFonts w:ascii="Times New Roman" w:hAnsi="Times New Roman" w:cs="Times New Roman"/>
          <w:sz w:val="27"/>
          <w:szCs w:val="27"/>
        </w:rPr>
        <w:t>1.4.1. Контрольный комитет Ассоциации;</w:t>
      </w:r>
    </w:p>
    <w:p w:rsidR="000163FB" w:rsidRPr="00FD554F" w:rsidRDefault="000163FB" w:rsidP="003A55F9">
      <w:pPr>
        <w:spacing w:after="0" w:line="276" w:lineRule="auto"/>
        <w:jc w:val="both"/>
        <w:rPr>
          <w:rFonts w:ascii="Times New Roman" w:hAnsi="Times New Roman" w:cs="Times New Roman"/>
          <w:sz w:val="27"/>
          <w:szCs w:val="27"/>
        </w:rPr>
      </w:pPr>
      <w:r w:rsidRPr="00FD554F">
        <w:rPr>
          <w:rFonts w:ascii="Times New Roman" w:hAnsi="Times New Roman" w:cs="Times New Roman"/>
          <w:sz w:val="27"/>
          <w:szCs w:val="27"/>
        </w:rPr>
        <w:t>1.4.2. Дисциплинарный комитет Ассоциации при поступлении жалобы или обращения, содержащего сведения о нарушении членом Ассоциации обязательных требований;</w:t>
      </w:r>
    </w:p>
    <w:p w:rsidR="000163FB" w:rsidRPr="00FD554F" w:rsidRDefault="000163FB" w:rsidP="003A55F9">
      <w:pPr>
        <w:spacing w:after="0" w:line="276" w:lineRule="auto"/>
        <w:jc w:val="both"/>
        <w:rPr>
          <w:rFonts w:ascii="Times New Roman" w:hAnsi="Times New Roman" w:cs="Times New Roman"/>
          <w:sz w:val="27"/>
          <w:szCs w:val="27"/>
        </w:rPr>
      </w:pPr>
      <w:r w:rsidRPr="00FD554F">
        <w:rPr>
          <w:rFonts w:ascii="Times New Roman" w:hAnsi="Times New Roman" w:cs="Times New Roman"/>
          <w:sz w:val="27"/>
          <w:szCs w:val="27"/>
        </w:rPr>
        <w:t xml:space="preserve">1.4.3. </w:t>
      </w:r>
      <w:r w:rsidR="00502962" w:rsidRPr="00FD554F">
        <w:rPr>
          <w:rFonts w:ascii="Times New Roman" w:hAnsi="Times New Roman" w:cs="Times New Roman"/>
          <w:sz w:val="27"/>
          <w:szCs w:val="27"/>
        </w:rPr>
        <w:t>Ге</w:t>
      </w:r>
      <w:r w:rsidRPr="00FD554F">
        <w:rPr>
          <w:rFonts w:ascii="Times New Roman" w:hAnsi="Times New Roman" w:cs="Times New Roman"/>
          <w:sz w:val="27"/>
          <w:szCs w:val="27"/>
        </w:rPr>
        <w:t>неральный директор Ассоциации Совет Ассоциации, Общее собрание членов Ассоциации, при поступлении обращений, не указанных в разделе 5 настоящего Положения, в пределах их компетенции и в порядке</w:t>
      </w:r>
      <w:r w:rsidR="00BD6C20" w:rsidRPr="00FD554F">
        <w:rPr>
          <w:rFonts w:ascii="Times New Roman" w:hAnsi="Times New Roman" w:cs="Times New Roman"/>
          <w:sz w:val="27"/>
          <w:szCs w:val="27"/>
        </w:rPr>
        <w:t>, установленном законодательством Российской федерации, Уставом Ассоциации и внутренними документами Ассоциации.</w:t>
      </w:r>
    </w:p>
    <w:p w:rsidR="00130B65" w:rsidRPr="00FD554F" w:rsidRDefault="00130B65" w:rsidP="003A55F9">
      <w:pPr>
        <w:spacing w:after="0" w:line="276" w:lineRule="auto"/>
        <w:jc w:val="both"/>
        <w:rPr>
          <w:rFonts w:ascii="Times New Roman" w:hAnsi="Times New Roman" w:cs="Times New Roman"/>
          <w:sz w:val="27"/>
          <w:szCs w:val="27"/>
        </w:rPr>
      </w:pPr>
    </w:p>
    <w:p w:rsidR="00CB79B6" w:rsidRPr="00FD554F" w:rsidRDefault="008718B0" w:rsidP="003A55F9">
      <w:pPr>
        <w:spacing w:after="0" w:line="276" w:lineRule="auto"/>
        <w:jc w:val="center"/>
        <w:rPr>
          <w:rFonts w:ascii="Times New Roman" w:hAnsi="Times New Roman" w:cs="Times New Roman"/>
          <w:b/>
          <w:bCs/>
          <w:sz w:val="27"/>
          <w:szCs w:val="27"/>
        </w:rPr>
      </w:pPr>
      <w:r w:rsidRPr="00FD554F">
        <w:rPr>
          <w:rFonts w:ascii="Times New Roman" w:hAnsi="Times New Roman" w:cs="Times New Roman"/>
          <w:b/>
          <w:bCs/>
          <w:sz w:val="27"/>
          <w:szCs w:val="27"/>
        </w:rPr>
        <w:lastRenderedPageBreak/>
        <w:t xml:space="preserve">2. ТРЕБОВАНИЯ </w:t>
      </w:r>
    </w:p>
    <w:p w:rsidR="008718B0" w:rsidRPr="00FD554F" w:rsidRDefault="008718B0" w:rsidP="003A55F9">
      <w:pPr>
        <w:spacing w:after="0" w:line="276" w:lineRule="auto"/>
        <w:jc w:val="center"/>
        <w:rPr>
          <w:rFonts w:ascii="Times New Roman" w:hAnsi="Times New Roman" w:cs="Times New Roman"/>
          <w:b/>
          <w:bCs/>
          <w:sz w:val="27"/>
          <w:szCs w:val="27"/>
        </w:rPr>
      </w:pPr>
      <w:r w:rsidRPr="00FD554F">
        <w:rPr>
          <w:rFonts w:ascii="Times New Roman" w:hAnsi="Times New Roman" w:cs="Times New Roman"/>
          <w:b/>
          <w:bCs/>
          <w:sz w:val="27"/>
          <w:szCs w:val="27"/>
        </w:rPr>
        <w:t>К ЖАЛОБЕ, ОБРАЩЕНИЮ, СОДЕРЖАЩЕМУ СВЕДЕНИЯ О НАРУШЕНИИ, ИНОМУ ОБРАЩЕНИЮ</w:t>
      </w:r>
    </w:p>
    <w:p w:rsidR="00CB79B6" w:rsidRPr="00FD554F" w:rsidRDefault="00CB79B6" w:rsidP="003A55F9">
      <w:pPr>
        <w:spacing w:after="0" w:line="276" w:lineRule="auto"/>
        <w:jc w:val="center"/>
        <w:rPr>
          <w:rFonts w:ascii="Times New Roman" w:hAnsi="Times New Roman" w:cs="Times New Roman"/>
          <w:b/>
          <w:bCs/>
          <w:sz w:val="27"/>
          <w:szCs w:val="27"/>
        </w:rPr>
      </w:pPr>
    </w:p>
    <w:p w:rsidR="008718B0" w:rsidRPr="00FD554F" w:rsidRDefault="008718B0" w:rsidP="003A55F9">
      <w:pPr>
        <w:spacing w:after="0" w:line="276" w:lineRule="auto"/>
        <w:jc w:val="both"/>
        <w:rPr>
          <w:rFonts w:ascii="Times New Roman" w:hAnsi="Times New Roman" w:cs="Times New Roman"/>
          <w:sz w:val="27"/>
          <w:szCs w:val="27"/>
        </w:rPr>
      </w:pPr>
      <w:r w:rsidRPr="00FD554F">
        <w:rPr>
          <w:rFonts w:ascii="Times New Roman" w:hAnsi="Times New Roman" w:cs="Times New Roman"/>
          <w:b/>
          <w:sz w:val="27"/>
          <w:szCs w:val="27"/>
        </w:rPr>
        <w:t>2.1.</w:t>
      </w:r>
      <w:r w:rsidRPr="00FD554F">
        <w:rPr>
          <w:rFonts w:ascii="Times New Roman" w:hAnsi="Times New Roman" w:cs="Times New Roman"/>
          <w:sz w:val="27"/>
          <w:szCs w:val="27"/>
        </w:rPr>
        <w:t xml:space="preserve"> В жалобе и обращении, содержащем сведения о нарушении, должны быть указаны следующие сведения: </w:t>
      </w:r>
    </w:p>
    <w:p w:rsidR="008718B0" w:rsidRPr="00FD554F" w:rsidRDefault="008718B0" w:rsidP="003A55F9">
      <w:pPr>
        <w:spacing w:after="0" w:line="276" w:lineRule="auto"/>
        <w:jc w:val="both"/>
        <w:rPr>
          <w:rFonts w:ascii="Times New Roman" w:hAnsi="Times New Roman" w:cs="Times New Roman"/>
          <w:sz w:val="27"/>
          <w:szCs w:val="27"/>
        </w:rPr>
      </w:pPr>
      <w:r w:rsidRPr="00FD554F">
        <w:rPr>
          <w:rFonts w:ascii="Times New Roman" w:hAnsi="Times New Roman" w:cs="Times New Roman"/>
          <w:b/>
          <w:sz w:val="27"/>
          <w:szCs w:val="27"/>
        </w:rPr>
        <w:t>2.1.1.</w:t>
      </w:r>
      <w:r w:rsidRPr="00FD554F">
        <w:rPr>
          <w:rFonts w:ascii="Times New Roman" w:hAnsi="Times New Roman" w:cs="Times New Roman"/>
          <w:sz w:val="27"/>
          <w:szCs w:val="27"/>
        </w:rPr>
        <w:t xml:space="preserve"> наименование Ассоциации; </w:t>
      </w:r>
    </w:p>
    <w:p w:rsidR="008718B0" w:rsidRPr="00FD554F" w:rsidRDefault="008718B0" w:rsidP="003A55F9">
      <w:pPr>
        <w:spacing w:after="0" w:line="276" w:lineRule="auto"/>
        <w:jc w:val="both"/>
        <w:rPr>
          <w:rFonts w:ascii="Times New Roman" w:hAnsi="Times New Roman" w:cs="Times New Roman"/>
          <w:sz w:val="27"/>
          <w:szCs w:val="27"/>
        </w:rPr>
      </w:pPr>
      <w:r w:rsidRPr="00FD554F">
        <w:rPr>
          <w:rFonts w:ascii="Times New Roman" w:hAnsi="Times New Roman" w:cs="Times New Roman"/>
          <w:b/>
          <w:sz w:val="27"/>
          <w:szCs w:val="27"/>
        </w:rPr>
        <w:t>2.1.2.</w:t>
      </w:r>
      <w:r w:rsidRPr="00FD554F">
        <w:rPr>
          <w:rFonts w:ascii="Times New Roman" w:hAnsi="Times New Roman" w:cs="Times New Roman"/>
          <w:sz w:val="27"/>
          <w:szCs w:val="27"/>
        </w:rPr>
        <w:t xml:space="preserve"> сведения о заявителе, позволяющие его идентифицировать:</w:t>
      </w:r>
    </w:p>
    <w:p w:rsidR="008718B0" w:rsidRPr="00FD554F" w:rsidRDefault="00D8570A" w:rsidP="003A55F9">
      <w:pPr>
        <w:spacing w:after="0" w:line="276" w:lineRule="auto"/>
        <w:jc w:val="both"/>
        <w:rPr>
          <w:rFonts w:ascii="Times New Roman" w:hAnsi="Times New Roman" w:cs="Times New Roman"/>
          <w:sz w:val="27"/>
          <w:szCs w:val="27"/>
        </w:rPr>
      </w:pPr>
      <w:r w:rsidRPr="00FD554F">
        <w:rPr>
          <w:rFonts w:ascii="Times New Roman" w:hAnsi="Times New Roman" w:cs="Times New Roman"/>
          <w:sz w:val="27"/>
          <w:szCs w:val="27"/>
        </w:rPr>
        <w:t xml:space="preserve">- </w:t>
      </w:r>
      <w:r w:rsidR="008718B0" w:rsidRPr="00FD554F">
        <w:rPr>
          <w:rFonts w:ascii="Times New Roman" w:hAnsi="Times New Roman" w:cs="Times New Roman"/>
          <w:sz w:val="27"/>
          <w:szCs w:val="27"/>
        </w:rPr>
        <w:t xml:space="preserve">для физических лиц: </w:t>
      </w:r>
    </w:p>
    <w:p w:rsidR="008718B0" w:rsidRPr="00FD554F" w:rsidRDefault="008718B0" w:rsidP="003A55F9">
      <w:pPr>
        <w:spacing w:after="0" w:line="276" w:lineRule="auto"/>
        <w:jc w:val="both"/>
        <w:rPr>
          <w:rFonts w:ascii="Times New Roman" w:hAnsi="Times New Roman" w:cs="Times New Roman"/>
          <w:sz w:val="27"/>
          <w:szCs w:val="27"/>
        </w:rPr>
      </w:pPr>
      <w:r w:rsidRPr="00FD554F">
        <w:rPr>
          <w:rFonts w:ascii="Times New Roman" w:hAnsi="Times New Roman" w:cs="Times New Roman"/>
          <w:sz w:val="27"/>
          <w:szCs w:val="27"/>
        </w:rPr>
        <w:t xml:space="preserve">фамилия, имя, отчество (последнее - при наличии); </w:t>
      </w:r>
    </w:p>
    <w:p w:rsidR="008718B0" w:rsidRPr="00FD554F" w:rsidRDefault="00D8570A" w:rsidP="003A55F9">
      <w:pPr>
        <w:spacing w:after="0" w:line="276" w:lineRule="auto"/>
        <w:jc w:val="both"/>
        <w:rPr>
          <w:rFonts w:ascii="Times New Roman" w:hAnsi="Times New Roman" w:cs="Times New Roman"/>
          <w:sz w:val="27"/>
          <w:szCs w:val="27"/>
        </w:rPr>
      </w:pPr>
      <w:r w:rsidRPr="00FD554F">
        <w:rPr>
          <w:rFonts w:ascii="Times New Roman" w:hAnsi="Times New Roman" w:cs="Times New Roman"/>
          <w:sz w:val="27"/>
          <w:szCs w:val="27"/>
        </w:rPr>
        <w:t xml:space="preserve">- </w:t>
      </w:r>
      <w:r w:rsidR="008718B0" w:rsidRPr="00FD554F">
        <w:rPr>
          <w:rFonts w:ascii="Times New Roman" w:hAnsi="Times New Roman" w:cs="Times New Roman"/>
          <w:sz w:val="27"/>
          <w:szCs w:val="27"/>
        </w:rPr>
        <w:t xml:space="preserve">для индивидуальных предпринимателей: фамилия, имя, отчество (последнее </w:t>
      </w:r>
      <w:r w:rsidRPr="00FD554F">
        <w:rPr>
          <w:rFonts w:ascii="Times New Roman" w:hAnsi="Times New Roman" w:cs="Times New Roman"/>
          <w:sz w:val="27"/>
          <w:szCs w:val="27"/>
        </w:rPr>
        <w:t>–</w:t>
      </w:r>
      <w:r w:rsidR="008718B0" w:rsidRPr="00FD554F">
        <w:rPr>
          <w:rFonts w:ascii="Times New Roman" w:hAnsi="Times New Roman" w:cs="Times New Roman"/>
          <w:sz w:val="27"/>
          <w:szCs w:val="27"/>
        </w:rPr>
        <w:t xml:space="preserve"> при наличии),</w:t>
      </w:r>
      <w:r w:rsidR="00D1591A" w:rsidRPr="00FD554F">
        <w:rPr>
          <w:rFonts w:ascii="Times New Roman" w:hAnsi="Times New Roman" w:cs="Times New Roman"/>
          <w:sz w:val="27"/>
          <w:szCs w:val="27"/>
        </w:rPr>
        <w:t xml:space="preserve"> </w:t>
      </w:r>
      <w:r w:rsidR="008718B0" w:rsidRPr="00FD554F">
        <w:rPr>
          <w:rFonts w:ascii="Times New Roman" w:hAnsi="Times New Roman" w:cs="Times New Roman"/>
          <w:sz w:val="27"/>
          <w:szCs w:val="27"/>
        </w:rPr>
        <w:t xml:space="preserve">ИНН и (или) ОГРНИП; </w:t>
      </w:r>
    </w:p>
    <w:p w:rsidR="008718B0" w:rsidRPr="00FD554F" w:rsidRDefault="00D8570A" w:rsidP="003A55F9">
      <w:pPr>
        <w:spacing w:after="0" w:line="276" w:lineRule="auto"/>
        <w:jc w:val="both"/>
        <w:rPr>
          <w:rFonts w:ascii="Times New Roman" w:hAnsi="Times New Roman" w:cs="Times New Roman"/>
          <w:sz w:val="27"/>
          <w:szCs w:val="27"/>
        </w:rPr>
      </w:pPr>
      <w:r w:rsidRPr="00FD554F">
        <w:rPr>
          <w:rFonts w:ascii="Times New Roman" w:hAnsi="Times New Roman" w:cs="Times New Roman"/>
          <w:sz w:val="27"/>
          <w:szCs w:val="27"/>
        </w:rPr>
        <w:t xml:space="preserve">- </w:t>
      </w:r>
      <w:r w:rsidR="008718B0" w:rsidRPr="00FD554F">
        <w:rPr>
          <w:rFonts w:ascii="Times New Roman" w:hAnsi="Times New Roman" w:cs="Times New Roman"/>
          <w:sz w:val="27"/>
          <w:szCs w:val="27"/>
        </w:rPr>
        <w:t xml:space="preserve">для юридических лиц: </w:t>
      </w:r>
    </w:p>
    <w:p w:rsidR="008718B0" w:rsidRPr="00FD554F" w:rsidRDefault="008718B0" w:rsidP="003A55F9">
      <w:pPr>
        <w:spacing w:after="0" w:line="276" w:lineRule="auto"/>
        <w:jc w:val="both"/>
        <w:rPr>
          <w:rFonts w:ascii="Times New Roman" w:hAnsi="Times New Roman" w:cs="Times New Roman"/>
          <w:sz w:val="27"/>
          <w:szCs w:val="27"/>
        </w:rPr>
      </w:pPr>
      <w:r w:rsidRPr="00FD554F">
        <w:rPr>
          <w:rFonts w:ascii="Times New Roman" w:hAnsi="Times New Roman" w:cs="Times New Roman"/>
          <w:sz w:val="27"/>
          <w:szCs w:val="27"/>
        </w:rPr>
        <w:t xml:space="preserve">полное или сокращенное наименование юридического лица, </w:t>
      </w:r>
    </w:p>
    <w:p w:rsidR="008718B0" w:rsidRPr="00FD554F" w:rsidRDefault="008718B0" w:rsidP="003A55F9">
      <w:pPr>
        <w:spacing w:after="0" w:line="276" w:lineRule="auto"/>
        <w:jc w:val="both"/>
        <w:rPr>
          <w:rFonts w:ascii="Times New Roman" w:hAnsi="Times New Roman" w:cs="Times New Roman"/>
          <w:sz w:val="27"/>
          <w:szCs w:val="27"/>
        </w:rPr>
      </w:pPr>
      <w:r w:rsidRPr="00FD554F">
        <w:rPr>
          <w:rFonts w:ascii="Times New Roman" w:hAnsi="Times New Roman" w:cs="Times New Roman"/>
          <w:sz w:val="27"/>
          <w:szCs w:val="27"/>
        </w:rPr>
        <w:t xml:space="preserve">ИНН и (или) ОГРН, </w:t>
      </w:r>
    </w:p>
    <w:p w:rsidR="00D8570A" w:rsidRPr="00FD554F" w:rsidRDefault="008718B0" w:rsidP="003A55F9">
      <w:pPr>
        <w:spacing w:after="0" w:line="276" w:lineRule="auto"/>
        <w:jc w:val="both"/>
        <w:rPr>
          <w:rFonts w:ascii="Times New Roman" w:hAnsi="Times New Roman" w:cs="Times New Roman"/>
          <w:sz w:val="27"/>
          <w:szCs w:val="27"/>
        </w:rPr>
      </w:pPr>
      <w:r w:rsidRPr="00FD554F">
        <w:rPr>
          <w:rFonts w:ascii="Times New Roman" w:hAnsi="Times New Roman" w:cs="Times New Roman"/>
          <w:sz w:val="27"/>
          <w:szCs w:val="27"/>
        </w:rPr>
        <w:t xml:space="preserve">фамилия, имя, отчество (последнее - при наличии) или фамилия и инициалы должностного или уполномоченного им лица, подписавшего жалобу (соответствующее обращение); </w:t>
      </w:r>
    </w:p>
    <w:p w:rsidR="008718B0" w:rsidRPr="00FD554F" w:rsidRDefault="008718B0" w:rsidP="003A55F9">
      <w:pPr>
        <w:spacing w:after="0" w:line="276" w:lineRule="auto"/>
        <w:jc w:val="both"/>
        <w:rPr>
          <w:rFonts w:ascii="Times New Roman" w:hAnsi="Times New Roman" w:cs="Times New Roman"/>
          <w:sz w:val="27"/>
          <w:szCs w:val="27"/>
        </w:rPr>
      </w:pPr>
      <w:r w:rsidRPr="00FD554F">
        <w:rPr>
          <w:rFonts w:ascii="Times New Roman" w:hAnsi="Times New Roman" w:cs="Times New Roman"/>
          <w:b/>
          <w:sz w:val="27"/>
          <w:szCs w:val="27"/>
        </w:rPr>
        <w:t>2.1.3.</w:t>
      </w:r>
      <w:r w:rsidRPr="00FD554F">
        <w:rPr>
          <w:rFonts w:ascii="Times New Roman" w:hAnsi="Times New Roman" w:cs="Times New Roman"/>
          <w:sz w:val="27"/>
          <w:szCs w:val="27"/>
        </w:rPr>
        <w:t xml:space="preserve"> почтовый адрес заявителя и (или) адрес электронной почты заявителя с указанием способа отправки; </w:t>
      </w:r>
    </w:p>
    <w:p w:rsidR="008718B0" w:rsidRPr="00FD554F" w:rsidRDefault="008718B0" w:rsidP="003A55F9">
      <w:pPr>
        <w:spacing w:after="0" w:line="276" w:lineRule="auto"/>
        <w:jc w:val="both"/>
        <w:rPr>
          <w:rFonts w:ascii="Times New Roman" w:hAnsi="Times New Roman" w:cs="Times New Roman"/>
          <w:sz w:val="27"/>
          <w:szCs w:val="27"/>
        </w:rPr>
      </w:pPr>
      <w:r w:rsidRPr="00FD554F">
        <w:rPr>
          <w:rFonts w:ascii="Times New Roman" w:hAnsi="Times New Roman" w:cs="Times New Roman"/>
          <w:b/>
          <w:sz w:val="27"/>
          <w:szCs w:val="27"/>
        </w:rPr>
        <w:t>2.1.4.</w:t>
      </w:r>
      <w:r w:rsidRPr="00FD554F">
        <w:rPr>
          <w:rFonts w:ascii="Times New Roman" w:hAnsi="Times New Roman" w:cs="Times New Roman"/>
          <w:sz w:val="27"/>
          <w:szCs w:val="27"/>
        </w:rPr>
        <w:t xml:space="preserve"> сведения о члене Ассоциации, в отношении которого направлена жалоба или обращение, содержащее сведения о нарушении: </w:t>
      </w:r>
    </w:p>
    <w:p w:rsidR="008718B0" w:rsidRPr="00FD554F" w:rsidRDefault="008718B0" w:rsidP="003A55F9">
      <w:pPr>
        <w:spacing w:after="0" w:line="276" w:lineRule="auto"/>
        <w:jc w:val="both"/>
        <w:rPr>
          <w:rFonts w:ascii="Times New Roman" w:hAnsi="Times New Roman" w:cs="Times New Roman"/>
          <w:sz w:val="27"/>
          <w:szCs w:val="27"/>
        </w:rPr>
      </w:pPr>
      <w:r w:rsidRPr="00FD554F">
        <w:rPr>
          <w:rFonts w:ascii="Times New Roman" w:hAnsi="Times New Roman" w:cs="Times New Roman"/>
          <w:sz w:val="27"/>
          <w:szCs w:val="27"/>
        </w:rPr>
        <w:t>- для индивидуальных предпринимателей: фамилия, имя, отчество (последнее</w:t>
      </w:r>
      <w:r w:rsidR="00D8570A" w:rsidRPr="00FD554F">
        <w:rPr>
          <w:rFonts w:ascii="Times New Roman" w:hAnsi="Times New Roman" w:cs="Times New Roman"/>
          <w:sz w:val="27"/>
          <w:szCs w:val="27"/>
        </w:rPr>
        <w:t xml:space="preserve"> –</w:t>
      </w:r>
      <w:r w:rsidRPr="00FD554F">
        <w:rPr>
          <w:rFonts w:ascii="Times New Roman" w:hAnsi="Times New Roman" w:cs="Times New Roman"/>
          <w:sz w:val="27"/>
          <w:szCs w:val="27"/>
        </w:rPr>
        <w:t xml:space="preserve"> при наличии), ИНН и (или) ОГРНИП; </w:t>
      </w:r>
    </w:p>
    <w:p w:rsidR="008718B0" w:rsidRPr="00FD554F" w:rsidRDefault="008718B0" w:rsidP="003A55F9">
      <w:pPr>
        <w:spacing w:after="0" w:line="276" w:lineRule="auto"/>
        <w:jc w:val="both"/>
        <w:rPr>
          <w:rFonts w:ascii="Times New Roman" w:hAnsi="Times New Roman" w:cs="Times New Roman"/>
          <w:sz w:val="27"/>
          <w:szCs w:val="27"/>
        </w:rPr>
      </w:pPr>
      <w:r w:rsidRPr="00FD554F">
        <w:rPr>
          <w:rFonts w:ascii="Times New Roman" w:hAnsi="Times New Roman" w:cs="Times New Roman"/>
          <w:sz w:val="27"/>
          <w:szCs w:val="27"/>
        </w:rPr>
        <w:t xml:space="preserve">- для юридических лиц: полное или сокращенное наименование юридического лица, ИНН и (или) ОГРН; </w:t>
      </w:r>
    </w:p>
    <w:p w:rsidR="008718B0" w:rsidRPr="00FD554F" w:rsidRDefault="008718B0" w:rsidP="003A55F9">
      <w:pPr>
        <w:spacing w:after="0" w:line="276" w:lineRule="auto"/>
        <w:jc w:val="both"/>
        <w:rPr>
          <w:rFonts w:ascii="Times New Roman" w:hAnsi="Times New Roman" w:cs="Times New Roman"/>
          <w:sz w:val="27"/>
          <w:szCs w:val="27"/>
        </w:rPr>
      </w:pPr>
      <w:r w:rsidRPr="00FD554F">
        <w:rPr>
          <w:rFonts w:ascii="Times New Roman" w:hAnsi="Times New Roman" w:cs="Times New Roman"/>
          <w:b/>
          <w:sz w:val="27"/>
          <w:szCs w:val="27"/>
        </w:rPr>
        <w:t>2.1.5.</w:t>
      </w:r>
      <w:r w:rsidRPr="00FD554F">
        <w:rPr>
          <w:rFonts w:ascii="Times New Roman" w:hAnsi="Times New Roman" w:cs="Times New Roman"/>
          <w:sz w:val="27"/>
          <w:szCs w:val="27"/>
        </w:rPr>
        <w:t xml:space="preserve"> описание нарушений обязательных требований, допущенных членом Ассоциации, и (или) указание на обстоятельства, которые подтверждают неисполнение или ненадлежащее исполнение членом Ассоциации обязательств по договорам строительного подряда</w:t>
      </w:r>
      <w:r w:rsidR="009B727D" w:rsidRPr="00FD554F">
        <w:rPr>
          <w:rFonts w:ascii="Times New Roman" w:hAnsi="Times New Roman" w:cs="Times New Roman"/>
          <w:sz w:val="27"/>
          <w:szCs w:val="27"/>
        </w:rPr>
        <w:t xml:space="preserve"> и договорам подряда на осуществление сноса</w:t>
      </w:r>
      <w:r w:rsidRPr="00FD554F">
        <w:rPr>
          <w:rFonts w:ascii="Times New Roman" w:hAnsi="Times New Roman" w:cs="Times New Roman"/>
          <w:sz w:val="27"/>
          <w:szCs w:val="27"/>
        </w:rPr>
        <w:t>, заключенным с использованием конкурент</w:t>
      </w:r>
      <w:r w:rsidR="009B727D" w:rsidRPr="00FD554F">
        <w:rPr>
          <w:rFonts w:ascii="Times New Roman" w:hAnsi="Times New Roman" w:cs="Times New Roman"/>
          <w:sz w:val="27"/>
          <w:szCs w:val="27"/>
        </w:rPr>
        <w:t>ных способов заключения договоров</w:t>
      </w:r>
      <w:r w:rsidRPr="00FD554F">
        <w:rPr>
          <w:rFonts w:ascii="Times New Roman" w:hAnsi="Times New Roman" w:cs="Times New Roman"/>
          <w:sz w:val="27"/>
          <w:szCs w:val="27"/>
        </w:rPr>
        <w:t xml:space="preserve">; </w:t>
      </w:r>
    </w:p>
    <w:p w:rsidR="008718B0" w:rsidRPr="00FD554F" w:rsidRDefault="00D8570A" w:rsidP="003A55F9">
      <w:pPr>
        <w:spacing w:after="0" w:line="276" w:lineRule="auto"/>
        <w:jc w:val="both"/>
        <w:rPr>
          <w:rFonts w:ascii="Times New Roman" w:hAnsi="Times New Roman" w:cs="Times New Roman"/>
          <w:sz w:val="27"/>
          <w:szCs w:val="27"/>
        </w:rPr>
      </w:pPr>
      <w:r w:rsidRPr="00FD554F">
        <w:rPr>
          <w:rFonts w:ascii="Times New Roman" w:hAnsi="Times New Roman" w:cs="Times New Roman"/>
          <w:b/>
          <w:sz w:val="27"/>
          <w:szCs w:val="27"/>
        </w:rPr>
        <w:t>2.1.6.</w:t>
      </w:r>
      <w:r w:rsidRPr="00FD554F">
        <w:rPr>
          <w:rFonts w:ascii="Times New Roman" w:hAnsi="Times New Roman" w:cs="Times New Roman"/>
          <w:sz w:val="27"/>
          <w:szCs w:val="27"/>
        </w:rPr>
        <w:t xml:space="preserve"> в отношении жалоб – </w:t>
      </w:r>
      <w:r w:rsidR="008718B0" w:rsidRPr="00FD554F">
        <w:rPr>
          <w:rFonts w:ascii="Times New Roman" w:hAnsi="Times New Roman" w:cs="Times New Roman"/>
          <w:sz w:val="27"/>
          <w:szCs w:val="27"/>
        </w:rPr>
        <w:t xml:space="preserve">доводы заявителя относительно того, как действия (бездействие) члена Ассоциации нарушают или могут нарушить права заявителя; </w:t>
      </w:r>
    </w:p>
    <w:p w:rsidR="008718B0" w:rsidRPr="00FD554F" w:rsidRDefault="008718B0" w:rsidP="003A55F9">
      <w:pPr>
        <w:spacing w:after="0" w:line="276" w:lineRule="auto"/>
        <w:jc w:val="both"/>
        <w:rPr>
          <w:rFonts w:ascii="Times New Roman" w:hAnsi="Times New Roman" w:cs="Times New Roman"/>
          <w:sz w:val="27"/>
          <w:szCs w:val="27"/>
        </w:rPr>
      </w:pPr>
      <w:r w:rsidRPr="00FD554F">
        <w:rPr>
          <w:rFonts w:ascii="Times New Roman" w:hAnsi="Times New Roman" w:cs="Times New Roman"/>
          <w:b/>
          <w:sz w:val="27"/>
          <w:szCs w:val="27"/>
        </w:rPr>
        <w:t>2.1.7.</w:t>
      </w:r>
      <w:r w:rsidRPr="00FD554F">
        <w:rPr>
          <w:rFonts w:ascii="Times New Roman" w:hAnsi="Times New Roman" w:cs="Times New Roman"/>
          <w:sz w:val="27"/>
          <w:szCs w:val="27"/>
        </w:rPr>
        <w:t xml:space="preserve"> подпись заявителя или уполномоченного лица заявителя. </w:t>
      </w:r>
    </w:p>
    <w:p w:rsidR="008718B0" w:rsidRPr="00FD554F" w:rsidRDefault="008718B0" w:rsidP="003A55F9">
      <w:pPr>
        <w:spacing w:after="0" w:line="276" w:lineRule="auto"/>
        <w:jc w:val="both"/>
        <w:rPr>
          <w:rFonts w:ascii="Times New Roman" w:hAnsi="Times New Roman" w:cs="Times New Roman"/>
          <w:sz w:val="27"/>
          <w:szCs w:val="27"/>
        </w:rPr>
      </w:pPr>
      <w:r w:rsidRPr="00FD554F">
        <w:rPr>
          <w:rFonts w:ascii="Times New Roman" w:hAnsi="Times New Roman" w:cs="Times New Roman"/>
          <w:b/>
          <w:sz w:val="27"/>
          <w:szCs w:val="27"/>
        </w:rPr>
        <w:t>2.2.</w:t>
      </w:r>
      <w:r w:rsidRPr="00FD554F">
        <w:rPr>
          <w:rFonts w:ascii="Times New Roman" w:hAnsi="Times New Roman" w:cs="Times New Roman"/>
          <w:sz w:val="27"/>
          <w:szCs w:val="27"/>
        </w:rPr>
        <w:t xml:space="preserve"> Иное обращение должно содержать сведения, указанные в </w:t>
      </w:r>
      <w:proofErr w:type="spellStart"/>
      <w:r w:rsidRPr="00FD554F">
        <w:rPr>
          <w:rFonts w:ascii="Times New Roman" w:hAnsi="Times New Roman" w:cs="Times New Roman"/>
          <w:sz w:val="27"/>
          <w:szCs w:val="27"/>
        </w:rPr>
        <w:t>пп</w:t>
      </w:r>
      <w:proofErr w:type="spellEnd"/>
      <w:r w:rsidRPr="00FD554F">
        <w:rPr>
          <w:rFonts w:ascii="Times New Roman" w:hAnsi="Times New Roman" w:cs="Times New Roman"/>
          <w:sz w:val="27"/>
          <w:szCs w:val="27"/>
        </w:rPr>
        <w:t xml:space="preserve">. 2.1.1, 2.1.2, 2.1.3, 2.1.7 настоящего Положения, а также изложение сути предложения, заявления, запроса. </w:t>
      </w:r>
    </w:p>
    <w:p w:rsidR="008718B0" w:rsidRPr="00FD554F" w:rsidRDefault="008718B0" w:rsidP="003A55F9">
      <w:pPr>
        <w:spacing w:after="0" w:line="276" w:lineRule="auto"/>
        <w:jc w:val="both"/>
        <w:rPr>
          <w:rFonts w:ascii="Times New Roman" w:hAnsi="Times New Roman" w:cs="Times New Roman"/>
          <w:sz w:val="27"/>
          <w:szCs w:val="27"/>
        </w:rPr>
      </w:pPr>
      <w:r w:rsidRPr="00FD554F">
        <w:rPr>
          <w:rFonts w:ascii="Times New Roman" w:hAnsi="Times New Roman" w:cs="Times New Roman"/>
          <w:b/>
          <w:sz w:val="27"/>
          <w:szCs w:val="27"/>
        </w:rPr>
        <w:lastRenderedPageBreak/>
        <w:t>2.3.</w:t>
      </w:r>
      <w:r w:rsidRPr="00FD554F">
        <w:rPr>
          <w:rFonts w:ascii="Times New Roman" w:hAnsi="Times New Roman" w:cs="Times New Roman"/>
          <w:sz w:val="27"/>
          <w:szCs w:val="27"/>
        </w:rPr>
        <w:t xml:space="preserve"> К жалобе и обращению, содержащему сведения о нарушении, заявителем прилагаются документы (или их копии), подтверждающие факты нарушений обязательных требований, подтверждающие неисполнение или ненадлежащее исполнение членом Ассоциации обязательств по договорам строительного подряда, заключенным с использованием конкурентных способов заключения договора (при их наличии). </w:t>
      </w:r>
    </w:p>
    <w:p w:rsidR="008718B0" w:rsidRPr="00FD554F" w:rsidRDefault="008718B0" w:rsidP="003A55F9">
      <w:pPr>
        <w:spacing w:after="0" w:line="276" w:lineRule="auto"/>
        <w:jc w:val="both"/>
        <w:rPr>
          <w:rFonts w:ascii="Times New Roman" w:hAnsi="Times New Roman" w:cs="Times New Roman"/>
          <w:sz w:val="27"/>
          <w:szCs w:val="27"/>
        </w:rPr>
      </w:pPr>
      <w:r w:rsidRPr="00FD554F">
        <w:rPr>
          <w:rFonts w:ascii="Times New Roman" w:hAnsi="Times New Roman" w:cs="Times New Roman"/>
          <w:b/>
          <w:sz w:val="27"/>
          <w:szCs w:val="27"/>
        </w:rPr>
        <w:t>2.4.</w:t>
      </w:r>
      <w:r w:rsidRPr="00FD554F">
        <w:rPr>
          <w:rFonts w:ascii="Times New Roman" w:hAnsi="Times New Roman" w:cs="Times New Roman"/>
          <w:sz w:val="27"/>
          <w:szCs w:val="27"/>
        </w:rPr>
        <w:t xml:space="preserve"> Жалоба, обращение, содержащее сведения о нарушении, иное обращение могут быть поданы заявителем непосредственно в </w:t>
      </w:r>
      <w:r w:rsidR="00DC3184" w:rsidRPr="00FD554F">
        <w:rPr>
          <w:rFonts w:ascii="Times New Roman" w:hAnsi="Times New Roman" w:cs="Times New Roman"/>
          <w:sz w:val="27"/>
          <w:szCs w:val="27"/>
        </w:rPr>
        <w:t>Ассоциацию</w:t>
      </w:r>
      <w:r w:rsidRPr="00FD554F">
        <w:rPr>
          <w:rFonts w:ascii="Times New Roman" w:hAnsi="Times New Roman" w:cs="Times New Roman"/>
          <w:sz w:val="27"/>
          <w:szCs w:val="27"/>
        </w:rPr>
        <w:t xml:space="preserve"> по месту ее нахождения, направлены заявителем в Ассоциацию посредством почтового отправления, курьером, либо, в случае использования Ассоциацией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 переданы в форме электронного документа (пакета документов), подписанного усиленной квалифицированной электронной подписью. Жалоба, обращение, содержащее сведения о нарушении, иное обращение, направленные иными способами считаются не соответствующими требованиям к жалобе, обращению, содержащему сведения о нарушении, иному обращению и не подлежат рассмотрению Ассоциацией. </w:t>
      </w:r>
    </w:p>
    <w:p w:rsidR="008718B0" w:rsidRPr="00FD554F" w:rsidRDefault="008718B0" w:rsidP="003A55F9">
      <w:pPr>
        <w:spacing w:after="0" w:line="276" w:lineRule="auto"/>
        <w:jc w:val="both"/>
        <w:rPr>
          <w:rFonts w:ascii="Times New Roman" w:hAnsi="Times New Roman" w:cs="Times New Roman"/>
          <w:sz w:val="27"/>
          <w:szCs w:val="27"/>
        </w:rPr>
      </w:pPr>
      <w:r w:rsidRPr="00FD554F">
        <w:rPr>
          <w:rFonts w:ascii="Times New Roman" w:hAnsi="Times New Roman" w:cs="Times New Roman"/>
          <w:b/>
          <w:sz w:val="27"/>
          <w:szCs w:val="27"/>
        </w:rPr>
        <w:t>2.5.</w:t>
      </w:r>
      <w:r w:rsidRPr="00FD554F">
        <w:rPr>
          <w:rFonts w:ascii="Times New Roman" w:hAnsi="Times New Roman" w:cs="Times New Roman"/>
          <w:sz w:val="27"/>
          <w:szCs w:val="27"/>
        </w:rPr>
        <w:t xml:space="preserve"> Не подлежат рассмотрению и считаются анонимными жалобы, обращения, содержащие сведения о нарушении, иные обращения, которые не позволяют установить лицо, обратившееся в Ассоциацию и (или) не содержат сведений о заявителе, указанных в п. 2.1.2. настоящего Положения. </w:t>
      </w:r>
    </w:p>
    <w:p w:rsidR="00202E3A" w:rsidRPr="00FD554F" w:rsidRDefault="008718B0" w:rsidP="003A55F9">
      <w:pPr>
        <w:spacing w:after="0" w:line="276" w:lineRule="auto"/>
        <w:jc w:val="both"/>
        <w:rPr>
          <w:rFonts w:ascii="Times New Roman" w:hAnsi="Times New Roman" w:cs="Times New Roman"/>
          <w:sz w:val="27"/>
          <w:szCs w:val="27"/>
        </w:rPr>
      </w:pPr>
      <w:r w:rsidRPr="00FD554F">
        <w:rPr>
          <w:rFonts w:ascii="Times New Roman" w:hAnsi="Times New Roman" w:cs="Times New Roman"/>
          <w:b/>
          <w:sz w:val="27"/>
          <w:szCs w:val="27"/>
        </w:rPr>
        <w:t>2.6.</w:t>
      </w:r>
      <w:r w:rsidRPr="00FD554F">
        <w:rPr>
          <w:rFonts w:ascii="Times New Roman" w:hAnsi="Times New Roman" w:cs="Times New Roman"/>
          <w:sz w:val="27"/>
          <w:szCs w:val="27"/>
        </w:rPr>
        <w:t xml:space="preserve"> </w:t>
      </w:r>
      <w:r w:rsidR="004D5DF8" w:rsidRPr="00FD554F">
        <w:rPr>
          <w:rFonts w:ascii="Times New Roman" w:hAnsi="Times New Roman" w:cs="Times New Roman"/>
          <w:sz w:val="27"/>
          <w:szCs w:val="27"/>
        </w:rPr>
        <w:t>В случае, если текст жалобы/обращения не поддается прочтению, обращение может быть оставлено без рассмотрения, о чем письменно сообщается заявителю не позднее пяти рабочих дней со дня принятия решения об оставлении обращения без рассмотрения</w:t>
      </w:r>
      <w:r w:rsidR="00202E3A" w:rsidRPr="00FD554F">
        <w:rPr>
          <w:rFonts w:ascii="Times New Roman" w:hAnsi="Times New Roman" w:cs="Times New Roman"/>
          <w:sz w:val="27"/>
          <w:szCs w:val="27"/>
        </w:rPr>
        <w:t xml:space="preserve"> по указанному адресу заявителя.</w:t>
      </w:r>
      <w:r w:rsidR="004D5DF8" w:rsidRPr="00FD554F">
        <w:rPr>
          <w:rFonts w:ascii="Times New Roman" w:hAnsi="Times New Roman" w:cs="Times New Roman"/>
          <w:sz w:val="27"/>
          <w:szCs w:val="27"/>
        </w:rPr>
        <w:t xml:space="preserve"> </w:t>
      </w:r>
    </w:p>
    <w:p w:rsidR="008718B0" w:rsidRPr="00FD554F" w:rsidRDefault="008718B0" w:rsidP="003A55F9">
      <w:pPr>
        <w:spacing w:after="0" w:line="276" w:lineRule="auto"/>
        <w:jc w:val="both"/>
        <w:rPr>
          <w:rFonts w:ascii="Times New Roman" w:hAnsi="Times New Roman" w:cs="Times New Roman"/>
          <w:sz w:val="27"/>
          <w:szCs w:val="27"/>
        </w:rPr>
      </w:pPr>
      <w:r w:rsidRPr="00FD554F">
        <w:rPr>
          <w:rFonts w:ascii="Times New Roman" w:hAnsi="Times New Roman" w:cs="Times New Roman"/>
          <w:b/>
          <w:sz w:val="27"/>
          <w:szCs w:val="27"/>
        </w:rPr>
        <w:t>2.7.</w:t>
      </w:r>
      <w:r w:rsidRPr="00FD554F">
        <w:rPr>
          <w:rFonts w:ascii="Times New Roman" w:hAnsi="Times New Roman" w:cs="Times New Roman"/>
          <w:sz w:val="27"/>
          <w:szCs w:val="27"/>
        </w:rPr>
        <w:t xml:space="preserve"> Жалоба/обращение может быть оставлено без рассмотрения, если в нем содержится вопрос, на который заявителю давались письменные ответы по существу в связи с ранее направляемыми обращениями, и при этом во вновь направленном обращении не приводятся новые доводы или обстоятельства. При этом заявителю не позднее пяти рабочих дней со дня принятия решения об оставлении жалобы или заявления без рассмотрения направляется письменное уведомление со ссылкой на данный ранее ответ. </w:t>
      </w:r>
    </w:p>
    <w:p w:rsidR="008718B0" w:rsidRPr="00FD554F" w:rsidRDefault="008718B0" w:rsidP="003A55F9">
      <w:pPr>
        <w:spacing w:after="0" w:line="276" w:lineRule="auto"/>
        <w:jc w:val="both"/>
        <w:rPr>
          <w:rFonts w:ascii="Times New Roman" w:hAnsi="Times New Roman" w:cs="Times New Roman"/>
          <w:sz w:val="27"/>
          <w:szCs w:val="27"/>
        </w:rPr>
      </w:pPr>
      <w:r w:rsidRPr="00FD554F">
        <w:rPr>
          <w:rFonts w:ascii="Times New Roman" w:hAnsi="Times New Roman" w:cs="Times New Roman"/>
          <w:b/>
          <w:sz w:val="27"/>
          <w:szCs w:val="27"/>
        </w:rPr>
        <w:t>2.8.</w:t>
      </w:r>
      <w:r w:rsidRPr="00FD554F">
        <w:rPr>
          <w:rFonts w:ascii="Times New Roman" w:hAnsi="Times New Roman" w:cs="Times New Roman"/>
          <w:sz w:val="27"/>
          <w:szCs w:val="27"/>
        </w:rPr>
        <w:t xml:space="preserve"> Без рассмотрения могут быть оставлены жалобы/обращения заявителей, содержащие вопросы, решение которых не входит в компетенцию Ассоциации. При этом заявителю не позднее пяти рабочих дней со дня принятия решения об оставлении обращения без рассмотрения направляется письменное уведомление. </w:t>
      </w:r>
    </w:p>
    <w:p w:rsidR="00D91899" w:rsidRPr="00FD554F" w:rsidRDefault="008718B0" w:rsidP="003A55F9">
      <w:pPr>
        <w:spacing w:after="0" w:line="276" w:lineRule="auto"/>
        <w:jc w:val="both"/>
        <w:rPr>
          <w:rFonts w:ascii="Times New Roman" w:hAnsi="Times New Roman" w:cs="Times New Roman"/>
          <w:sz w:val="27"/>
          <w:szCs w:val="27"/>
        </w:rPr>
      </w:pPr>
      <w:r w:rsidRPr="00FD554F">
        <w:rPr>
          <w:rFonts w:ascii="Times New Roman" w:hAnsi="Times New Roman" w:cs="Times New Roman"/>
          <w:b/>
          <w:sz w:val="27"/>
          <w:szCs w:val="27"/>
        </w:rPr>
        <w:lastRenderedPageBreak/>
        <w:t>2.9.</w:t>
      </w:r>
      <w:r w:rsidRPr="00FD554F">
        <w:rPr>
          <w:rFonts w:ascii="Times New Roman" w:hAnsi="Times New Roman" w:cs="Times New Roman"/>
          <w:sz w:val="27"/>
          <w:szCs w:val="27"/>
        </w:rPr>
        <w:t xml:space="preserve"> Без рассмотрения могут быть оставлены жалобы/заявления заявителей, содержащие признаки рекламы, коммерческие предложения. При этом заявителю не напра</w:t>
      </w:r>
      <w:r w:rsidR="00D91899" w:rsidRPr="00FD554F">
        <w:rPr>
          <w:rFonts w:ascii="Times New Roman" w:hAnsi="Times New Roman" w:cs="Times New Roman"/>
          <w:sz w:val="27"/>
          <w:szCs w:val="27"/>
        </w:rPr>
        <w:t>вляется письменное уведомление.</w:t>
      </w:r>
    </w:p>
    <w:p w:rsidR="00502962" w:rsidRPr="00FD554F" w:rsidRDefault="00502962" w:rsidP="003A55F9">
      <w:pPr>
        <w:spacing w:after="0" w:line="276" w:lineRule="auto"/>
        <w:jc w:val="both"/>
        <w:rPr>
          <w:rFonts w:ascii="Times New Roman" w:hAnsi="Times New Roman" w:cs="Times New Roman"/>
          <w:sz w:val="27"/>
          <w:szCs w:val="27"/>
        </w:rPr>
      </w:pPr>
      <w:r w:rsidRPr="00FD554F">
        <w:rPr>
          <w:rFonts w:ascii="Times New Roman" w:hAnsi="Times New Roman" w:cs="Times New Roman"/>
          <w:b/>
          <w:sz w:val="27"/>
          <w:szCs w:val="27"/>
        </w:rPr>
        <w:t xml:space="preserve">2.10. </w:t>
      </w:r>
      <w:r w:rsidRPr="00FD554F">
        <w:rPr>
          <w:rFonts w:ascii="Times New Roman" w:hAnsi="Times New Roman" w:cs="Times New Roman"/>
          <w:sz w:val="27"/>
          <w:szCs w:val="27"/>
        </w:rPr>
        <w:t>Документы, поступившие в Ассоциацию в соответствии с разделом 2 настоящего Положения, подлежат обязательной регистрации в день поступления путем проставления штампа с указанием входящего номера</w:t>
      </w:r>
      <w:r w:rsidR="00161627" w:rsidRPr="00FD554F">
        <w:rPr>
          <w:rFonts w:ascii="Times New Roman" w:hAnsi="Times New Roman" w:cs="Times New Roman"/>
          <w:sz w:val="27"/>
          <w:szCs w:val="27"/>
        </w:rPr>
        <w:t xml:space="preserve"> и даты поступления секретарем-референтом, ответственным за прием и регистрацию входящей корреспонденции.</w:t>
      </w:r>
    </w:p>
    <w:p w:rsidR="00161627" w:rsidRPr="00FD554F" w:rsidRDefault="00161627" w:rsidP="003A55F9">
      <w:pPr>
        <w:spacing w:after="0" w:line="276" w:lineRule="auto"/>
        <w:jc w:val="both"/>
        <w:rPr>
          <w:rFonts w:ascii="Times New Roman" w:hAnsi="Times New Roman" w:cs="Times New Roman"/>
          <w:sz w:val="27"/>
          <w:szCs w:val="27"/>
        </w:rPr>
      </w:pPr>
      <w:r w:rsidRPr="00FD554F">
        <w:rPr>
          <w:rFonts w:ascii="Times New Roman" w:hAnsi="Times New Roman" w:cs="Times New Roman"/>
          <w:sz w:val="27"/>
          <w:szCs w:val="27"/>
        </w:rPr>
        <w:t xml:space="preserve">В случае просьбы заявителя сделать отметку на копии или втором экземпляре поступившего документа </w:t>
      </w:r>
      <w:r w:rsidR="00B643EA" w:rsidRPr="00FD554F">
        <w:rPr>
          <w:rFonts w:ascii="Times New Roman" w:hAnsi="Times New Roman" w:cs="Times New Roman"/>
          <w:sz w:val="27"/>
          <w:szCs w:val="27"/>
        </w:rPr>
        <w:t>секретарь-референт, ответственный за прием и регистрацию входящей корреспонденции, проставляет штамп с указанием входящего номера и даты поступления.</w:t>
      </w:r>
    </w:p>
    <w:p w:rsidR="003A55F9" w:rsidRPr="00FD554F" w:rsidRDefault="003A55F9" w:rsidP="003A55F9">
      <w:pPr>
        <w:spacing w:after="0" w:line="276" w:lineRule="auto"/>
        <w:jc w:val="both"/>
        <w:rPr>
          <w:rFonts w:ascii="Times New Roman" w:hAnsi="Times New Roman" w:cs="Times New Roman"/>
          <w:sz w:val="27"/>
          <w:szCs w:val="27"/>
        </w:rPr>
      </w:pPr>
    </w:p>
    <w:p w:rsidR="007667E3" w:rsidRPr="00FD554F" w:rsidRDefault="008718B0" w:rsidP="003A55F9">
      <w:pPr>
        <w:spacing w:after="0" w:line="276" w:lineRule="auto"/>
        <w:jc w:val="center"/>
        <w:rPr>
          <w:rFonts w:ascii="Times New Roman" w:hAnsi="Times New Roman" w:cs="Times New Roman"/>
          <w:b/>
          <w:bCs/>
          <w:sz w:val="27"/>
          <w:szCs w:val="27"/>
        </w:rPr>
      </w:pPr>
      <w:r w:rsidRPr="00FD554F">
        <w:rPr>
          <w:rFonts w:ascii="Times New Roman" w:hAnsi="Times New Roman" w:cs="Times New Roman"/>
          <w:b/>
          <w:bCs/>
          <w:sz w:val="27"/>
          <w:szCs w:val="27"/>
        </w:rPr>
        <w:t xml:space="preserve">3. ПОРЯДОК И СРОК </w:t>
      </w:r>
    </w:p>
    <w:p w:rsidR="008718B0" w:rsidRPr="00FD554F" w:rsidRDefault="008718B0" w:rsidP="003A55F9">
      <w:pPr>
        <w:spacing w:after="0" w:line="276" w:lineRule="auto"/>
        <w:jc w:val="center"/>
        <w:rPr>
          <w:rFonts w:ascii="Times New Roman" w:hAnsi="Times New Roman" w:cs="Times New Roman"/>
          <w:b/>
          <w:bCs/>
          <w:sz w:val="27"/>
          <w:szCs w:val="27"/>
        </w:rPr>
      </w:pPr>
      <w:r w:rsidRPr="00FD554F">
        <w:rPr>
          <w:rFonts w:ascii="Times New Roman" w:hAnsi="Times New Roman" w:cs="Times New Roman"/>
          <w:b/>
          <w:bCs/>
          <w:sz w:val="27"/>
          <w:szCs w:val="27"/>
        </w:rPr>
        <w:t>РАССМОТРЕНИЯ ЖАЛОБЫ И ОБРАЩЕНИЯ, СОДЕРЖАЩЕГО СВЕДЕНИЯ О НАРУШЕНИИ</w:t>
      </w:r>
    </w:p>
    <w:p w:rsidR="007667E3" w:rsidRPr="00FD554F" w:rsidRDefault="007667E3" w:rsidP="003A55F9">
      <w:pPr>
        <w:spacing w:after="0" w:line="276" w:lineRule="auto"/>
        <w:jc w:val="center"/>
        <w:rPr>
          <w:rFonts w:ascii="Times New Roman" w:hAnsi="Times New Roman" w:cs="Times New Roman"/>
          <w:b/>
          <w:bCs/>
          <w:sz w:val="27"/>
          <w:szCs w:val="27"/>
        </w:rPr>
      </w:pPr>
    </w:p>
    <w:p w:rsidR="008718B0" w:rsidRPr="00FD554F" w:rsidRDefault="008718B0" w:rsidP="003A55F9">
      <w:pPr>
        <w:spacing w:after="0" w:line="276" w:lineRule="auto"/>
        <w:jc w:val="both"/>
        <w:rPr>
          <w:rFonts w:ascii="Times New Roman" w:hAnsi="Times New Roman" w:cs="Times New Roman"/>
          <w:sz w:val="27"/>
          <w:szCs w:val="27"/>
        </w:rPr>
      </w:pPr>
      <w:r w:rsidRPr="00FD554F">
        <w:rPr>
          <w:rFonts w:ascii="Times New Roman" w:hAnsi="Times New Roman" w:cs="Times New Roman"/>
          <w:b/>
          <w:sz w:val="27"/>
          <w:szCs w:val="27"/>
        </w:rPr>
        <w:t>3.1.</w:t>
      </w:r>
      <w:r w:rsidRPr="00FD554F">
        <w:rPr>
          <w:rFonts w:ascii="Times New Roman" w:hAnsi="Times New Roman" w:cs="Times New Roman"/>
          <w:sz w:val="27"/>
          <w:szCs w:val="27"/>
        </w:rPr>
        <w:t xml:space="preserve"> Жалоба или обращение, содержащее сведения о нарушении, при поступлении в Ассоциацию в тот же день передается в </w:t>
      </w:r>
      <w:r w:rsidR="00D1591A" w:rsidRPr="00FD554F">
        <w:rPr>
          <w:rFonts w:ascii="Times New Roman" w:hAnsi="Times New Roman" w:cs="Times New Roman"/>
          <w:sz w:val="27"/>
          <w:szCs w:val="27"/>
        </w:rPr>
        <w:t>Контрольный комитет Ассоциации.</w:t>
      </w:r>
      <w:r w:rsidRPr="00FD554F">
        <w:rPr>
          <w:rFonts w:ascii="Times New Roman" w:hAnsi="Times New Roman" w:cs="Times New Roman"/>
          <w:sz w:val="27"/>
          <w:szCs w:val="27"/>
        </w:rPr>
        <w:t xml:space="preserve"> </w:t>
      </w:r>
    </w:p>
    <w:p w:rsidR="008718B0" w:rsidRPr="00FD554F" w:rsidRDefault="008718B0" w:rsidP="003A55F9">
      <w:pPr>
        <w:spacing w:after="0" w:line="276" w:lineRule="auto"/>
        <w:jc w:val="both"/>
        <w:rPr>
          <w:rFonts w:ascii="Times New Roman" w:hAnsi="Times New Roman" w:cs="Times New Roman"/>
          <w:sz w:val="27"/>
          <w:szCs w:val="27"/>
        </w:rPr>
      </w:pPr>
      <w:r w:rsidRPr="00FD554F">
        <w:rPr>
          <w:rFonts w:ascii="Times New Roman" w:hAnsi="Times New Roman" w:cs="Times New Roman"/>
          <w:b/>
          <w:sz w:val="27"/>
          <w:szCs w:val="27"/>
        </w:rPr>
        <w:t>3.2.</w:t>
      </w:r>
      <w:r w:rsidRPr="00FD554F">
        <w:rPr>
          <w:rFonts w:ascii="Times New Roman" w:hAnsi="Times New Roman" w:cs="Times New Roman"/>
          <w:sz w:val="27"/>
          <w:szCs w:val="27"/>
        </w:rPr>
        <w:t xml:space="preserve"> </w:t>
      </w:r>
      <w:r w:rsidR="00D1591A" w:rsidRPr="00FD554F">
        <w:rPr>
          <w:rFonts w:ascii="Times New Roman" w:hAnsi="Times New Roman" w:cs="Times New Roman"/>
          <w:sz w:val="27"/>
          <w:szCs w:val="27"/>
        </w:rPr>
        <w:t xml:space="preserve">Контрольный комитет </w:t>
      </w:r>
      <w:r w:rsidRPr="00FD554F">
        <w:rPr>
          <w:rFonts w:ascii="Times New Roman" w:hAnsi="Times New Roman" w:cs="Times New Roman"/>
          <w:sz w:val="27"/>
          <w:szCs w:val="27"/>
        </w:rPr>
        <w:t>в течение трех рабочих дней с даты по</w:t>
      </w:r>
      <w:r w:rsidR="007667E3" w:rsidRPr="00FD554F">
        <w:rPr>
          <w:rFonts w:ascii="Times New Roman" w:hAnsi="Times New Roman" w:cs="Times New Roman"/>
          <w:sz w:val="27"/>
          <w:szCs w:val="27"/>
        </w:rPr>
        <w:t xml:space="preserve">ступления жалобы или обращения </w:t>
      </w:r>
      <w:r w:rsidRPr="00FD554F">
        <w:rPr>
          <w:rFonts w:ascii="Times New Roman" w:hAnsi="Times New Roman" w:cs="Times New Roman"/>
          <w:sz w:val="27"/>
          <w:szCs w:val="27"/>
        </w:rPr>
        <w:t xml:space="preserve">в Ассоциацию рассматривает жалобу или обращение, содержащее сведения о нарушении, на предмет соответствия требованиям главы 2 настоящего Положения. При несоответствии жалобы или обращения, содержащего сведения о нарушении, требованиям главы 2 настоящего Положения, </w:t>
      </w:r>
      <w:r w:rsidR="002331FD" w:rsidRPr="00FD554F">
        <w:rPr>
          <w:rFonts w:ascii="Times New Roman" w:hAnsi="Times New Roman" w:cs="Times New Roman"/>
          <w:sz w:val="27"/>
          <w:szCs w:val="27"/>
        </w:rPr>
        <w:t xml:space="preserve">Ассоциация </w:t>
      </w:r>
      <w:r w:rsidRPr="00FD554F">
        <w:rPr>
          <w:rFonts w:ascii="Times New Roman" w:hAnsi="Times New Roman" w:cs="Times New Roman"/>
          <w:sz w:val="27"/>
          <w:szCs w:val="27"/>
        </w:rPr>
        <w:t>в обозначенный в настоящем пункте срок, направляет заявителю ответ с указанием оснований несоответствия посредством почтового отправления по почтовому адресу, указанному в жалоб</w:t>
      </w:r>
      <w:r w:rsidR="007667E3" w:rsidRPr="00FD554F">
        <w:rPr>
          <w:rFonts w:ascii="Times New Roman" w:hAnsi="Times New Roman" w:cs="Times New Roman"/>
          <w:sz w:val="27"/>
          <w:szCs w:val="27"/>
        </w:rPr>
        <w:t>е или соответствующем обращении</w:t>
      </w:r>
      <w:r w:rsidRPr="00FD554F">
        <w:rPr>
          <w:rFonts w:ascii="Times New Roman" w:hAnsi="Times New Roman" w:cs="Times New Roman"/>
          <w:sz w:val="27"/>
          <w:szCs w:val="27"/>
        </w:rPr>
        <w:t xml:space="preserve"> либо в форме электронного документа по адресу электронной почты, указанному в жалобе или соответствующем обращении. При устранении оснований несоответствия жалобы или обращения, содержащего сведения о нарушении, требованиям к содержанию, указанным в главе 2 настоящего Положения, заявитель вправе повторно обратиться</w:t>
      </w:r>
      <w:r w:rsidR="00DB54F1" w:rsidRPr="00FD554F">
        <w:rPr>
          <w:rFonts w:ascii="Times New Roman" w:hAnsi="Times New Roman" w:cs="Times New Roman"/>
          <w:sz w:val="27"/>
          <w:szCs w:val="27"/>
        </w:rPr>
        <w:t xml:space="preserve"> в Ассоциацию</w:t>
      </w:r>
      <w:r w:rsidRPr="00FD554F">
        <w:rPr>
          <w:rFonts w:ascii="Times New Roman" w:hAnsi="Times New Roman" w:cs="Times New Roman"/>
          <w:sz w:val="27"/>
          <w:szCs w:val="27"/>
        </w:rPr>
        <w:t xml:space="preserve"> с жалобой или обращением, содержащим сведения о нарушении</w:t>
      </w:r>
      <w:r w:rsidR="007667E3" w:rsidRPr="00FD554F">
        <w:rPr>
          <w:rFonts w:ascii="Times New Roman" w:hAnsi="Times New Roman" w:cs="Times New Roman"/>
          <w:sz w:val="27"/>
          <w:szCs w:val="27"/>
        </w:rPr>
        <w:t>.</w:t>
      </w:r>
    </w:p>
    <w:p w:rsidR="008718B0" w:rsidRPr="00FD554F" w:rsidRDefault="008718B0" w:rsidP="003A55F9">
      <w:pPr>
        <w:spacing w:after="0" w:line="276" w:lineRule="auto"/>
        <w:jc w:val="both"/>
        <w:rPr>
          <w:rFonts w:ascii="Times New Roman" w:hAnsi="Times New Roman" w:cs="Times New Roman"/>
          <w:sz w:val="27"/>
          <w:szCs w:val="27"/>
        </w:rPr>
      </w:pPr>
      <w:r w:rsidRPr="00FD554F">
        <w:rPr>
          <w:rFonts w:ascii="Times New Roman" w:hAnsi="Times New Roman" w:cs="Times New Roman"/>
          <w:b/>
          <w:sz w:val="27"/>
          <w:szCs w:val="27"/>
        </w:rPr>
        <w:t>3.3.</w:t>
      </w:r>
      <w:r w:rsidRPr="00FD554F">
        <w:rPr>
          <w:rFonts w:ascii="Times New Roman" w:hAnsi="Times New Roman" w:cs="Times New Roman"/>
          <w:sz w:val="27"/>
          <w:szCs w:val="27"/>
        </w:rPr>
        <w:t xml:space="preserve"> В случае соответствия жалобы или обращения, содержащего сведения о нарушении, требованиям главы 2 настоящего Положения, в течение трех рабочих дней с даты их поступления в Ассоциацию на основании </w:t>
      </w:r>
      <w:r w:rsidR="009B009A" w:rsidRPr="00FD554F">
        <w:rPr>
          <w:rFonts w:ascii="Times New Roman" w:hAnsi="Times New Roman" w:cs="Times New Roman"/>
          <w:sz w:val="27"/>
          <w:szCs w:val="27"/>
        </w:rPr>
        <w:t>решения</w:t>
      </w:r>
      <w:r w:rsidR="00DB54F1" w:rsidRPr="00FD554F">
        <w:rPr>
          <w:rFonts w:ascii="Times New Roman" w:hAnsi="Times New Roman" w:cs="Times New Roman"/>
          <w:sz w:val="27"/>
          <w:szCs w:val="27"/>
        </w:rPr>
        <w:t xml:space="preserve"> Контрольного </w:t>
      </w:r>
      <w:r w:rsidR="0000048E" w:rsidRPr="00FD554F">
        <w:rPr>
          <w:rFonts w:ascii="Times New Roman" w:hAnsi="Times New Roman" w:cs="Times New Roman"/>
          <w:sz w:val="27"/>
          <w:szCs w:val="27"/>
        </w:rPr>
        <w:t>к</w:t>
      </w:r>
      <w:r w:rsidR="00DB54F1" w:rsidRPr="00FD554F">
        <w:rPr>
          <w:rFonts w:ascii="Times New Roman" w:hAnsi="Times New Roman" w:cs="Times New Roman"/>
          <w:sz w:val="27"/>
          <w:szCs w:val="27"/>
        </w:rPr>
        <w:t>омитета</w:t>
      </w:r>
      <w:r w:rsidRPr="00FD554F">
        <w:rPr>
          <w:rFonts w:ascii="Times New Roman" w:hAnsi="Times New Roman" w:cs="Times New Roman"/>
          <w:sz w:val="27"/>
          <w:szCs w:val="27"/>
        </w:rPr>
        <w:t xml:space="preserve"> назначается внеплановая проверка в отношении члена </w:t>
      </w:r>
      <w:r w:rsidR="00E72128" w:rsidRPr="00FD554F">
        <w:rPr>
          <w:rFonts w:ascii="Times New Roman" w:hAnsi="Times New Roman" w:cs="Times New Roman"/>
          <w:sz w:val="27"/>
          <w:szCs w:val="27"/>
        </w:rPr>
        <w:t>Ассоциации</w:t>
      </w:r>
      <w:r w:rsidRPr="00FD554F">
        <w:rPr>
          <w:rFonts w:ascii="Times New Roman" w:hAnsi="Times New Roman" w:cs="Times New Roman"/>
          <w:sz w:val="27"/>
          <w:szCs w:val="27"/>
        </w:rPr>
        <w:t xml:space="preserve">, указанного в жалобе или обращении, содержащем сведения о нарушении. Члену </w:t>
      </w:r>
      <w:r w:rsidR="00E72128" w:rsidRPr="00FD554F">
        <w:rPr>
          <w:rFonts w:ascii="Times New Roman" w:hAnsi="Times New Roman" w:cs="Times New Roman"/>
          <w:sz w:val="27"/>
          <w:szCs w:val="27"/>
        </w:rPr>
        <w:t>Ассоциации</w:t>
      </w:r>
      <w:r w:rsidRPr="00FD554F">
        <w:rPr>
          <w:rFonts w:ascii="Times New Roman" w:hAnsi="Times New Roman" w:cs="Times New Roman"/>
          <w:sz w:val="27"/>
          <w:szCs w:val="27"/>
        </w:rPr>
        <w:t xml:space="preserve">, в отношении которого назначена внеплановая </w:t>
      </w:r>
      <w:r w:rsidRPr="00FD554F">
        <w:rPr>
          <w:rFonts w:ascii="Times New Roman" w:hAnsi="Times New Roman" w:cs="Times New Roman"/>
          <w:sz w:val="27"/>
          <w:szCs w:val="27"/>
        </w:rPr>
        <w:lastRenderedPageBreak/>
        <w:t xml:space="preserve">проверка, направляется уведомление о проведении внеплановой проверки в порядке, установленном Положением о контроле за деятельностью своих членов в части соблюдения ими требований стандартов и правил </w:t>
      </w:r>
      <w:r w:rsidR="00130B65" w:rsidRPr="00FD554F">
        <w:rPr>
          <w:rFonts w:ascii="Times New Roman" w:hAnsi="Times New Roman" w:cs="Times New Roman"/>
          <w:sz w:val="27"/>
          <w:szCs w:val="27"/>
        </w:rPr>
        <w:t>саморегулируемой организации</w:t>
      </w:r>
      <w:r w:rsidRPr="00FD554F">
        <w:rPr>
          <w:rFonts w:ascii="Times New Roman" w:hAnsi="Times New Roman" w:cs="Times New Roman"/>
          <w:sz w:val="27"/>
          <w:szCs w:val="27"/>
        </w:rPr>
        <w:t xml:space="preserve">, условий членства в </w:t>
      </w:r>
      <w:r w:rsidR="00E72128" w:rsidRPr="00FD554F">
        <w:rPr>
          <w:rFonts w:ascii="Times New Roman" w:hAnsi="Times New Roman" w:cs="Times New Roman"/>
          <w:sz w:val="27"/>
          <w:szCs w:val="27"/>
        </w:rPr>
        <w:t>А</w:t>
      </w:r>
      <w:r w:rsidR="00130B65" w:rsidRPr="00FD554F">
        <w:rPr>
          <w:rFonts w:ascii="Times New Roman" w:hAnsi="Times New Roman" w:cs="Times New Roman"/>
          <w:sz w:val="27"/>
          <w:szCs w:val="27"/>
        </w:rPr>
        <w:t xml:space="preserve">СРО «Строители Черноземья» </w:t>
      </w:r>
      <w:r w:rsidR="003D3F12" w:rsidRPr="00FD554F">
        <w:rPr>
          <w:rFonts w:ascii="Times New Roman" w:hAnsi="Times New Roman" w:cs="Times New Roman"/>
          <w:sz w:val="27"/>
          <w:szCs w:val="27"/>
        </w:rPr>
        <w:t>(далее – Положение о контроле).</w:t>
      </w:r>
    </w:p>
    <w:p w:rsidR="008718B0" w:rsidRPr="00FD554F" w:rsidRDefault="008718B0" w:rsidP="003A55F9">
      <w:pPr>
        <w:spacing w:after="0" w:line="276" w:lineRule="auto"/>
        <w:jc w:val="both"/>
        <w:rPr>
          <w:rFonts w:ascii="Times New Roman" w:hAnsi="Times New Roman" w:cs="Times New Roman"/>
          <w:sz w:val="27"/>
          <w:szCs w:val="27"/>
        </w:rPr>
      </w:pPr>
      <w:r w:rsidRPr="00FD554F">
        <w:rPr>
          <w:rFonts w:ascii="Times New Roman" w:hAnsi="Times New Roman" w:cs="Times New Roman"/>
          <w:b/>
          <w:sz w:val="27"/>
          <w:szCs w:val="27"/>
        </w:rPr>
        <w:t>3.4.</w:t>
      </w:r>
      <w:r w:rsidRPr="00FD554F">
        <w:rPr>
          <w:rFonts w:ascii="Times New Roman" w:hAnsi="Times New Roman" w:cs="Times New Roman"/>
          <w:sz w:val="27"/>
          <w:szCs w:val="27"/>
        </w:rPr>
        <w:t xml:space="preserve"> Организация и проведение внеплановой проверки осуществляется </w:t>
      </w:r>
      <w:r w:rsidR="00DB54F1" w:rsidRPr="00FD554F">
        <w:rPr>
          <w:rFonts w:ascii="Times New Roman" w:hAnsi="Times New Roman" w:cs="Times New Roman"/>
          <w:sz w:val="27"/>
          <w:szCs w:val="27"/>
        </w:rPr>
        <w:t>Контрольным Комитетом</w:t>
      </w:r>
      <w:r w:rsidR="00130B65" w:rsidRPr="00FD554F">
        <w:rPr>
          <w:rFonts w:ascii="Times New Roman" w:hAnsi="Times New Roman" w:cs="Times New Roman"/>
          <w:sz w:val="27"/>
          <w:szCs w:val="27"/>
        </w:rPr>
        <w:t xml:space="preserve"> </w:t>
      </w:r>
      <w:r w:rsidR="00E72128" w:rsidRPr="00FD554F">
        <w:rPr>
          <w:rFonts w:ascii="Times New Roman" w:hAnsi="Times New Roman" w:cs="Times New Roman"/>
          <w:sz w:val="27"/>
          <w:szCs w:val="27"/>
        </w:rPr>
        <w:t>Ассоциации</w:t>
      </w:r>
      <w:r w:rsidR="00130B65" w:rsidRPr="00FD554F">
        <w:rPr>
          <w:rFonts w:ascii="Times New Roman" w:hAnsi="Times New Roman" w:cs="Times New Roman"/>
          <w:sz w:val="27"/>
          <w:szCs w:val="27"/>
        </w:rPr>
        <w:t xml:space="preserve"> </w:t>
      </w:r>
      <w:r w:rsidRPr="00FD554F">
        <w:rPr>
          <w:rFonts w:ascii="Times New Roman" w:hAnsi="Times New Roman" w:cs="Times New Roman"/>
          <w:sz w:val="27"/>
          <w:szCs w:val="27"/>
        </w:rPr>
        <w:t>в порядке, установленном Положением о контроле</w:t>
      </w:r>
      <w:r w:rsidR="00130B65" w:rsidRPr="00FD554F">
        <w:rPr>
          <w:rFonts w:ascii="Times New Roman" w:hAnsi="Times New Roman" w:cs="Times New Roman"/>
          <w:sz w:val="27"/>
          <w:szCs w:val="27"/>
        </w:rPr>
        <w:t>.</w:t>
      </w:r>
      <w:r w:rsidRPr="00FD554F">
        <w:rPr>
          <w:rFonts w:ascii="Times New Roman" w:hAnsi="Times New Roman" w:cs="Times New Roman"/>
          <w:sz w:val="27"/>
          <w:szCs w:val="27"/>
        </w:rPr>
        <w:t xml:space="preserve"> </w:t>
      </w:r>
    </w:p>
    <w:p w:rsidR="008718B0" w:rsidRPr="00FD554F" w:rsidRDefault="008718B0" w:rsidP="003A55F9">
      <w:pPr>
        <w:spacing w:after="0" w:line="276" w:lineRule="auto"/>
        <w:jc w:val="both"/>
        <w:rPr>
          <w:rFonts w:ascii="Times New Roman" w:hAnsi="Times New Roman" w:cs="Times New Roman"/>
          <w:sz w:val="27"/>
          <w:szCs w:val="27"/>
        </w:rPr>
      </w:pPr>
      <w:r w:rsidRPr="00FD554F">
        <w:rPr>
          <w:rFonts w:ascii="Times New Roman" w:hAnsi="Times New Roman" w:cs="Times New Roman"/>
          <w:b/>
          <w:sz w:val="27"/>
          <w:szCs w:val="27"/>
        </w:rPr>
        <w:t>3.5.</w:t>
      </w:r>
      <w:r w:rsidRPr="00FD554F">
        <w:rPr>
          <w:rFonts w:ascii="Times New Roman" w:hAnsi="Times New Roman" w:cs="Times New Roman"/>
          <w:sz w:val="27"/>
          <w:szCs w:val="27"/>
        </w:rPr>
        <w:t xml:space="preserve"> В ходе проведения внеплановой проверки </w:t>
      </w:r>
      <w:r w:rsidR="009D25B1" w:rsidRPr="00FD554F">
        <w:rPr>
          <w:rFonts w:ascii="Times New Roman" w:hAnsi="Times New Roman" w:cs="Times New Roman"/>
          <w:sz w:val="27"/>
          <w:szCs w:val="27"/>
        </w:rPr>
        <w:t xml:space="preserve">Контрольный </w:t>
      </w:r>
      <w:r w:rsidR="0000048E" w:rsidRPr="00FD554F">
        <w:rPr>
          <w:rFonts w:ascii="Times New Roman" w:hAnsi="Times New Roman" w:cs="Times New Roman"/>
          <w:sz w:val="27"/>
          <w:szCs w:val="27"/>
        </w:rPr>
        <w:t>к</w:t>
      </w:r>
      <w:r w:rsidR="009D25B1" w:rsidRPr="00FD554F">
        <w:rPr>
          <w:rFonts w:ascii="Times New Roman" w:hAnsi="Times New Roman" w:cs="Times New Roman"/>
          <w:sz w:val="27"/>
          <w:szCs w:val="27"/>
        </w:rPr>
        <w:t>омитет</w:t>
      </w:r>
      <w:r w:rsidR="00130B65" w:rsidRPr="00FD554F">
        <w:rPr>
          <w:rFonts w:ascii="Times New Roman" w:hAnsi="Times New Roman" w:cs="Times New Roman"/>
          <w:sz w:val="27"/>
          <w:szCs w:val="27"/>
        </w:rPr>
        <w:t xml:space="preserve"> </w:t>
      </w:r>
      <w:r w:rsidRPr="00FD554F">
        <w:rPr>
          <w:rFonts w:ascii="Times New Roman" w:hAnsi="Times New Roman" w:cs="Times New Roman"/>
          <w:sz w:val="27"/>
          <w:szCs w:val="27"/>
        </w:rPr>
        <w:t xml:space="preserve">вправе запрашивать необходимые для проведения проверки документы, информацию, пояснения у члена </w:t>
      </w:r>
      <w:r w:rsidR="00E72128" w:rsidRPr="00FD554F">
        <w:rPr>
          <w:rFonts w:ascii="Times New Roman" w:hAnsi="Times New Roman" w:cs="Times New Roman"/>
          <w:sz w:val="27"/>
          <w:szCs w:val="27"/>
        </w:rPr>
        <w:t>Ассоциации</w:t>
      </w:r>
      <w:r w:rsidRPr="00FD554F">
        <w:rPr>
          <w:rFonts w:ascii="Times New Roman" w:hAnsi="Times New Roman" w:cs="Times New Roman"/>
          <w:sz w:val="27"/>
          <w:szCs w:val="27"/>
        </w:rPr>
        <w:t xml:space="preserve">, в отношении которого подана жалоба или обращение, содержащее сведения о </w:t>
      </w:r>
      <w:r w:rsidR="00E51892" w:rsidRPr="00FD554F">
        <w:rPr>
          <w:rFonts w:ascii="Times New Roman" w:hAnsi="Times New Roman" w:cs="Times New Roman"/>
          <w:sz w:val="27"/>
          <w:szCs w:val="27"/>
        </w:rPr>
        <w:t xml:space="preserve">нарушении, а также у заявителя и </w:t>
      </w:r>
      <w:r w:rsidRPr="00FD554F">
        <w:rPr>
          <w:rFonts w:ascii="Times New Roman" w:hAnsi="Times New Roman" w:cs="Times New Roman"/>
          <w:sz w:val="27"/>
          <w:szCs w:val="27"/>
        </w:rPr>
        <w:t xml:space="preserve">третьих лиц, получать информацию из информационных систем (единой информационной системы, содержащей реестр контрактов, заключенных заказчиками, информационной базы Федеральной службы государственной регистрации, кадастра и картографии, информационной базы Федеральной налоговой службы и т.д.). Запрос информации у члена </w:t>
      </w:r>
      <w:r w:rsidR="00E72128" w:rsidRPr="00FD554F">
        <w:rPr>
          <w:rFonts w:ascii="Times New Roman" w:hAnsi="Times New Roman" w:cs="Times New Roman"/>
          <w:sz w:val="27"/>
          <w:szCs w:val="27"/>
        </w:rPr>
        <w:t xml:space="preserve">Ассоциации </w:t>
      </w:r>
      <w:r w:rsidRPr="00FD554F">
        <w:rPr>
          <w:rFonts w:ascii="Times New Roman" w:hAnsi="Times New Roman" w:cs="Times New Roman"/>
          <w:sz w:val="27"/>
          <w:szCs w:val="27"/>
        </w:rPr>
        <w:t xml:space="preserve">осуществляется в порядке, установленном </w:t>
      </w:r>
      <w:r w:rsidR="005969D4" w:rsidRPr="00FD554F">
        <w:rPr>
          <w:rFonts w:ascii="Times New Roman" w:hAnsi="Times New Roman" w:cs="Times New Roman"/>
          <w:sz w:val="27"/>
          <w:szCs w:val="27"/>
        </w:rPr>
        <w:t xml:space="preserve">Положением о контроле. </w:t>
      </w:r>
      <w:r w:rsidRPr="00FD554F">
        <w:rPr>
          <w:rFonts w:ascii="Times New Roman" w:hAnsi="Times New Roman" w:cs="Times New Roman"/>
          <w:sz w:val="27"/>
          <w:szCs w:val="27"/>
        </w:rPr>
        <w:t xml:space="preserve">Запрос документов, информации и пояснений у заявителя осуществляется путем направления соответствующего запроса заявителю посредством почтового отправления по почтовому адресу, указанному в жалобе или обращении, содержащем сведения о нарушении, либо в форме электронного документа по адресу электронной почты, указанному в жалобе или обращении, содержащем сведения о нарушении. </w:t>
      </w:r>
    </w:p>
    <w:p w:rsidR="00DC3184" w:rsidRPr="00FD554F" w:rsidRDefault="008718B0" w:rsidP="003A55F9">
      <w:pPr>
        <w:spacing w:after="0" w:line="276" w:lineRule="auto"/>
        <w:jc w:val="both"/>
        <w:rPr>
          <w:rFonts w:ascii="Times New Roman" w:hAnsi="Times New Roman" w:cs="Times New Roman"/>
          <w:sz w:val="27"/>
          <w:szCs w:val="27"/>
        </w:rPr>
      </w:pPr>
      <w:r w:rsidRPr="00FD554F">
        <w:rPr>
          <w:rFonts w:ascii="Times New Roman" w:hAnsi="Times New Roman" w:cs="Times New Roman"/>
          <w:b/>
          <w:sz w:val="27"/>
          <w:szCs w:val="27"/>
        </w:rPr>
        <w:t>3.6.</w:t>
      </w:r>
      <w:r w:rsidRPr="00FD554F">
        <w:rPr>
          <w:rFonts w:ascii="Times New Roman" w:hAnsi="Times New Roman" w:cs="Times New Roman"/>
          <w:sz w:val="27"/>
          <w:szCs w:val="27"/>
        </w:rPr>
        <w:t xml:space="preserve"> В ходе проведения внеплановой проверки исследованию подлежат только факты, указанные в жалобе или обращении, содержаще</w:t>
      </w:r>
      <w:r w:rsidR="00130B65" w:rsidRPr="00FD554F">
        <w:rPr>
          <w:rFonts w:ascii="Times New Roman" w:hAnsi="Times New Roman" w:cs="Times New Roman"/>
          <w:sz w:val="27"/>
          <w:szCs w:val="27"/>
        </w:rPr>
        <w:t>м</w:t>
      </w:r>
      <w:r w:rsidRPr="00FD554F">
        <w:rPr>
          <w:rFonts w:ascii="Times New Roman" w:hAnsi="Times New Roman" w:cs="Times New Roman"/>
          <w:sz w:val="27"/>
          <w:szCs w:val="27"/>
        </w:rPr>
        <w:t xml:space="preserve"> сведения о нарушении. </w:t>
      </w:r>
    </w:p>
    <w:p w:rsidR="008718B0" w:rsidRPr="00FD554F" w:rsidRDefault="008718B0" w:rsidP="003A55F9">
      <w:pPr>
        <w:spacing w:after="0" w:line="276" w:lineRule="auto"/>
        <w:jc w:val="both"/>
        <w:rPr>
          <w:rFonts w:ascii="Times New Roman" w:hAnsi="Times New Roman" w:cs="Times New Roman"/>
          <w:sz w:val="27"/>
          <w:szCs w:val="27"/>
        </w:rPr>
      </w:pPr>
      <w:r w:rsidRPr="00FD554F">
        <w:rPr>
          <w:rFonts w:ascii="Times New Roman" w:hAnsi="Times New Roman" w:cs="Times New Roman"/>
          <w:b/>
          <w:sz w:val="27"/>
          <w:szCs w:val="27"/>
        </w:rPr>
        <w:t>3.7.</w:t>
      </w:r>
      <w:r w:rsidRPr="00FD554F">
        <w:rPr>
          <w:rFonts w:ascii="Times New Roman" w:hAnsi="Times New Roman" w:cs="Times New Roman"/>
          <w:sz w:val="27"/>
          <w:szCs w:val="27"/>
        </w:rPr>
        <w:t xml:space="preserve"> Продолжительность внеплановой проверки не должна превышать двадцати пяти календарных дней с даты поступления жалобы или </w:t>
      </w:r>
      <w:r w:rsidR="004D5DF8" w:rsidRPr="00FD554F">
        <w:rPr>
          <w:rFonts w:ascii="Times New Roman" w:hAnsi="Times New Roman" w:cs="Times New Roman"/>
          <w:sz w:val="27"/>
          <w:szCs w:val="27"/>
        </w:rPr>
        <w:t>обращения в</w:t>
      </w:r>
      <w:r w:rsidRPr="00FD554F">
        <w:rPr>
          <w:rFonts w:ascii="Times New Roman" w:hAnsi="Times New Roman" w:cs="Times New Roman"/>
          <w:sz w:val="27"/>
          <w:szCs w:val="27"/>
        </w:rPr>
        <w:t xml:space="preserve"> </w:t>
      </w:r>
      <w:r w:rsidR="00E72128" w:rsidRPr="00FD554F">
        <w:rPr>
          <w:rFonts w:ascii="Times New Roman" w:hAnsi="Times New Roman" w:cs="Times New Roman"/>
          <w:sz w:val="27"/>
          <w:szCs w:val="27"/>
        </w:rPr>
        <w:t>Ассоциацию</w:t>
      </w:r>
      <w:r w:rsidRPr="00FD554F">
        <w:rPr>
          <w:rFonts w:ascii="Times New Roman" w:hAnsi="Times New Roman" w:cs="Times New Roman"/>
          <w:sz w:val="27"/>
          <w:szCs w:val="27"/>
        </w:rPr>
        <w:t>.</w:t>
      </w:r>
    </w:p>
    <w:p w:rsidR="005969D4" w:rsidRPr="00FD554F" w:rsidRDefault="008718B0" w:rsidP="003A55F9">
      <w:pPr>
        <w:spacing w:after="0" w:line="276" w:lineRule="auto"/>
        <w:jc w:val="both"/>
        <w:rPr>
          <w:rFonts w:ascii="Times New Roman" w:hAnsi="Times New Roman" w:cs="Times New Roman"/>
          <w:sz w:val="27"/>
          <w:szCs w:val="27"/>
        </w:rPr>
      </w:pPr>
      <w:r w:rsidRPr="00FD554F">
        <w:rPr>
          <w:rFonts w:ascii="Times New Roman" w:hAnsi="Times New Roman" w:cs="Times New Roman"/>
          <w:b/>
          <w:sz w:val="27"/>
          <w:szCs w:val="27"/>
        </w:rPr>
        <w:t>3.8.</w:t>
      </w:r>
      <w:r w:rsidRPr="00FD554F">
        <w:rPr>
          <w:rFonts w:ascii="Times New Roman" w:hAnsi="Times New Roman" w:cs="Times New Roman"/>
          <w:sz w:val="27"/>
          <w:szCs w:val="27"/>
        </w:rPr>
        <w:t xml:space="preserve"> По результатам проведенной внеплановой проверки на основании поступившей жалобы или обращения, содержащего сведения о нарушении, составляется акт проверки</w:t>
      </w:r>
      <w:r w:rsidR="00021463" w:rsidRPr="00FD554F">
        <w:rPr>
          <w:rFonts w:ascii="Times New Roman" w:hAnsi="Times New Roman" w:cs="Times New Roman"/>
          <w:sz w:val="27"/>
          <w:szCs w:val="27"/>
        </w:rPr>
        <w:t xml:space="preserve">, </w:t>
      </w:r>
      <w:r w:rsidR="00DC3184" w:rsidRPr="00FD554F">
        <w:rPr>
          <w:rFonts w:ascii="Times New Roman" w:hAnsi="Times New Roman" w:cs="Times New Roman"/>
          <w:sz w:val="27"/>
          <w:szCs w:val="27"/>
        </w:rPr>
        <w:t xml:space="preserve">который </w:t>
      </w:r>
      <w:r w:rsidR="00021463" w:rsidRPr="00FD554F">
        <w:rPr>
          <w:rFonts w:ascii="Times New Roman" w:hAnsi="Times New Roman" w:cs="Times New Roman"/>
          <w:sz w:val="27"/>
          <w:szCs w:val="27"/>
        </w:rPr>
        <w:t xml:space="preserve">утверждается </w:t>
      </w:r>
      <w:proofErr w:type="gramStart"/>
      <w:r w:rsidR="009D25B1" w:rsidRPr="00FD554F">
        <w:rPr>
          <w:rFonts w:ascii="Times New Roman" w:hAnsi="Times New Roman" w:cs="Times New Roman"/>
          <w:sz w:val="27"/>
          <w:szCs w:val="27"/>
        </w:rPr>
        <w:t>протоколом  Контрольного</w:t>
      </w:r>
      <w:proofErr w:type="gramEnd"/>
      <w:r w:rsidR="009D25B1" w:rsidRPr="00FD554F">
        <w:rPr>
          <w:rFonts w:ascii="Times New Roman" w:hAnsi="Times New Roman" w:cs="Times New Roman"/>
          <w:sz w:val="27"/>
          <w:szCs w:val="27"/>
        </w:rPr>
        <w:t xml:space="preserve"> </w:t>
      </w:r>
      <w:r w:rsidR="0000048E" w:rsidRPr="00FD554F">
        <w:rPr>
          <w:rFonts w:ascii="Times New Roman" w:hAnsi="Times New Roman" w:cs="Times New Roman"/>
          <w:sz w:val="27"/>
          <w:szCs w:val="27"/>
        </w:rPr>
        <w:t>к</w:t>
      </w:r>
      <w:r w:rsidR="009D25B1" w:rsidRPr="00FD554F">
        <w:rPr>
          <w:rFonts w:ascii="Times New Roman" w:hAnsi="Times New Roman" w:cs="Times New Roman"/>
          <w:sz w:val="27"/>
          <w:szCs w:val="27"/>
        </w:rPr>
        <w:t>омитета</w:t>
      </w:r>
      <w:r w:rsidRPr="00FD554F">
        <w:rPr>
          <w:rFonts w:ascii="Times New Roman" w:hAnsi="Times New Roman" w:cs="Times New Roman"/>
          <w:sz w:val="27"/>
          <w:szCs w:val="27"/>
        </w:rPr>
        <w:t xml:space="preserve"> и направляется члену </w:t>
      </w:r>
      <w:r w:rsidR="00E72128" w:rsidRPr="00FD554F">
        <w:rPr>
          <w:rFonts w:ascii="Times New Roman" w:hAnsi="Times New Roman" w:cs="Times New Roman"/>
          <w:sz w:val="27"/>
          <w:szCs w:val="27"/>
        </w:rPr>
        <w:t xml:space="preserve">Ассоциации </w:t>
      </w:r>
      <w:r w:rsidRPr="00FD554F">
        <w:rPr>
          <w:rFonts w:ascii="Times New Roman" w:hAnsi="Times New Roman" w:cs="Times New Roman"/>
          <w:sz w:val="27"/>
          <w:szCs w:val="27"/>
        </w:rPr>
        <w:t xml:space="preserve">в порядке, установленном </w:t>
      </w:r>
      <w:r w:rsidR="00D71692" w:rsidRPr="00FD554F">
        <w:rPr>
          <w:rFonts w:ascii="Times New Roman" w:hAnsi="Times New Roman" w:cs="Times New Roman"/>
          <w:sz w:val="27"/>
          <w:szCs w:val="27"/>
        </w:rPr>
        <w:t>Положением о контроле</w:t>
      </w:r>
      <w:r w:rsidR="005969D4" w:rsidRPr="00FD554F">
        <w:rPr>
          <w:rFonts w:ascii="Times New Roman" w:hAnsi="Times New Roman" w:cs="Times New Roman"/>
          <w:sz w:val="27"/>
          <w:szCs w:val="27"/>
        </w:rPr>
        <w:t>.</w:t>
      </w:r>
    </w:p>
    <w:p w:rsidR="008718B0" w:rsidRPr="00FD554F" w:rsidRDefault="008718B0" w:rsidP="003A55F9">
      <w:pPr>
        <w:spacing w:after="0" w:line="276" w:lineRule="auto"/>
        <w:jc w:val="both"/>
        <w:rPr>
          <w:rFonts w:ascii="Times New Roman" w:hAnsi="Times New Roman" w:cs="Times New Roman"/>
          <w:strike/>
          <w:sz w:val="27"/>
          <w:szCs w:val="27"/>
        </w:rPr>
      </w:pPr>
      <w:r w:rsidRPr="00FD554F">
        <w:rPr>
          <w:rFonts w:ascii="Times New Roman" w:hAnsi="Times New Roman" w:cs="Times New Roman"/>
          <w:b/>
          <w:sz w:val="27"/>
          <w:szCs w:val="27"/>
        </w:rPr>
        <w:t>3.9.</w:t>
      </w:r>
      <w:r w:rsidRPr="00FD554F">
        <w:rPr>
          <w:rFonts w:ascii="Times New Roman" w:hAnsi="Times New Roman" w:cs="Times New Roman"/>
          <w:sz w:val="27"/>
          <w:szCs w:val="27"/>
        </w:rPr>
        <w:t xml:space="preserve"> Если внеплановая проверка члена </w:t>
      </w:r>
      <w:r w:rsidR="009D2C96" w:rsidRPr="00FD554F">
        <w:rPr>
          <w:rFonts w:ascii="Times New Roman" w:hAnsi="Times New Roman" w:cs="Times New Roman"/>
          <w:sz w:val="27"/>
          <w:szCs w:val="27"/>
        </w:rPr>
        <w:t>Ассоциации</w:t>
      </w:r>
      <w:r w:rsidRPr="00FD554F">
        <w:rPr>
          <w:rFonts w:ascii="Times New Roman" w:hAnsi="Times New Roman" w:cs="Times New Roman"/>
          <w:sz w:val="27"/>
          <w:szCs w:val="27"/>
        </w:rPr>
        <w:t xml:space="preserve"> установила отсутствие нарушений в отношении члена </w:t>
      </w:r>
      <w:r w:rsidR="009D2C96" w:rsidRPr="00FD554F">
        <w:rPr>
          <w:rFonts w:ascii="Times New Roman" w:hAnsi="Times New Roman" w:cs="Times New Roman"/>
          <w:sz w:val="27"/>
          <w:szCs w:val="27"/>
        </w:rPr>
        <w:t>Ассоциации</w:t>
      </w:r>
      <w:r w:rsidRPr="00FD554F">
        <w:rPr>
          <w:rFonts w:ascii="Times New Roman" w:hAnsi="Times New Roman" w:cs="Times New Roman"/>
          <w:sz w:val="27"/>
          <w:szCs w:val="27"/>
        </w:rPr>
        <w:t xml:space="preserve">, </w:t>
      </w:r>
      <w:r w:rsidR="009D2C96" w:rsidRPr="00FD554F">
        <w:rPr>
          <w:rFonts w:ascii="Times New Roman" w:hAnsi="Times New Roman" w:cs="Times New Roman"/>
          <w:sz w:val="27"/>
          <w:szCs w:val="27"/>
        </w:rPr>
        <w:t xml:space="preserve">Ассоциация </w:t>
      </w:r>
      <w:r w:rsidRPr="00FD554F">
        <w:rPr>
          <w:rFonts w:ascii="Times New Roman" w:hAnsi="Times New Roman" w:cs="Times New Roman"/>
          <w:sz w:val="27"/>
          <w:szCs w:val="27"/>
        </w:rPr>
        <w:t>направляет заявител</w:t>
      </w:r>
      <w:r w:rsidR="00C72D6B" w:rsidRPr="00FD554F">
        <w:rPr>
          <w:rFonts w:ascii="Times New Roman" w:hAnsi="Times New Roman" w:cs="Times New Roman"/>
          <w:sz w:val="27"/>
          <w:szCs w:val="27"/>
        </w:rPr>
        <w:t>ю ответ на жалобу или обращение</w:t>
      </w:r>
      <w:r w:rsidRPr="00FD554F">
        <w:rPr>
          <w:rFonts w:ascii="Times New Roman" w:hAnsi="Times New Roman" w:cs="Times New Roman"/>
          <w:sz w:val="27"/>
          <w:szCs w:val="27"/>
        </w:rPr>
        <w:t xml:space="preserve"> об отсутствии нарушений в отношении члена </w:t>
      </w:r>
      <w:r w:rsidR="009D2C96" w:rsidRPr="00FD554F">
        <w:rPr>
          <w:rFonts w:ascii="Times New Roman" w:hAnsi="Times New Roman" w:cs="Times New Roman"/>
          <w:sz w:val="27"/>
          <w:szCs w:val="27"/>
        </w:rPr>
        <w:t>Ассоциации</w:t>
      </w:r>
      <w:r w:rsidRPr="00FD554F">
        <w:rPr>
          <w:rFonts w:ascii="Times New Roman" w:hAnsi="Times New Roman" w:cs="Times New Roman"/>
          <w:sz w:val="27"/>
          <w:szCs w:val="27"/>
        </w:rPr>
        <w:t xml:space="preserve"> по фактам, изложенным в жалобе или обращении, содержащем сведения о нарушении, с приложением акта проверки посредством почтового </w:t>
      </w:r>
      <w:r w:rsidRPr="00FD554F">
        <w:rPr>
          <w:rFonts w:ascii="Times New Roman" w:hAnsi="Times New Roman" w:cs="Times New Roman"/>
          <w:sz w:val="27"/>
          <w:szCs w:val="27"/>
        </w:rPr>
        <w:lastRenderedPageBreak/>
        <w:t>отправления по почтовому адресу, указанному в жалобе или соответствующем обращении либо в форме электронного документа по адресу электронной почты, указанному в жалобе или соответствующем обращении</w:t>
      </w:r>
      <w:r w:rsidR="00371E46" w:rsidRPr="00FD554F">
        <w:rPr>
          <w:rFonts w:ascii="Times New Roman" w:hAnsi="Times New Roman" w:cs="Times New Roman"/>
          <w:sz w:val="27"/>
          <w:szCs w:val="27"/>
        </w:rPr>
        <w:t>,</w:t>
      </w:r>
      <w:r w:rsidRPr="00FD554F">
        <w:rPr>
          <w:rFonts w:ascii="Times New Roman" w:hAnsi="Times New Roman" w:cs="Times New Roman"/>
          <w:sz w:val="27"/>
          <w:szCs w:val="27"/>
        </w:rPr>
        <w:t xml:space="preserve"> в срок не превышающий тридцать календарных дней с даты поступления в </w:t>
      </w:r>
      <w:r w:rsidR="009D2C96" w:rsidRPr="00FD554F">
        <w:rPr>
          <w:rFonts w:ascii="Times New Roman" w:hAnsi="Times New Roman" w:cs="Times New Roman"/>
          <w:sz w:val="27"/>
          <w:szCs w:val="27"/>
        </w:rPr>
        <w:t>Ассоциацию</w:t>
      </w:r>
      <w:r w:rsidRPr="00FD554F">
        <w:rPr>
          <w:rFonts w:ascii="Times New Roman" w:hAnsi="Times New Roman" w:cs="Times New Roman"/>
          <w:sz w:val="27"/>
          <w:szCs w:val="27"/>
        </w:rPr>
        <w:t xml:space="preserve"> жалобы или обращения</w:t>
      </w:r>
      <w:r w:rsidR="00954D49" w:rsidRPr="00FD554F">
        <w:rPr>
          <w:rFonts w:ascii="Times New Roman" w:hAnsi="Times New Roman" w:cs="Times New Roman"/>
          <w:sz w:val="27"/>
          <w:szCs w:val="27"/>
        </w:rPr>
        <w:t>.</w:t>
      </w:r>
    </w:p>
    <w:p w:rsidR="00BE332F" w:rsidRPr="00FD554F" w:rsidRDefault="008718B0" w:rsidP="003A55F9">
      <w:pPr>
        <w:spacing w:after="0" w:line="276" w:lineRule="auto"/>
        <w:jc w:val="both"/>
        <w:rPr>
          <w:rFonts w:ascii="Times New Roman" w:hAnsi="Times New Roman" w:cs="Times New Roman"/>
          <w:sz w:val="27"/>
          <w:szCs w:val="27"/>
        </w:rPr>
      </w:pPr>
      <w:r w:rsidRPr="00FD554F">
        <w:rPr>
          <w:rFonts w:ascii="Times New Roman" w:hAnsi="Times New Roman" w:cs="Times New Roman"/>
          <w:b/>
          <w:sz w:val="27"/>
          <w:szCs w:val="27"/>
        </w:rPr>
        <w:t>3.10.</w:t>
      </w:r>
      <w:r w:rsidRPr="00FD554F">
        <w:rPr>
          <w:rFonts w:ascii="Times New Roman" w:hAnsi="Times New Roman" w:cs="Times New Roman"/>
          <w:sz w:val="27"/>
          <w:szCs w:val="27"/>
        </w:rPr>
        <w:t xml:space="preserve"> </w:t>
      </w:r>
      <w:r w:rsidR="004D5DF8" w:rsidRPr="00FD554F">
        <w:rPr>
          <w:rFonts w:ascii="Times New Roman" w:hAnsi="Times New Roman" w:cs="Times New Roman"/>
          <w:sz w:val="27"/>
          <w:szCs w:val="27"/>
        </w:rPr>
        <w:t xml:space="preserve">В случае выявления нарушений по результатам внеплановой проверки, допущенных членом Ассоциации, Контрольный комитет направляет заявителю соответствующий ответ о результатах рассмотрения жалобы или обращения, содержащего сведения о нарушении посредством почтового отправления по почтовому адресу, указанному в жалобе или соответствующем обращении либо в форме электронного документа по адресу электронной почты, указанному в жалобе или соответствующем обращении в срок не превышающий тридцать календарных дней </w:t>
      </w:r>
      <w:r w:rsidRPr="00FD554F">
        <w:rPr>
          <w:rFonts w:ascii="Times New Roman" w:hAnsi="Times New Roman" w:cs="Times New Roman"/>
          <w:sz w:val="27"/>
          <w:szCs w:val="27"/>
        </w:rPr>
        <w:t xml:space="preserve">с даты поступления в </w:t>
      </w:r>
      <w:r w:rsidR="009D2C96" w:rsidRPr="00FD554F">
        <w:rPr>
          <w:rFonts w:ascii="Times New Roman" w:hAnsi="Times New Roman" w:cs="Times New Roman"/>
          <w:sz w:val="27"/>
          <w:szCs w:val="27"/>
        </w:rPr>
        <w:t xml:space="preserve">Ассоциацию </w:t>
      </w:r>
      <w:r w:rsidRPr="00FD554F">
        <w:rPr>
          <w:rFonts w:ascii="Times New Roman" w:hAnsi="Times New Roman" w:cs="Times New Roman"/>
          <w:sz w:val="27"/>
          <w:szCs w:val="27"/>
        </w:rPr>
        <w:t xml:space="preserve">жалобы или обращения. В случае, когда окончание срока приходится на выходной или праздничный день, днем окончания срока рассмотрения считается первый рабочий день, следующий за выходным (праздничным) днем. </w:t>
      </w:r>
      <w:r w:rsidR="004D5DF8" w:rsidRPr="00FD554F">
        <w:rPr>
          <w:rFonts w:ascii="Times New Roman" w:hAnsi="Times New Roman" w:cs="Times New Roman"/>
          <w:sz w:val="27"/>
          <w:szCs w:val="27"/>
        </w:rPr>
        <w:t xml:space="preserve">В порядке, установленном Положением о контроле Контрольный комитет передает в Дисциплинарный комитет жалобу или обращение, содержащее сведения о нарушении, акт проверки и материалы проверки для принятия решения по результатам рассмотрения жалобы или обращения, содержащего сведения о нарушении. Дисциплинарный комитет Ассоциации осуществляет рассмотрение жалобы или обращения, содержащего сведения о нарушении, в порядке, установленном Положением об утверждении мер дисциплинарного воздействия, порядка и оснований их применения к членам Ассоциации саморегулируемая организация «Строители Черноземья», и порядка рассмотрения дел (далее – Положение о мерах дисциплинарного воздействия). </w:t>
      </w:r>
    </w:p>
    <w:p w:rsidR="008718B0" w:rsidRPr="00FD554F" w:rsidRDefault="00BE332F" w:rsidP="003A55F9">
      <w:pPr>
        <w:spacing w:after="0" w:line="276" w:lineRule="auto"/>
        <w:ind w:firstLine="709"/>
        <w:jc w:val="both"/>
        <w:rPr>
          <w:rFonts w:ascii="Times New Roman" w:hAnsi="Times New Roman" w:cs="Times New Roman"/>
          <w:sz w:val="27"/>
          <w:szCs w:val="27"/>
        </w:rPr>
      </w:pPr>
      <w:r w:rsidRPr="00FD554F">
        <w:rPr>
          <w:rFonts w:ascii="Times New Roman" w:hAnsi="Times New Roman" w:cs="Times New Roman"/>
          <w:sz w:val="27"/>
          <w:szCs w:val="27"/>
        </w:rPr>
        <w:t>Копия р</w:t>
      </w:r>
      <w:r w:rsidR="008718B0" w:rsidRPr="00FD554F">
        <w:rPr>
          <w:rFonts w:ascii="Times New Roman" w:hAnsi="Times New Roman" w:cs="Times New Roman"/>
          <w:sz w:val="27"/>
          <w:szCs w:val="27"/>
        </w:rPr>
        <w:t>ешени</w:t>
      </w:r>
      <w:r w:rsidR="00E77246" w:rsidRPr="00FD554F">
        <w:rPr>
          <w:rFonts w:ascii="Times New Roman" w:hAnsi="Times New Roman" w:cs="Times New Roman"/>
          <w:sz w:val="27"/>
          <w:szCs w:val="27"/>
        </w:rPr>
        <w:t>я</w:t>
      </w:r>
      <w:r w:rsidR="008718B0" w:rsidRPr="00FD554F">
        <w:rPr>
          <w:rFonts w:ascii="Times New Roman" w:hAnsi="Times New Roman" w:cs="Times New Roman"/>
          <w:sz w:val="27"/>
          <w:szCs w:val="27"/>
        </w:rPr>
        <w:t xml:space="preserve"> </w:t>
      </w:r>
      <w:r w:rsidR="009D2C96" w:rsidRPr="00FD554F">
        <w:rPr>
          <w:rFonts w:ascii="Times New Roman" w:hAnsi="Times New Roman" w:cs="Times New Roman"/>
          <w:sz w:val="27"/>
          <w:szCs w:val="27"/>
        </w:rPr>
        <w:t xml:space="preserve">Дисциплинарного комитета </w:t>
      </w:r>
      <w:r w:rsidR="008718B0" w:rsidRPr="00FD554F">
        <w:rPr>
          <w:rFonts w:ascii="Times New Roman" w:hAnsi="Times New Roman" w:cs="Times New Roman"/>
          <w:sz w:val="27"/>
          <w:szCs w:val="27"/>
        </w:rPr>
        <w:t xml:space="preserve">о результатах рассмотрения жалобы или обращения, содержащего сведения о нарушении, в течение </w:t>
      </w:r>
      <w:r w:rsidRPr="00FD554F">
        <w:rPr>
          <w:rFonts w:ascii="Times New Roman" w:hAnsi="Times New Roman" w:cs="Times New Roman"/>
          <w:sz w:val="27"/>
          <w:szCs w:val="27"/>
        </w:rPr>
        <w:t>двух</w:t>
      </w:r>
      <w:r w:rsidR="008718B0" w:rsidRPr="00FD554F">
        <w:rPr>
          <w:rFonts w:ascii="Times New Roman" w:hAnsi="Times New Roman" w:cs="Times New Roman"/>
          <w:sz w:val="27"/>
          <w:szCs w:val="27"/>
        </w:rPr>
        <w:t xml:space="preserve"> рабочих дней с даты его принятия направляется</w:t>
      </w:r>
      <w:r w:rsidRPr="00FD554F">
        <w:rPr>
          <w:rFonts w:ascii="Times New Roman" w:hAnsi="Times New Roman" w:cs="Times New Roman"/>
          <w:sz w:val="27"/>
          <w:szCs w:val="27"/>
        </w:rPr>
        <w:t xml:space="preserve"> члену Ассоциации, на действия которого была направлена жалоба или обращение, и </w:t>
      </w:r>
      <w:r w:rsidR="008718B0" w:rsidRPr="00FD554F">
        <w:rPr>
          <w:rFonts w:ascii="Times New Roman" w:hAnsi="Times New Roman" w:cs="Times New Roman"/>
          <w:sz w:val="27"/>
          <w:szCs w:val="27"/>
        </w:rPr>
        <w:t>заявителю, посредством почтового отправления по почтовому адресу, указанному в жалобе или соответствующем обращении</w:t>
      </w:r>
      <w:r w:rsidRPr="00FD554F">
        <w:rPr>
          <w:rFonts w:ascii="Times New Roman" w:hAnsi="Times New Roman" w:cs="Times New Roman"/>
          <w:sz w:val="27"/>
          <w:szCs w:val="27"/>
        </w:rPr>
        <w:t>,</w:t>
      </w:r>
      <w:r w:rsidR="008718B0" w:rsidRPr="00FD554F">
        <w:rPr>
          <w:rFonts w:ascii="Times New Roman" w:hAnsi="Times New Roman" w:cs="Times New Roman"/>
          <w:sz w:val="27"/>
          <w:szCs w:val="27"/>
        </w:rPr>
        <w:t xml:space="preserve"> либо в форме </w:t>
      </w:r>
      <w:r w:rsidR="0043066D" w:rsidRPr="00FD554F">
        <w:rPr>
          <w:rFonts w:ascii="Times New Roman" w:hAnsi="Times New Roman" w:cs="Times New Roman"/>
          <w:sz w:val="27"/>
          <w:szCs w:val="27"/>
        </w:rPr>
        <w:t>электронных документов (пакета электронных документов), подписанных электронной подписью, вид которой определяется в порядке, установленном правилами Ассоциации.</w:t>
      </w:r>
    </w:p>
    <w:p w:rsidR="008718B0" w:rsidRPr="00FD554F" w:rsidRDefault="008718B0" w:rsidP="003A55F9">
      <w:pPr>
        <w:spacing w:after="0" w:line="276" w:lineRule="auto"/>
        <w:jc w:val="both"/>
        <w:rPr>
          <w:rFonts w:ascii="Times New Roman" w:hAnsi="Times New Roman" w:cs="Times New Roman"/>
          <w:sz w:val="27"/>
          <w:szCs w:val="27"/>
        </w:rPr>
      </w:pPr>
      <w:r w:rsidRPr="00FD554F">
        <w:rPr>
          <w:rFonts w:ascii="Times New Roman" w:hAnsi="Times New Roman" w:cs="Times New Roman"/>
          <w:b/>
          <w:sz w:val="27"/>
          <w:szCs w:val="27"/>
        </w:rPr>
        <w:t>3.11.</w:t>
      </w:r>
      <w:r w:rsidRPr="00FD554F">
        <w:rPr>
          <w:rFonts w:ascii="Times New Roman" w:hAnsi="Times New Roman" w:cs="Times New Roman"/>
          <w:sz w:val="27"/>
          <w:szCs w:val="27"/>
        </w:rPr>
        <w:t xml:space="preserve"> При рассмотрении жалобы или обращения на действия члена </w:t>
      </w:r>
      <w:r w:rsidR="009D2C96" w:rsidRPr="00FD554F">
        <w:rPr>
          <w:rFonts w:ascii="Times New Roman" w:hAnsi="Times New Roman" w:cs="Times New Roman"/>
          <w:sz w:val="27"/>
          <w:szCs w:val="27"/>
        </w:rPr>
        <w:t>Ассоциации</w:t>
      </w:r>
      <w:r w:rsidRPr="00FD554F">
        <w:rPr>
          <w:rFonts w:ascii="Times New Roman" w:hAnsi="Times New Roman" w:cs="Times New Roman"/>
          <w:sz w:val="27"/>
          <w:szCs w:val="27"/>
        </w:rPr>
        <w:t xml:space="preserve"> на заседание </w:t>
      </w:r>
      <w:r w:rsidR="009D2C96" w:rsidRPr="00FD554F">
        <w:rPr>
          <w:rFonts w:ascii="Times New Roman" w:hAnsi="Times New Roman" w:cs="Times New Roman"/>
          <w:sz w:val="27"/>
          <w:szCs w:val="27"/>
        </w:rPr>
        <w:t xml:space="preserve">Дисциплинарного комитета </w:t>
      </w:r>
      <w:r w:rsidRPr="00FD554F">
        <w:rPr>
          <w:rFonts w:ascii="Times New Roman" w:hAnsi="Times New Roman" w:cs="Times New Roman"/>
          <w:sz w:val="27"/>
          <w:szCs w:val="27"/>
        </w:rPr>
        <w:t xml:space="preserve">должны быть приглашены лицо, направившее такую жалобу, и член </w:t>
      </w:r>
      <w:r w:rsidR="009D2C96" w:rsidRPr="00FD554F">
        <w:rPr>
          <w:rFonts w:ascii="Times New Roman" w:hAnsi="Times New Roman" w:cs="Times New Roman"/>
          <w:sz w:val="27"/>
          <w:szCs w:val="27"/>
        </w:rPr>
        <w:t>Ассоциации</w:t>
      </w:r>
      <w:r w:rsidRPr="00FD554F">
        <w:rPr>
          <w:rFonts w:ascii="Times New Roman" w:hAnsi="Times New Roman" w:cs="Times New Roman"/>
          <w:sz w:val="27"/>
          <w:szCs w:val="27"/>
        </w:rPr>
        <w:t xml:space="preserve">, на действия которого была направлена такая жалоба или обращение. </w:t>
      </w:r>
    </w:p>
    <w:p w:rsidR="00C74BEA" w:rsidRPr="00FD554F" w:rsidRDefault="00C74BEA" w:rsidP="00C74BEA">
      <w:pPr>
        <w:spacing w:after="0" w:line="276" w:lineRule="auto"/>
        <w:jc w:val="both"/>
        <w:rPr>
          <w:rFonts w:ascii="Times New Roman" w:hAnsi="Times New Roman" w:cs="Times New Roman"/>
          <w:sz w:val="27"/>
          <w:szCs w:val="27"/>
        </w:rPr>
      </w:pPr>
      <w:r w:rsidRPr="00FD554F">
        <w:rPr>
          <w:rFonts w:ascii="Times New Roman" w:hAnsi="Times New Roman" w:cs="Times New Roman"/>
          <w:b/>
          <w:sz w:val="27"/>
          <w:szCs w:val="27"/>
        </w:rPr>
        <w:lastRenderedPageBreak/>
        <w:t>3.12.</w:t>
      </w:r>
      <w:r w:rsidRPr="00FD554F">
        <w:rPr>
          <w:rFonts w:ascii="Times New Roman" w:hAnsi="Times New Roman" w:cs="Times New Roman"/>
          <w:sz w:val="27"/>
          <w:szCs w:val="27"/>
        </w:rPr>
        <w:t xml:space="preserve"> При рассмотрении Дисциплинарным комитетом Ассоциации жалобы (обращения) присутствие руководителя члена Ассоциации,</w:t>
      </w:r>
      <w:r w:rsidR="00A538BB" w:rsidRPr="00FD554F">
        <w:rPr>
          <w:rFonts w:ascii="Times New Roman" w:hAnsi="Times New Roman" w:cs="Times New Roman"/>
          <w:sz w:val="27"/>
          <w:szCs w:val="27"/>
        </w:rPr>
        <w:t xml:space="preserve"> на действия (</w:t>
      </w:r>
      <w:r w:rsidRPr="00FD554F">
        <w:rPr>
          <w:rFonts w:ascii="Times New Roman" w:hAnsi="Times New Roman" w:cs="Times New Roman"/>
          <w:sz w:val="27"/>
          <w:szCs w:val="27"/>
        </w:rPr>
        <w:t>бездействие) которого направлена такая жалоба (обращение), является обязательным. При невозможности присутствия руководителя члена Ассоциации на заседании Дисциплинарного комитета Ассоциации допускается присутствие представителя члена Ассоциации, полномочия к</w:t>
      </w:r>
      <w:r w:rsidR="00821C15" w:rsidRPr="00FD554F">
        <w:rPr>
          <w:rFonts w:ascii="Times New Roman" w:hAnsi="Times New Roman" w:cs="Times New Roman"/>
          <w:sz w:val="27"/>
          <w:szCs w:val="27"/>
        </w:rPr>
        <w:t>оторого подтверждаются надлежащим образом</w:t>
      </w:r>
      <w:r w:rsidRPr="00FD554F">
        <w:rPr>
          <w:rFonts w:ascii="Times New Roman" w:hAnsi="Times New Roman" w:cs="Times New Roman"/>
          <w:sz w:val="27"/>
          <w:szCs w:val="27"/>
        </w:rPr>
        <w:t xml:space="preserve"> оформленной доверенностью.</w:t>
      </w:r>
    </w:p>
    <w:p w:rsidR="00C74BEA" w:rsidRPr="00FD554F" w:rsidRDefault="00C74BEA" w:rsidP="00C74BEA">
      <w:pPr>
        <w:spacing w:after="0" w:line="276" w:lineRule="auto"/>
        <w:jc w:val="both"/>
        <w:rPr>
          <w:rFonts w:ascii="Times New Roman" w:hAnsi="Times New Roman" w:cs="Times New Roman"/>
          <w:sz w:val="27"/>
          <w:szCs w:val="27"/>
        </w:rPr>
      </w:pPr>
      <w:r w:rsidRPr="00FD554F">
        <w:rPr>
          <w:rFonts w:ascii="Times New Roman" w:hAnsi="Times New Roman" w:cs="Times New Roman"/>
          <w:sz w:val="27"/>
          <w:szCs w:val="27"/>
        </w:rPr>
        <w:t>При неявке на заседание Дисциплинарного комитета Ассоциации руководителя или представителя члена Ассоциации, в отношении которого рассматривается жалоба (обращение), иных участников заседания, извещенных о дате, времени и месте проведения заседания, Дисциплинарный комитет Ассоциации вправе рассмотреть жалобу (обращение) в их отсутствие.</w:t>
      </w:r>
    </w:p>
    <w:p w:rsidR="00BE332F" w:rsidRPr="00FD554F" w:rsidRDefault="00BE332F" w:rsidP="003A55F9">
      <w:pPr>
        <w:spacing w:after="0" w:line="276" w:lineRule="auto"/>
        <w:jc w:val="both"/>
        <w:rPr>
          <w:rFonts w:ascii="Times New Roman" w:hAnsi="Times New Roman" w:cs="Times New Roman"/>
          <w:sz w:val="27"/>
          <w:szCs w:val="27"/>
        </w:rPr>
      </w:pPr>
      <w:r w:rsidRPr="00FD554F">
        <w:rPr>
          <w:rFonts w:ascii="Times New Roman" w:hAnsi="Times New Roman" w:cs="Times New Roman"/>
          <w:b/>
          <w:sz w:val="27"/>
          <w:szCs w:val="27"/>
        </w:rPr>
        <w:t>3.1</w:t>
      </w:r>
      <w:r w:rsidR="00863A86" w:rsidRPr="00FD554F">
        <w:rPr>
          <w:rFonts w:ascii="Times New Roman" w:hAnsi="Times New Roman" w:cs="Times New Roman"/>
          <w:b/>
          <w:sz w:val="27"/>
          <w:szCs w:val="27"/>
        </w:rPr>
        <w:t>3</w:t>
      </w:r>
      <w:r w:rsidRPr="00FD554F">
        <w:rPr>
          <w:rFonts w:ascii="Times New Roman" w:hAnsi="Times New Roman" w:cs="Times New Roman"/>
          <w:sz w:val="27"/>
          <w:szCs w:val="27"/>
        </w:rPr>
        <w:t>. В случае обнаружения Ассоциацией факта нарушения членом Ассоциации требований технических регламентов, проектной документации при выполнении работ в процессе строительства, реконструкции, капитального ремонта</w:t>
      </w:r>
      <w:r w:rsidR="00E55CCA" w:rsidRPr="00FD554F">
        <w:rPr>
          <w:rFonts w:ascii="Times New Roman" w:hAnsi="Times New Roman" w:cs="Times New Roman"/>
          <w:sz w:val="27"/>
          <w:szCs w:val="27"/>
        </w:rPr>
        <w:t>, сноса</w:t>
      </w:r>
      <w:r w:rsidRPr="00FD554F">
        <w:rPr>
          <w:rFonts w:ascii="Times New Roman" w:hAnsi="Times New Roman" w:cs="Times New Roman"/>
          <w:sz w:val="27"/>
          <w:szCs w:val="27"/>
        </w:rPr>
        <w:t xml:space="preserve"> объекта капитального строительства Ассоциация  обязана уведомить об этом федеральный орган исполнительной власти, уполномоченный на осуществление государственного строительного</w:t>
      </w:r>
      <w:r w:rsidRPr="00FD554F">
        <w:rPr>
          <w:rFonts w:ascii="Times New Roman" w:hAnsi="Times New Roman" w:cs="Times New Roman"/>
          <w:b/>
          <w:sz w:val="27"/>
          <w:szCs w:val="27"/>
        </w:rPr>
        <w:t xml:space="preserve"> </w:t>
      </w:r>
      <w:r w:rsidRPr="00FD554F">
        <w:rPr>
          <w:rFonts w:ascii="Times New Roman" w:hAnsi="Times New Roman" w:cs="Times New Roman"/>
          <w:sz w:val="27"/>
          <w:szCs w:val="27"/>
        </w:rPr>
        <w:t>надзора, в случае обнаружения указанных нарушений при строительстве, реконструкции, капитальном ремонте</w:t>
      </w:r>
      <w:r w:rsidR="00003773" w:rsidRPr="00FD554F">
        <w:rPr>
          <w:rFonts w:ascii="Times New Roman" w:hAnsi="Times New Roman" w:cs="Times New Roman"/>
          <w:sz w:val="27"/>
          <w:szCs w:val="27"/>
        </w:rPr>
        <w:t xml:space="preserve"> и сносе</w:t>
      </w:r>
      <w:r w:rsidRPr="00FD554F">
        <w:rPr>
          <w:rFonts w:ascii="Times New Roman" w:hAnsi="Times New Roman" w:cs="Times New Roman"/>
          <w:sz w:val="27"/>
          <w:szCs w:val="27"/>
        </w:rPr>
        <w:t xml:space="preserve"> объектов, указанных в </w:t>
      </w:r>
      <w:hyperlink r:id="rId7" w:anchor="dst174" w:history="1">
        <w:r w:rsidRPr="00FD554F">
          <w:rPr>
            <w:rStyle w:val="ae"/>
            <w:rFonts w:ascii="Times New Roman" w:hAnsi="Times New Roman" w:cs="Times New Roman"/>
            <w:color w:val="auto"/>
            <w:sz w:val="27"/>
            <w:szCs w:val="27"/>
            <w:u w:val="none"/>
          </w:rPr>
          <w:t>части 3 статьи 54</w:t>
        </w:r>
      </w:hyperlink>
      <w:r w:rsidRPr="00FD554F">
        <w:rPr>
          <w:rFonts w:ascii="Times New Roman" w:hAnsi="Times New Roman" w:cs="Times New Roman"/>
          <w:sz w:val="27"/>
          <w:szCs w:val="27"/>
        </w:rPr>
        <w:t> </w:t>
      </w:r>
      <w:r w:rsidR="00E77246" w:rsidRPr="00FD554F">
        <w:rPr>
          <w:rFonts w:ascii="Times New Roman" w:hAnsi="Times New Roman" w:cs="Times New Roman"/>
          <w:sz w:val="27"/>
          <w:szCs w:val="27"/>
        </w:rPr>
        <w:t>Градостроительного</w:t>
      </w:r>
      <w:r w:rsidRPr="00FD554F">
        <w:rPr>
          <w:rFonts w:ascii="Times New Roman" w:hAnsi="Times New Roman" w:cs="Times New Roman"/>
          <w:sz w:val="27"/>
          <w:szCs w:val="27"/>
        </w:rPr>
        <w:t xml:space="preserve"> </w:t>
      </w:r>
      <w:r w:rsidR="00E77246" w:rsidRPr="00FD554F">
        <w:rPr>
          <w:rFonts w:ascii="Times New Roman" w:hAnsi="Times New Roman" w:cs="Times New Roman"/>
          <w:sz w:val="27"/>
          <w:szCs w:val="27"/>
        </w:rPr>
        <w:t>к</w:t>
      </w:r>
      <w:r w:rsidRPr="00FD554F">
        <w:rPr>
          <w:rFonts w:ascii="Times New Roman" w:hAnsi="Times New Roman" w:cs="Times New Roman"/>
          <w:sz w:val="27"/>
          <w:szCs w:val="27"/>
        </w:rPr>
        <w:t>одекса</w:t>
      </w:r>
      <w:r w:rsidR="00E77246" w:rsidRPr="00FD554F">
        <w:rPr>
          <w:rFonts w:ascii="Times New Roman" w:hAnsi="Times New Roman" w:cs="Times New Roman"/>
          <w:sz w:val="27"/>
          <w:szCs w:val="27"/>
        </w:rPr>
        <w:t xml:space="preserve"> Российской Федерации</w:t>
      </w:r>
      <w:r w:rsidRPr="00FD554F">
        <w:rPr>
          <w:rFonts w:ascii="Times New Roman" w:hAnsi="Times New Roman" w:cs="Times New Roman"/>
          <w:sz w:val="27"/>
          <w:szCs w:val="27"/>
        </w:rPr>
        <w:t>,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w:t>
      </w:r>
      <w:r w:rsidR="00E55CCA" w:rsidRPr="00FD554F">
        <w:rPr>
          <w:rFonts w:ascii="Times New Roman" w:hAnsi="Times New Roman" w:cs="Times New Roman"/>
          <w:sz w:val="27"/>
          <w:szCs w:val="27"/>
        </w:rPr>
        <w:t>,</w:t>
      </w:r>
      <w:r w:rsidR="00E55CCA" w:rsidRPr="00FD554F">
        <w:rPr>
          <w:rFonts w:ascii="Times New Roman" w:hAnsi="Times New Roman" w:cs="Times New Roman"/>
          <w:b/>
          <w:sz w:val="27"/>
          <w:szCs w:val="27"/>
        </w:rPr>
        <w:t xml:space="preserve"> </w:t>
      </w:r>
      <w:r w:rsidR="00E55CCA" w:rsidRPr="00FD554F">
        <w:rPr>
          <w:rFonts w:ascii="Times New Roman" w:hAnsi="Times New Roman" w:cs="Times New Roman"/>
          <w:sz w:val="27"/>
          <w:szCs w:val="27"/>
        </w:rPr>
        <w:t xml:space="preserve">сносе </w:t>
      </w:r>
      <w:r w:rsidRPr="00FD554F">
        <w:rPr>
          <w:rFonts w:ascii="Times New Roman" w:hAnsi="Times New Roman" w:cs="Times New Roman"/>
          <w:sz w:val="27"/>
          <w:szCs w:val="27"/>
        </w:rPr>
        <w:t xml:space="preserve"> иных объектов капитального строительства.</w:t>
      </w:r>
    </w:p>
    <w:p w:rsidR="0008673B" w:rsidRPr="00FD554F" w:rsidRDefault="008718B0" w:rsidP="003A55F9">
      <w:pPr>
        <w:spacing w:after="0" w:line="276" w:lineRule="auto"/>
        <w:jc w:val="both"/>
        <w:rPr>
          <w:rFonts w:ascii="Times New Roman" w:hAnsi="Times New Roman" w:cs="Times New Roman"/>
          <w:sz w:val="27"/>
          <w:szCs w:val="27"/>
        </w:rPr>
      </w:pPr>
      <w:r w:rsidRPr="00FD554F">
        <w:rPr>
          <w:rFonts w:ascii="Times New Roman" w:hAnsi="Times New Roman" w:cs="Times New Roman"/>
          <w:b/>
          <w:sz w:val="27"/>
          <w:szCs w:val="27"/>
        </w:rPr>
        <w:t>3.1</w:t>
      </w:r>
      <w:r w:rsidR="00863A86" w:rsidRPr="00FD554F">
        <w:rPr>
          <w:rFonts w:ascii="Times New Roman" w:hAnsi="Times New Roman" w:cs="Times New Roman"/>
          <w:b/>
          <w:sz w:val="27"/>
          <w:szCs w:val="27"/>
        </w:rPr>
        <w:t>4</w:t>
      </w:r>
      <w:r w:rsidRPr="00FD554F">
        <w:rPr>
          <w:rFonts w:ascii="Times New Roman" w:hAnsi="Times New Roman" w:cs="Times New Roman"/>
          <w:b/>
          <w:sz w:val="27"/>
          <w:szCs w:val="27"/>
        </w:rPr>
        <w:t>.</w:t>
      </w:r>
      <w:r w:rsidRPr="00FD554F">
        <w:rPr>
          <w:rFonts w:ascii="Times New Roman" w:hAnsi="Times New Roman" w:cs="Times New Roman"/>
          <w:sz w:val="27"/>
          <w:szCs w:val="27"/>
        </w:rPr>
        <w:t xml:space="preserve"> </w:t>
      </w:r>
      <w:r w:rsidR="0008673B" w:rsidRPr="00FD554F">
        <w:rPr>
          <w:rFonts w:ascii="Times New Roman" w:hAnsi="Times New Roman" w:cs="Times New Roman"/>
          <w:sz w:val="27"/>
          <w:szCs w:val="27"/>
        </w:rPr>
        <w:t>При рассмотрении жалоб на действия членов Ассоциации и дел о применении мер дисциплинарного воздействия могут использоваться информационные и коммуникационные технологии, позволяющие обеспечить возможность дистанционного участия в рассмотрении таких жалоб и дел о применении мер дисциплинарного воздействия.</w:t>
      </w:r>
    </w:p>
    <w:p w:rsidR="00012A5E" w:rsidRPr="00FD554F" w:rsidRDefault="008718B0" w:rsidP="003A55F9">
      <w:pPr>
        <w:spacing w:after="0" w:line="276" w:lineRule="auto"/>
        <w:jc w:val="both"/>
        <w:rPr>
          <w:rFonts w:ascii="Times New Roman" w:hAnsi="Times New Roman" w:cs="Times New Roman"/>
          <w:sz w:val="27"/>
          <w:szCs w:val="27"/>
        </w:rPr>
      </w:pPr>
      <w:r w:rsidRPr="00FD554F">
        <w:rPr>
          <w:rFonts w:ascii="Times New Roman" w:hAnsi="Times New Roman" w:cs="Times New Roman"/>
          <w:sz w:val="27"/>
          <w:szCs w:val="27"/>
        </w:rPr>
        <w:t xml:space="preserve">Жалобы и обращения, содержащие сведения о нарушении, ответы и решения по жалобам и обращениям, содержащим сведения о нарушении, а также документы, подтверждающие их отправку заявителю, хранятся в </w:t>
      </w:r>
      <w:r w:rsidR="009D2C96" w:rsidRPr="00FD554F">
        <w:rPr>
          <w:rFonts w:ascii="Times New Roman" w:hAnsi="Times New Roman" w:cs="Times New Roman"/>
          <w:sz w:val="27"/>
          <w:szCs w:val="27"/>
        </w:rPr>
        <w:t xml:space="preserve">архивном </w:t>
      </w:r>
      <w:r w:rsidRPr="00FD554F">
        <w:rPr>
          <w:rFonts w:ascii="Times New Roman" w:hAnsi="Times New Roman" w:cs="Times New Roman"/>
          <w:sz w:val="27"/>
          <w:szCs w:val="27"/>
        </w:rPr>
        <w:t xml:space="preserve">деле члена </w:t>
      </w:r>
      <w:r w:rsidR="009D2C96" w:rsidRPr="00FD554F">
        <w:rPr>
          <w:rFonts w:ascii="Times New Roman" w:hAnsi="Times New Roman" w:cs="Times New Roman"/>
          <w:sz w:val="27"/>
          <w:szCs w:val="27"/>
        </w:rPr>
        <w:t>Ассоциации</w:t>
      </w:r>
      <w:r w:rsidRPr="00FD554F">
        <w:rPr>
          <w:rFonts w:ascii="Times New Roman" w:hAnsi="Times New Roman" w:cs="Times New Roman"/>
          <w:sz w:val="27"/>
          <w:szCs w:val="27"/>
        </w:rPr>
        <w:t xml:space="preserve">. </w:t>
      </w:r>
    </w:p>
    <w:p w:rsidR="00863A86" w:rsidRPr="00FD554F" w:rsidRDefault="00863A86" w:rsidP="003A55F9">
      <w:pPr>
        <w:spacing w:after="0" w:line="276" w:lineRule="auto"/>
        <w:jc w:val="both"/>
        <w:rPr>
          <w:rFonts w:ascii="Times New Roman" w:hAnsi="Times New Roman" w:cs="Times New Roman"/>
          <w:sz w:val="27"/>
          <w:szCs w:val="27"/>
        </w:rPr>
      </w:pPr>
      <w:r w:rsidRPr="00FD554F">
        <w:rPr>
          <w:rFonts w:ascii="Times New Roman" w:hAnsi="Times New Roman" w:cs="Times New Roman"/>
          <w:sz w:val="27"/>
          <w:szCs w:val="27"/>
        </w:rPr>
        <w:t>Иные обращения, не являющиеся жалобой, но требующие рассмотрения, и ответы на них хранятся в книгах учета входящей и исходящей кор</w:t>
      </w:r>
      <w:r w:rsidR="009A164D" w:rsidRPr="00FD554F">
        <w:rPr>
          <w:rFonts w:ascii="Times New Roman" w:hAnsi="Times New Roman" w:cs="Times New Roman"/>
          <w:sz w:val="27"/>
          <w:szCs w:val="27"/>
        </w:rPr>
        <w:t>р</w:t>
      </w:r>
      <w:r w:rsidRPr="00FD554F">
        <w:rPr>
          <w:rFonts w:ascii="Times New Roman" w:hAnsi="Times New Roman" w:cs="Times New Roman"/>
          <w:sz w:val="27"/>
          <w:szCs w:val="27"/>
        </w:rPr>
        <w:t>еспонденции.</w:t>
      </w:r>
    </w:p>
    <w:p w:rsidR="003A55F9" w:rsidRPr="00FD554F" w:rsidRDefault="003A55F9" w:rsidP="003A55F9">
      <w:pPr>
        <w:spacing w:after="0" w:line="276" w:lineRule="auto"/>
        <w:jc w:val="both"/>
        <w:rPr>
          <w:rFonts w:ascii="Times New Roman" w:hAnsi="Times New Roman" w:cs="Times New Roman"/>
          <w:sz w:val="27"/>
          <w:szCs w:val="27"/>
        </w:rPr>
      </w:pPr>
    </w:p>
    <w:p w:rsidR="00CA3A34" w:rsidRPr="00FD554F" w:rsidRDefault="00943CD8" w:rsidP="003A55F9">
      <w:pPr>
        <w:pStyle w:val="2"/>
        <w:spacing w:line="276" w:lineRule="auto"/>
        <w:ind w:left="-142" w:right="-433" w:firstLine="284"/>
        <w:jc w:val="center"/>
        <w:rPr>
          <w:sz w:val="27"/>
          <w:szCs w:val="27"/>
        </w:rPr>
      </w:pPr>
      <w:r w:rsidRPr="00FD554F">
        <w:rPr>
          <w:sz w:val="27"/>
          <w:szCs w:val="27"/>
        </w:rPr>
        <w:lastRenderedPageBreak/>
        <w:t xml:space="preserve">4. РЕШЕНИЕ </w:t>
      </w:r>
    </w:p>
    <w:p w:rsidR="00CA3A34" w:rsidRPr="00FD554F" w:rsidRDefault="00943CD8" w:rsidP="003A55F9">
      <w:pPr>
        <w:pStyle w:val="2"/>
        <w:spacing w:line="276" w:lineRule="auto"/>
        <w:ind w:left="-142" w:right="-433" w:firstLine="284"/>
        <w:jc w:val="center"/>
        <w:rPr>
          <w:sz w:val="27"/>
          <w:szCs w:val="27"/>
        </w:rPr>
      </w:pPr>
      <w:r w:rsidRPr="00FD554F">
        <w:rPr>
          <w:sz w:val="27"/>
          <w:szCs w:val="27"/>
        </w:rPr>
        <w:t xml:space="preserve">ПО ЖАЛОБЕ </w:t>
      </w:r>
      <w:r w:rsidR="00DC3184" w:rsidRPr="00FD554F">
        <w:rPr>
          <w:sz w:val="27"/>
          <w:szCs w:val="27"/>
        </w:rPr>
        <w:t xml:space="preserve">ИЛИ ОБРАЩЕНИЮ, </w:t>
      </w:r>
    </w:p>
    <w:p w:rsidR="00CA3A34" w:rsidRPr="00FD554F" w:rsidRDefault="00DC3184" w:rsidP="003A55F9">
      <w:pPr>
        <w:pStyle w:val="2"/>
        <w:spacing w:line="276" w:lineRule="auto"/>
        <w:ind w:left="-142" w:right="-433" w:firstLine="284"/>
        <w:jc w:val="center"/>
        <w:rPr>
          <w:sz w:val="27"/>
          <w:szCs w:val="27"/>
        </w:rPr>
      </w:pPr>
      <w:r w:rsidRPr="00FD554F">
        <w:rPr>
          <w:sz w:val="27"/>
          <w:szCs w:val="27"/>
        </w:rPr>
        <w:t>СОДЕРЖАЩЕМУ СВЕДЕНИЯ О НАРУШЕНИИ</w:t>
      </w:r>
    </w:p>
    <w:p w:rsidR="00DF143B" w:rsidRPr="00FD554F" w:rsidRDefault="00DF143B" w:rsidP="003A55F9">
      <w:pPr>
        <w:spacing w:after="0" w:line="276" w:lineRule="auto"/>
        <w:rPr>
          <w:rFonts w:ascii="Times New Roman" w:hAnsi="Times New Roman" w:cs="Times New Roman"/>
          <w:sz w:val="27"/>
          <w:szCs w:val="27"/>
          <w:lang w:eastAsia="ru-RU"/>
        </w:rPr>
      </w:pPr>
    </w:p>
    <w:p w:rsidR="00A35A44" w:rsidRPr="00FD554F" w:rsidRDefault="00943CD8" w:rsidP="003A55F9">
      <w:pPr>
        <w:tabs>
          <w:tab w:val="left" w:pos="567"/>
        </w:tabs>
        <w:spacing w:after="0" w:line="276" w:lineRule="auto"/>
        <w:ind w:right="-1"/>
        <w:jc w:val="both"/>
        <w:rPr>
          <w:rFonts w:ascii="Times New Roman" w:hAnsi="Times New Roman" w:cs="Times New Roman"/>
          <w:sz w:val="27"/>
          <w:szCs w:val="27"/>
        </w:rPr>
      </w:pPr>
      <w:r w:rsidRPr="00FD554F">
        <w:rPr>
          <w:rFonts w:ascii="Times New Roman" w:hAnsi="Times New Roman" w:cs="Times New Roman"/>
          <w:b/>
          <w:sz w:val="27"/>
          <w:szCs w:val="27"/>
        </w:rPr>
        <w:t>4.1.</w:t>
      </w:r>
      <w:r w:rsidRPr="00FD554F">
        <w:rPr>
          <w:rFonts w:ascii="Times New Roman" w:hAnsi="Times New Roman" w:cs="Times New Roman"/>
          <w:sz w:val="27"/>
          <w:szCs w:val="27"/>
        </w:rPr>
        <w:t xml:space="preserve"> </w:t>
      </w:r>
      <w:r w:rsidRPr="00FD554F">
        <w:rPr>
          <w:rFonts w:ascii="Times New Roman" w:hAnsi="Times New Roman" w:cs="Times New Roman"/>
          <w:sz w:val="27"/>
          <w:szCs w:val="27"/>
        </w:rPr>
        <w:tab/>
      </w:r>
      <w:r w:rsidR="00A35A44" w:rsidRPr="00FD554F">
        <w:rPr>
          <w:rFonts w:ascii="Times New Roman" w:hAnsi="Times New Roman" w:cs="Times New Roman"/>
          <w:sz w:val="27"/>
          <w:szCs w:val="27"/>
        </w:rPr>
        <w:t>Ассоциация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Ассоциации рассмотрения, принимает соответствующее решение.</w:t>
      </w:r>
    </w:p>
    <w:p w:rsidR="00A35A44" w:rsidRPr="00FD554F" w:rsidRDefault="00A35A44" w:rsidP="003A55F9">
      <w:pPr>
        <w:tabs>
          <w:tab w:val="left" w:pos="567"/>
        </w:tabs>
        <w:spacing w:after="0" w:line="276" w:lineRule="auto"/>
        <w:ind w:right="-1"/>
        <w:jc w:val="both"/>
        <w:rPr>
          <w:rFonts w:ascii="Times New Roman" w:hAnsi="Times New Roman" w:cs="Times New Roman"/>
          <w:sz w:val="27"/>
          <w:szCs w:val="27"/>
        </w:rPr>
      </w:pPr>
      <w:r w:rsidRPr="00FD554F">
        <w:rPr>
          <w:rFonts w:ascii="Times New Roman" w:hAnsi="Times New Roman" w:cs="Times New Roman"/>
          <w:sz w:val="27"/>
          <w:szCs w:val="27"/>
        </w:rPr>
        <w:t>Решение по жалобе или обращению, содержащему сведения о нарушении, должно быть мотивированным со ссылкой на конкретные федеральные законы и иные нормативные правовые акты Российской Федерации, Устав Ассоциации, стандарты, требования, правила и иные внутренние документы Ассоциации.</w:t>
      </w:r>
    </w:p>
    <w:p w:rsidR="00943CD8" w:rsidRPr="00FD554F" w:rsidRDefault="00943CD8" w:rsidP="003A55F9">
      <w:pPr>
        <w:tabs>
          <w:tab w:val="left" w:pos="567"/>
        </w:tabs>
        <w:spacing w:after="0" w:line="276" w:lineRule="auto"/>
        <w:ind w:right="-1"/>
        <w:jc w:val="both"/>
        <w:rPr>
          <w:rFonts w:ascii="Times New Roman" w:hAnsi="Times New Roman" w:cs="Times New Roman"/>
          <w:sz w:val="27"/>
          <w:szCs w:val="27"/>
        </w:rPr>
      </w:pPr>
      <w:r w:rsidRPr="00FD554F">
        <w:rPr>
          <w:rFonts w:ascii="Times New Roman" w:hAnsi="Times New Roman" w:cs="Times New Roman"/>
          <w:b/>
          <w:sz w:val="27"/>
          <w:szCs w:val="27"/>
        </w:rPr>
        <w:t>4.2.</w:t>
      </w:r>
      <w:r w:rsidRPr="00FD554F">
        <w:rPr>
          <w:rFonts w:ascii="Times New Roman" w:hAnsi="Times New Roman" w:cs="Times New Roman"/>
          <w:sz w:val="27"/>
          <w:szCs w:val="27"/>
        </w:rPr>
        <w:t xml:space="preserve"> </w:t>
      </w:r>
      <w:r w:rsidRPr="00FD554F">
        <w:rPr>
          <w:rFonts w:ascii="Times New Roman" w:hAnsi="Times New Roman" w:cs="Times New Roman"/>
          <w:sz w:val="27"/>
          <w:szCs w:val="27"/>
        </w:rPr>
        <w:tab/>
        <w:t xml:space="preserve">По </w:t>
      </w:r>
      <w:r w:rsidR="00DC3184" w:rsidRPr="00FD554F">
        <w:rPr>
          <w:rFonts w:ascii="Times New Roman" w:hAnsi="Times New Roman" w:cs="Times New Roman"/>
          <w:sz w:val="27"/>
          <w:szCs w:val="27"/>
        </w:rPr>
        <w:t>итогам рассмотрения жалобы или обращ</w:t>
      </w:r>
      <w:r w:rsidRPr="00FD554F">
        <w:rPr>
          <w:rFonts w:ascii="Times New Roman" w:hAnsi="Times New Roman" w:cs="Times New Roman"/>
          <w:sz w:val="27"/>
          <w:szCs w:val="27"/>
        </w:rPr>
        <w:t>ения</w:t>
      </w:r>
      <w:r w:rsidR="00B17E31" w:rsidRPr="00FD554F">
        <w:rPr>
          <w:rFonts w:ascii="Times New Roman" w:hAnsi="Times New Roman" w:cs="Times New Roman"/>
          <w:sz w:val="27"/>
          <w:szCs w:val="27"/>
        </w:rPr>
        <w:t>,</w:t>
      </w:r>
      <w:r w:rsidR="00F9793D" w:rsidRPr="00FD554F">
        <w:rPr>
          <w:rFonts w:ascii="Times New Roman" w:hAnsi="Times New Roman" w:cs="Times New Roman"/>
          <w:sz w:val="27"/>
          <w:szCs w:val="27"/>
        </w:rPr>
        <w:t xml:space="preserve"> содержащего сведения о нарушении</w:t>
      </w:r>
      <w:r w:rsidR="000373B3" w:rsidRPr="00FD554F">
        <w:rPr>
          <w:rFonts w:ascii="Times New Roman" w:hAnsi="Times New Roman" w:cs="Times New Roman"/>
          <w:sz w:val="27"/>
          <w:szCs w:val="27"/>
        </w:rPr>
        <w:t>,</w:t>
      </w:r>
      <w:r w:rsidRPr="00FD554F">
        <w:rPr>
          <w:rFonts w:ascii="Times New Roman" w:hAnsi="Times New Roman" w:cs="Times New Roman"/>
          <w:sz w:val="27"/>
          <w:szCs w:val="27"/>
        </w:rPr>
        <w:t xml:space="preserve"> принимается одно из следующих решений:</w:t>
      </w:r>
    </w:p>
    <w:p w:rsidR="00943CD8" w:rsidRPr="00FD554F" w:rsidRDefault="00943CD8" w:rsidP="003A55F9">
      <w:pPr>
        <w:tabs>
          <w:tab w:val="num" w:pos="0"/>
        </w:tabs>
        <w:spacing w:after="0" w:line="276" w:lineRule="auto"/>
        <w:ind w:right="-1"/>
        <w:jc w:val="both"/>
        <w:rPr>
          <w:rFonts w:ascii="Times New Roman" w:hAnsi="Times New Roman" w:cs="Times New Roman"/>
          <w:sz w:val="27"/>
          <w:szCs w:val="27"/>
        </w:rPr>
      </w:pPr>
      <w:r w:rsidRPr="00FD554F">
        <w:rPr>
          <w:rFonts w:ascii="Times New Roman" w:hAnsi="Times New Roman" w:cs="Times New Roman"/>
          <w:sz w:val="27"/>
          <w:szCs w:val="27"/>
        </w:rPr>
        <w:t>-о полном или частичном удовлетворении обращения;</w:t>
      </w:r>
    </w:p>
    <w:p w:rsidR="00943CD8" w:rsidRPr="00FD554F" w:rsidRDefault="00943CD8" w:rsidP="003A55F9">
      <w:pPr>
        <w:tabs>
          <w:tab w:val="num" w:pos="0"/>
          <w:tab w:val="num" w:pos="567"/>
        </w:tabs>
        <w:spacing w:after="0" w:line="276" w:lineRule="auto"/>
        <w:ind w:right="-1"/>
        <w:jc w:val="both"/>
        <w:rPr>
          <w:rFonts w:ascii="Times New Roman" w:hAnsi="Times New Roman" w:cs="Times New Roman"/>
          <w:sz w:val="27"/>
          <w:szCs w:val="27"/>
        </w:rPr>
      </w:pPr>
      <w:r w:rsidRPr="00FD554F">
        <w:rPr>
          <w:rFonts w:ascii="Times New Roman" w:hAnsi="Times New Roman" w:cs="Times New Roman"/>
          <w:sz w:val="27"/>
          <w:szCs w:val="27"/>
        </w:rPr>
        <w:t>-о полном или частичном отказе в удовлетворении обращения;</w:t>
      </w:r>
    </w:p>
    <w:p w:rsidR="00943CD8" w:rsidRPr="00FD554F" w:rsidRDefault="00943CD8" w:rsidP="003A55F9">
      <w:pPr>
        <w:tabs>
          <w:tab w:val="num" w:pos="0"/>
          <w:tab w:val="num" w:pos="567"/>
        </w:tabs>
        <w:spacing w:after="0" w:line="276" w:lineRule="auto"/>
        <w:ind w:right="-1"/>
        <w:jc w:val="both"/>
        <w:rPr>
          <w:rFonts w:ascii="Times New Roman" w:hAnsi="Times New Roman" w:cs="Times New Roman"/>
          <w:sz w:val="27"/>
          <w:szCs w:val="27"/>
        </w:rPr>
      </w:pPr>
      <w:r w:rsidRPr="00FD554F">
        <w:rPr>
          <w:rFonts w:ascii="Times New Roman" w:hAnsi="Times New Roman" w:cs="Times New Roman"/>
          <w:sz w:val="27"/>
          <w:szCs w:val="27"/>
        </w:rPr>
        <w:t>-о прекращении рассмотрения о</w:t>
      </w:r>
      <w:r w:rsidR="00BC28EC" w:rsidRPr="00FD554F">
        <w:rPr>
          <w:rFonts w:ascii="Times New Roman" w:hAnsi="Times New Roman" w:cs="Times New Roman"/>
          <w:sz w:val="27"/>
          <w:szCs w:val="27"/>
        </w:rPr>
        <w:t>бращения в связи с его отзывом з</w:t>
      </w:r>
      <w:r w:rsidRPr="00FD554F">
        <w:rPr>
          <w:rFonts w:ascii="Times New Roman" w:hAnsi="Times New Roman" w:cs="Times New Roman"/>
          <w:sz w:val="27"/>
          <w:szCs w:val="27"/>
        </w:rPr>
        <w:t>аявителем.</w:t>
      </w:r>
    </w:p>
    <w:p w:rsidR="00943CD8" w:rsidRPr="00FD554F" w:rsidRDefault="00943CD8" w:rsidP="003A55F9">
      <w:pPr>
        <w:tabs>
          <w:tab w:val="left" w:pos="567"/>
        </w:tabs>
        <w:spacing w:after="0" w:line="276" w:lineRule="auto"/>
        <w:ind w:right="-1"/>
        <w:jc w:val="both"/>
        <w:rPr>
          <w:rFonts w:ascii="Times New Roman" w:hAnsi="Times New Roman" w:cs="Times New Roman"/>
          <w:sz w:val="27"/>
          <w:szCs w:val="27"/>
        </w:rPr>
      </w:pPr>
      <w:r w:rsidRPr="00FD554F">
        <w:rPr>
          <w:rFonts w:ascii="Times New Roman" w:hAnsi="Times New Roman" w:cs="Times New Roman"/>
          <w:b/>
          <w:sz w:val="27"/>
          <w:szCs w:val="27"/>
        </w:rPr>
        <w:t>4.3.</w:t>
      </w:r>
      <w:r w:rsidRPr="00FD554F">
        <w:rPr>
          <w:rFonts w:ascii="Times New Roman" w:hAnsi="Times New Roman" w:cs="Times New Roman"/>
          <w:sz w:val="27"/>
          <w:szCs w:val="27"/>
        </w:rPr>
        <w:tab/>
        <w:t xml:space="preserve">По итогам рассмотрения жалобы </w:t>
      </w:r>
      <w:r w:rsidR="00F9793D" w:rsidRPr="00FD554F">
        <w:rPr>
          <w:rFonts w:ascii="Times New Roman" w:hAnsi="Times New Roman" w:cs="Times New Roman"/>
          <w:color w:val="000000"/>
          <w:sz w:val="27"/>
          <w:szCs w:val="27"/>
        </w:rPr>
        <w:t xml:space="preserve">или </w:t>
      </w:r>
      <w:r w:rsidR="00DC3184" w:rsidRPr="00FD554F">
        <w:rPr>
          <w:rFonts w:ascii="Times New Roman" w:hAnsi="Times New Roman" w:cs="Times New Roman"/>
          <w:color w:val="000000"/>
          <w:sz w:val="27"/>
          <w:szCs w:val="27"/>
        </w:rPr>
        <w:t>обращ</w:t>
      </w:r>
      <w:r w:rsidR="00F9793D" w:rsidRPr="00FD554F">
        <w:rPr>
          <w:rFonts w:ascii="Times New Roman" w:hAnsi="Times New Roman" w:cs="Times New Roman"/>
          <w:color w:val="000000"/>
          <w:sz w:val="27"/>
          <w:szCs w:val="27"/>
        </w:rPr>
        <w:t>ения, содержащего сведения о нарушении</w:t>
      </w:r>
      <w:r w:rsidR="00655161" w:rsidRPr="00FD554F">
        <w:rPr>
          <w:rFonts w:ascii="Times New Roman" w:hAnsi="Times New Roman" w:cs="Times New Roman"/>
          <w:color w:val="000000"/>
          <w:sz w:val="27"/>
          <w:szCs w:val="27"/>
        </w:rPr>
        <w:t>,</w:t>
      </w:r>
      <w:r w:rsidR="004D5DF8" w:rsidRPr="00FD554F">
        <w:rPr>
          <w:rFonts w:ascii="Times New Roman" w:hAnsi="Times New Roman" w:cs="Times New Roman"/>
          <w:color w:val="000000"/>
          <w:sz w:val="27"/>
          <w:szCs w:val="27"/>
        </w:rPr>
        <w:t xml:space="preserve"> </w:t>
      </w:r>
      <w:r w:rsidRPr="00FD554F">
        <w:rPr>
          <w:rFonts w:ascii="Times New Roman" w:hAnsi="Times New Roman" w:cs="Times New Roman"/>
          <w:sz w:val="27"/>
          <w:szCs w:val="27"/>
        </w:rPr>
        <w:t>Ассоциация вправе принять следующее решение в отношении члена Ассоциации:</w:t>
      </w:r>
    </w:p>
    <w:p w:rsidR="00943CD8" w:rsidRPr="00FD554F" w:rsidRDefault="00943CD8" w:rsidP="003A55F9">
      <w:pPr>
        <w:tabs>
          <w:tab w:val="num" w:pos="0"/>
        </w:tabs>
        <w:spacing w:after="0" w:line="276" w:lineRule="auto"/>
        <w:ind w:right="-1"/>
        <w:jc w:val="both"/>
        <w:rPr>
          <w:rFonts w:ascii="Times New Roman" w:hAnsi="Times New Roman" w:cs="Times New Roman"/>
          <w:sz w:val="27"/>
          <w:szCs w:val="27"/>
        </w:rPr>
      </w:pPr>
      <w:r w:rsidRPr="00FD554F">
        <w:rPr>
          <w:rFonts w:ascii="Times New Roman" w:hAnsi="Times New Roman" w:cs="Times New Roman"/>
          <w:sz w:val="27"/>
          <w:szCs w:val="27"/>
        </w:rPr>
        <w:t>-</w:t>
      </w:r>
      <w:r w:rsidR="00036D39" w:rsidRPr="00FD554F">
        <w:rPr>
          <w:rFonts w:ascii="Times New Roman" w:hAnsi="Times New Roman" w:cs="Times New Roman"/>
          <w:sz w:val="27"/>
          <w:szCs w:val="27"/>
        </w:rPr>
        <w:t xml:space="preserve">исходя из характера нарушения </w:t>
      </w:r>
      <w:r w:rsidRPr="00FD554F">
        <w:rPr>
          <w:rFonts w:ascii="Times New Roman" w:hAnsi="Times New Roman" w:cs="Times New Roman"/>
          <w:sz w:val="27"/>
          <w:szCs w:val="27"/>
        </w:rPr>
        <w:t>применить к члену Ассоциации меры дисциплинарн</w:t>
      </w:r>
      <w:r w:rsidR="00DC3184" w:rsidRPr="00FD554F">
        <w:rPr>
          <w:rFonts w:ascii="Times New Roman" w:hAnsi="Times New Roman" w:cs="Times New Roman"/>
          <w:sz w:val="27"/>
          <w:szCs w:val="27"/>
        </w:rPr>
        <w:t xml:space="preserve">ого воздействия, установленные </w:t>
      </w:r>
      <w:r w:rsidRPr="00FD554F">
        <w:rPr>
          <w:rFonts w:ascii="Times New Roman" w:hAnsi="Times New Roman" w:cs="Times New Roman"/>
          <w:sz w:val="27"/>
          <w:szCs w:val="27"/>
        </w:rPr>
        <w:t>Положением о мер</w:t>
      </w:r>
      <w:r w:rsidR="00DC3184" w:rsidRPr="00FD554F">
        <w:rPr>
          <w:rFonts w:ascii="Times New Roman" w:hAnsi="Times New Roman" w:cs="Times New Roman"/>
          <w:sz w:val="27"/>
          <w:szCs w:val="27"/>
        </w:rPr>
        <w:t>ах дисциплинарного воздействия</w:t>
      </w:r>
      <w:r w:rsidRPr="00FD554F">
        <w:rPr>
          <w:rFonts w:ascii="Times New Roman" w:hAnsi="Times New Roman" w:cs="Times New Roman"/>
          <w:sz w:val="27"/>
          <w:szCs w:val="27"/>
        </w:rPr>
        <w:t>;</w:t>
      </w:r>
    </w:p>
    <w:p w:rsidR="00943CD8" w:rsidRPr="00FD554F" w:rsidRDefault="00943CD8" w:rsidP="003A55F9">
      <w:pPr>
        <w:tabs>
          <w:tab w:val="num" w:pos="0"/>
        </w:tabs>
        <w:spacing w:after="0" w:line="276" w:lineRule="auto"/>
        <w:ind w:right="-1"/>
        <w:jc w:val="both"/>
        <w:rPr>
          <w:rFonts w:ascii="Times New Roman" w:hAnsi="Times New Roman" w:cs="Times New Roman"/>
          <w:sz w:val="27"/>
          <w:szCs w:val="27"/>
        </w:rPr>
      </w:pPr>
      <w:r w:rsidRPr="00FD554F">
        <w:rPr>
          <w:rFonts w:ascii="Times New Roman" w:hAnsi="Times New Roman" w:cs="Times New Roman"/>
          <w:sz w:val="27"/>
          <w:szCs w:val="27"/>
        </w:rPr>
        <w:t xml:space="preserve"> -отказать в применении к члену Ассоциации мер дисциплинарн</w:t>
      </w:r>
      <w:r w:rsidR="00DC3184" w:rsidRPr="00FD554F">
        <w:rPr>
          <w:rFonts w:ascii="Times New Roman" w:hAnsi="Times New Roman" w:cs="Times New Roman"/>
          <w:sz w:val="27"/>
          <w:szCs w:val="27"/>
        </w:rPr>
        <w:t xml:space="preserve">ого воздействия, установленных </w:t>
      </w:r>
      <w:r w:rsidRPr="00FD554F">
        <w:rPr>
          <w:rFonts w:ascii="Times New Roman" w:hAnsi="Times New Roman" w:cs="Times New Roman"/>
          <w:sz w:val="27"/>
          <w:szCs w:val="27"/>
        </w:rPr>
        <w:t>Положением о мер</w:t>
      </w:r>
      <w:r w:rsidR="00DC3184" w:rsidRPr="00FD554F">
        <w:rPr>
          <w:rFonts w:ascii="Times New Roman" w:hAnsi="Times New Roman" w:cs="Times New Roman"/>
          <w:sz w:val="27"/>
          <w:szCs w:val="27"/>
        </w:rPr>
        <w:t>ах дисциплинарного воздействия</w:t>
      </w:r>
      <w:r w:rsidRPr="00FD554F">
        <w:rPr>
          <w:rFonts w:ascii="Times New Roman" w:hAnsi="Times New Roman" w:cs="Times New Roman"/>
          <w:sz w:val="27"/>
          <w:szCs w:val="27"/>
        </w:rPr>
        <w:t>;</w:t>
      </w:r>
    </w:p>
    <w:p w:rsidR="00943CD8" w:rsidRPr="00FD554F" w:rsidRDefault="00943CD8" w:rsidP="003A55F9">
      <w:pPr>
        <w:tabs>
          <w:tab w:val="num" w:pos="0"/>
        </w:tabs>
        <w:spacing w:after="0" w:line="276" w:lineRule="auto"/>
        <w:ind w:right="-1"/>
        <w:jc w:val="both"/>
        <w:rPr>
          <w:rFonts w:ascii="Times New Roman" w:hAnsi="Times New Roman" w:cs="Times New Roman"/>
          <w:sz w:val="27"/>
          <w:szCs w:val="27"/>
        </w:rPr>
      </w:pPr>
      <w:r w:rsidRPr="00FD554F">
        <w:rPr>
          <w:rFonts w:ascii="Times New Roman" w:hAnsi="Times New Roman" w:cs="Times New Roman"/>
          <w:sz w:val="27"/>
          <w:szCs w:val="27"/>
        </w:rPr>
        <w:t>-провести дополнительную проверку члена Ассоциации;</w:t>
      </w:r>
    </w:p>
    <w:p w:rsidR="000E1FAD" w:rsidRPr="00FD554F" w:rsidRDefault="00943CD8" w:rsidP="003A55F9">
      <w:pPr>
        <w:tabs>
          <w:tab w:val="num" w:pos="0"/>
        </w:tabs>
        <w:spacing w:after="0" w:line="276" w:lineRule="auto"/>
        <w:ind w:right="-1"/>
        <w:jc w:val="both"/>
        <w:rPr>
          <w:rFonts w:ascii="Times New Roman" w:hAnsi="Times New Roman" w:cs="Times New Roman"/>
          <w:sz w:val="27"/>
          <w:szCs w:val="27"/>
        </w:rPr>
      </w:pPr>
      <w:r w:rsidRPr="00FD554F">
        <w:rPr>
          <w:rFonts w:ascii="Times New Roman" w:hAnsi="Times New Roman" w:cs="Times New Roman"/>
          <w:sz w:val="27"/>
          <w:szCs w:val="27"/>
        </w:rPr>
        <w:t>-прекратить рассмотрение обращения.</w:t>
      </w:r>
    </w:p>
    <w:p w:rsidR="00943CD8" w:rsidRPr="00FD554F" w:rsidRDefault="00943CD8" w:rsidP="003A55F9">
      <w:pPr>
        <w:tabs>
          <w:tab w:val="num" w:pos="0"/>
        </w:tabs>
        <w:spacing w:after="0" w:line="276" w:lineRule="auto"/>
        <w:ind w:right="-1"/>
        <w:jc w:val="both"/>
        <w:rPr>
          <w:rFonts w:ascii="Times New Roman" w:hAnsi="Times New Roman" w:cs="Times New Roman"/>
          <w:b/>
          <w:sz w:val="27"/>
          <w:szCs w:val="27"/>
        </w:rPr>
      </w:pPr>
      <w:r w:rsidRPr="00FD554F">
        <w:rPr>
          <w:rFonts w:ascii="Times New Roman" w:hAnsi="Times New Roman" w:cs="Times New Roman"/>
          <w:b/>
          <w:sz w:val="27"/>
          <w:szCs w:val="27"/>
        </w:rPr>
        <w:t>4.4</w:t>
      </w:r>
      <w:r w:rsidRPr="00FD554F">
        <w:rPr>
          <w:rFonts w:ascii="Times New Roman" w:hAnsi="Times New Roman" w:cs="Times New Roman"/>
          <w:sz w:val="27"/>
          <w:szCs w:val="27"/>
        </w:rPr>
        <w:t>.</w:t>
      </w:r>
      <w:r w:rsidRPr="00FD554F">
        <w:rPr>
          <w:rFonts w:ascii="Times New Roman" w:hAnsi="Times New Roman" w:cs="Times New Roman"/>
          <w:sz w:val="27"/>
          <w:szCs w:val="27"/>
        </w:rPr>
        <w:tab/>
        <w:t xml:space="preserve">Решение, принятое по результатам рассмотрения жалобы или </w:t>
      </w:r>
      <w:r w:rsidR="00DC3184" w:rsidRPr="00FD554F">
        <w:rPr>
          <w:rFonts w:ascii="Times New Roman" w:hAnsi="Times New Roman" w:cs="Times New Roman"/>
          <w:sz w:val="27"/>
          <w:szCs w:val="27"/>
        </w:rPr>
        <w:t>обращ</w:t>
      </w:r>
      <w:r w:rsidRPr="00FD554F">
        <w:rPr>
          <w:rFonts w:ascii="Times New Roman" w:hAnsi="Times New Roman" w:cs="Times New Roman"/>
          <w:sz w:val="27"/>
          <w:szCs w:val="27"/>
        </w:rPr>
        <w:t xml:space="preserve">ения, </w:t>
      </w:r>
      <w:r w:rsidR="00F9793D" w:rsidRPr="00FD554F">
        <w:rPr>
          <w:rFonts w:ascii="Times New Roman" w:hAnsi="Times New Roman" w:cs="Times New Roman"/>
          <w:sz w:val="27"/>
          <w:szCs w:val="27"/>
        </w:rPr>
        <w:t xml:space="preserve">содержащего сведения о </w:t>
      </w:r>
      <w:r w:rsidR="004D5DF8" w:rsidRPr="00FD554F">
        <w:rPr>
          <w:rFonts w:ascii="Times New Roman" w:hAnsi="Times New Roman" w:cs="Times New Roman"/>
          <w:sz w:val="27"/>
          <w:szCs w:val="27"/>
        </w:rPr>
        <w:t>нарушении, направляется</w:t>
      </w:r>
      <w:r w:rsidRPr="00FD554F">
        <w:rPr>
          <w:rFonts w:ascii="Times New Roman" w:hAnsi="Times New Roman" w:cs="Times New Roman"/>
          <w:sz w:val="27"/>
          <w:szCs w:val="27"/>
        </w:rPr>
        <w:t xml:space="preserve"> Ассоциацией</w:t>
      </w:r>
      <w:r w:rsidR="0000048E" w:rsidRPr="00FD554F">
        <w:rPr>
          <w:rFonts w:ascii="Times New Roman" w:hAnsi="Times New Roman" w:cs="Times New Roman"/>
          <w:sz w:val="27"/>
          <w:szCs w:val="27"/>
        </w:rPr>
        <w:t xml:space="preserve"> </w:t>
      </w:r>
      <w:r w:rsidRPr="00FD554F">
        <w:rPr>
          <w:rFonts w:ascii="Times New Roman" w:hAnsi="Times New Roman" w:cs="Times New Roman"/>
          <w:sz w:val="27"/>
          <w:szCs w:val="27"/>
        </w:rPr>
        <w:t xml:space="preserve">члену Ассоциации, в отношении которого подано обращение и лицу, направившему </w:t>
      </w:r>
      <w:r w:rsidR="00D500D4" w:rsidRPr="00FD554F">
        <w:rPr>
          <w:rFonts w:ascii="Times New Roman" w:hAnsi="Times New Roman" w:cs="Times New Roman"/>
          <w:sz w:val="27"/>
          <w:szCs w:val="27"/>
        </w:rPr>
        <w:t>жалобу (</w:t>
      </w:r>
      <w:r w:rsidR="00D91899" w:rsidRPr="00FD554F">
        <w:rPr>
          <w:rFonts w:ascii="Times New Roman" w:hAnsi="Times New Roman" w:cs="Times New Roman"/>
          <w:sz w:val="27"/>
          <w:szCs w:val="27"/>
        </w:rPr>
        <w:t>обращ</w:t>
      </w:r>
      <w:r w:rsidR="00D500D4" w:rsidRPr="00FD554F">
        <w:rPr>
          <w:rFonts w:ascii="Times New Roman" w:hAnsi="Times New Roman" w:cs="Times New Roman"/>
          <w:sz w:val="27"/>
          <w:szCs w:val="27"/>
        </w:rPr>
        <w:t xml:space="preserve">ение) </w:t>
      </w:r>
      <w:r w:rsidRPr="00FD554F">
        <w:rPr>
          <w:rFonts w:ascii="Times New Roman" w:hAnsi="Times New Roman" w:cs="Times New Roman"/>
          <w:sz w:val="27"/>
          <w:szCs w:val="27"/>
        </w:rPr>
        <w:t xml:space="preserve">в соответствии с </w:t>
      </w:r>
      <w:r w:rsidR="00D500D4" w:rsidRPr="00FD554F">
        <w:rPr>
          <w:rFonts w:ascii="Times New Roman" w:hAnsi="Times New Roman" w:cs="Times New Roman"/>
          <w:sz w:val="27"/>
          <w:szCs w:val="27"/>
        </w:rPr>
        <w:t>настоящим Положением</w:t>
      </w:r>
      <w:r w:rsidR="0000048E" w:rsidRPr="00FD554F">
        <w:rPr>
          <w:rFonts w:ascii="Times New Roman" w:hAnsi="Times New Roman" w:cs="Times New Roman"/>
          <w:sz w:val="27"/>
          <w:szCs w:val="27"/>
        </w:rPr>
        <w:t xml:space="preserve"> и</w:t>
      </w:r>
      <w:r w:rsidR="00D500D4" w:rsidRPr="00FD554F">
        <w:rPr>
          <w:rFonts w:ascii="Times New Roman" w:hAnsi="Times New Roman" w:cs="Times New Roman"/>
          <w:sz w:val="27"/>
          <w:szCs w:val="27"/>
        </w:rPr>
        <w:t xml:space="preserve"> </w:t>
      </w:r>
      <w:r w:rsidRPr="00FD554F">
        <w:rPr>
          <w:rFonts w:ascii="Times New Roman" w:hAnsi="Times New Roman" w:cs="Times New Roman"/>
          <w:sz w:val="27"/>
          <w:szCs w:val="27"/>
        </w:rPr>
        <w:t xml:space="preserve">действующим законодательством Российской Федерации. </w:t>
      </w:r>
    </w:p>
    <w:p w:rsidR="00012A5E" w:rsidRPr="00FD554F" w:rsidRDefault="00D500D4" w:rsidP="003A55F9">
      <w:pPr>
        <w:spacing w:after="0" w:line="276" w:lineRule="auto"/>
        <w:jc w:val="both"/>
        <w:rPr>
          <w:rFonts w:ascii="Times New Roman" w:hAnsi="Times New Roman" w:cs="Times New Roman"/>
          <w:sz w:val="27"/>
          <w:szCs w:val="27"/>
        </w:rPr>
      </w:pPr>
      <w:r w:rsidRPr="00FD554F">
        <w:rPr>
          <w:rFonts w:ascii="Times New Roman" w:hAnsi="Times New Roman" w:cs="Times New Roman"/>
          <w:b/>
          <w:sz w:val="27"/>
          <w:szCs w:val="27"/>
        </w:rPr>
        <w:t>4.5.</w:t>
      </w:r>
      <w:r w:rsidRPr="00FD554F">
        <w:rPr>
          <w:rFonts w:ascii="Times New Roman" w:hAnsi="Times New Roman" w:cs="Times New Roman"/>
          <w:sz w:val="27"/>
          <w:szCs w:val="27"/>
        </w:rPr>
        <w:t xml:space="preserve">  Решение по жалобе и иному обращению, не удовлетворяющее заявителя, может быть обжаловано в порядке, установленном законодательством Российской Федерации.</w:t>
      </w:r>
    </w:p>
    <w:p w:rsidR="004D5DF8" w:rsidRDefault="004D5DF8" w:rsidP="003A55F9">
      <w:pPr>
        <w:spacing w:after="0" w:line="276" w:lineRule="auto"/>
        <w:jc w:val="both"/>
        <w:rPr>
          <w:rFonts w:ascii="Times New Roman" w:hAnsi="Times New Roman" w:cs="Times New Roman"/>
          <w:sz w:val="27"/>
          <w:szCs w:val="27"/>
        </w:rPr>
      </w:pPr>
    </w:p>
    <w:p w:rsidR="00FD554F" w:rsidRDefault="00FD554F" w:rsidP="003A55F9">
      <w:pPr>
        <w:spacing w:after="0" w:line="276" w:lineRule="auto"/>
        <w:jc w:val="both"/>
        <w:rPr>
          <w:rFonts w:ascii="Times New Roman" w:hAnsi="Times New Roman" w:cs="Times New Roman"/>
          <w:sz w:val="27"/>
          <w:szCs w:val="27"/>
        </w:rPr>
      </w:pPr>
    </w:p>
    <w:p w:rsidR="00FD554F" w:rsidRPr="00FD554F" w:rsidRDefault="00FD554F" w:rsidP="003A55F9">
      <w:pPr>
        <w:spacing w:after="0" w:line="276" w:lineRule="auto"/>
        <w:jc w:val="both"/>
        <w:rPr>
          <w:rFonts w:ascii="Times New Roman" w:hAnsi="Times New Roman" w:cs="Times New Roman"/>
          <w:sz w:val="27"/>
          <w:szCs w:val="27"/>
        </w:rPr>
      </w:pPr>
    </w:p>
    <w:p w:rsidR="00122339" w:rsidRPr="00FD554F" w:rsidRDefault="00943CD8" w:rsidP="003A55F9">
      <w:pPr>
        <w:spacing w:after="0" w:line="276" w:lineRule="auto"/>
        <w:jc w:val="center"/>
        <w:rPr>
          <w:rFonts w:ascii="Times New Roman" w:hAnsi="Times New Roman" w:cs="Times New Roman"/>
          <w:b/>
          <w:bCs/>
          <w:sz w:val="27"/>
          <w:szCs w:val="27"/>
        </w:rPr>
      </w:pPr>
      <w:r w:rsidRPr="00FD554F">
        <w:rPr>
          <w:rFonts w:ascii="Times New Roman" w:hAnsi="Times New Roman" w:cs="Times New Roman"/>
          <w:b/>
          <w:bCs/>
          <w:sz w:val="27"/>
          <w:szCs w:val="27"/>
        </w:rPr>
        <w:lastRenderedPageBreak/>
        <w:t>5</w:t>
      </w:r>
      <w:r w:rsidR="008718B0" w:rsidRPr="00FD554F">
        <w:rPr>
          <w:rFonts w:ascii="Times New Roman" w:hAnsi="Times New Roman" w:cs="Times New Roman"/>
          <w:b/>
          <w:bCs/>
          <w:sz w:val="27"/>
          <w:szCs w:val="27"/>
        </w:rPr>
        <w:t xml:space="preserve">. РАССМОТРЕНИЕ ИНЫХ ОБРАЩЕНИЙ, </w:t>
      </w:r>
    </w:p>
    <w:p w:rsidR="008718B0" w:rsidRPr="00FD554F" w:rsidRDefault="008718B0" w:rsidP="003A55F9">
      <w:pPr>
        <w:spacing w:after="0" w:line="276" w:lineRule="auto"/>
        <w:jc w:val="center"/>
        <w:rPr>
          <w:rFonts w:ascii="Times New Roman" w:hAnsi="Times New Roman" w:cs="Times New Roman"/>
          <w:b/>
          <w:bCs/>
          <w:sz w:val="27"/>
          <w:szCs w:val="27"/>
        </w:rPr>
      </w:pPr>
      <w:r w:rsidRPr="00FD554F">
        <w:rPr>
          <w:rFonts w:ascii="Times New Roman" w:hAnsi="Times New Roman" w:cs="Times New Roman"/>
          <w:b/>
          <w:bCs/>
          <w:sz w:val="27"/>
          <w:szCs w:val="27"/>
        </w:rPr>
        <w:t xml:space="preserve">ПОСТУПАЮЩИХ В </w:t>
      </w:r>
      <w:r w:rsidR="009D2C96" w:rsidRPr="00FD554F">
        <w:rPr>
          <w:rFonts w:ascii="Times New Roman" w:hAnsi="Times New Roman" w:cs="Times New Roman"/>
          <w:b/>
          <w:bCs/>
          <w:sz w:val="27"/>
          <w:szCs w:val="27"/>
        </w:rPr>
        <w:t>АССОЦИАЦИЮ</w:t>
      </w:r>
    </w:p>
    <w:p w:rsidR="00122339" w:rsidRPr="00FD554F" w:rsidRDefault="00122339" w:rsidP="003A55F9">
      <w:pPr>
        <w:spacing w:after="0" w:line="276" w:lineRule="auto"/>
        <w:jc w:val="center"/>
        <w:rPr>
          <w:rFonts w:ascii="Times New Roman" w:hAnsi="Times New Roman" w:cs="Times New Roman"/>
          <w:b/>
          <w:bCs/>
          <w:sz w:val="27"/>
          <w:szCs w:val="27"/>
        </w:rPr>
      </w:pPr>
    </w:p>
    <w:p w:rsidR="008718B0" w:rsidRPr="00FD554F" w:rsidRDefault="00D500D4" w:rsidP="003A55F9">
      <w:pPr>
        <w:spacing w:after="0" w:line="276" w:lineRule="auto"/>
        <w:jc w:val="both"/>
        <w:rPr>
          <w:rFonts w:ascii="Times New Roman" w:hAnsi="Times New Roman" w:cs="Times New Roman"/>
          <w:sz w:val="27"/>
          <w:szCs w:val="27"/>
        </w:rPr>
      </w:pPr>
      <w:r w:rsidRPr="00FD554F">
        <w:rPr>
          <w:rFonts w:ascii="Times New Roman" w:hAnsi="Times New Roman" w:cs="Times New Roman"/>
          <w:b/>
          <w:sz w:val="27"/>
          <w:szCs w:val="27"/>
        </w:rPr>
        <w:t>5</w:t>
      </w:r>
      <w:r w:rsidR="008718B0" w:rsidRPr="00FD554F">
        <w:rPr>
          <w:rFonts w:ascii="Times New Roman" w:hAnsi="Times New Roman" w:cs="Times New Roman"/>
          <w:b/>
          <w:sz w:val="27"/>
          <w:szCs w:val="27"/>
        </w:rPr>
        <w:t>.1.</w:t>
      </w:r>
      <w:r w:rsidR="008718B0" w:rsidRPr="00FD554F">
        <w:rPr>
          <w:rFonts w:ascii="Times New Roman" w:hAnsi="Times New Roman" w:cs="Times New Roman"/>
          <w:sz w:val="27"/>
          <w:szCs w:val="27"/>
        </w:rPr>
        <w:t xml:space="preserve"> Иные обращения, поступающие в </w:t>
      </w:r>
      <w:r w:rsidR="009D2C96" w:rsidRPr="00FD554F">
        <w:rPr>
          <w:rFonts w:ascii="Times New Roman" w:hAnsi="Times New Roman" w:cs="Times New Roman"/>
          <w:sz w:val="27"/>
          <w:szCs w:val="27"/>
        </w:rPr>
        <w:t>Ассоциацию</w:t>
      </w:r>
      <w:r w:rsidR="008718B0" w:rsidRPr="00FD554F">
        <w:rPr>
          <w:rFonts w:ascii="Times New Roman" w:hAnsi="Times New Roman" w:cs="Times New Roman"/>
          <w:sz w:val="27"/>
          <w:szCs w:val="27"/>
        </w:rPr>
        <w:t xml:space="preserve">, передаются </w:t>
      </w:r>
      <w:r w:rsidR="00D91899" w:rsidRPr="00FD554F">
        <w:rPr>
          <w:rFonts w:ascii="Times New Roman" w:hAnsi="Times New Roman" w:cs="Times New Roman"/>
          <w:sz w:val="27"/>
          <w:szCs w:val="27"/>
        </w:rPr>
        <w:t>Г</w:t>
      </w:r>
      <w:r w:rsidR="009D2C96" w:rsidRPr="00FD554F">
        <w:rPr>
          <w:rFonts w:ascii="Times New Roman" w:hAnsi="Times New Roman" w:cs="Times New Roman"/>
          <w:sz w:val="27"/>
          <w:szCs w:val="27"/>
        </w:rPr>
        <w:t>енеральному директору</w:t>
      </w:r>
      <w:r w:rsidR="004D5DF8" w:rsidRPr="00FD554F">
        <w:rPr>
          <w:rFonts w:ascii="Times New Roman" w:hAnsi="Times New Roman" w:cs="Times New Roman"/>
          <w:sz w:val="27"/>
          <w:szCs w:val="27"/>
        </w:rPr>
        <w:t xml:space="preserve"> </w:t>
      </w:r>
      <w:r w:rsidR="009D2C96" w:rsidRPr="00FD554F">
        <w:rPr>
          <w:rFonts w:ascii="Times New Roman" w:hAnsi="Times New Roman" w:cs="Times New Roman"/>
          <w:sz w:val="27"/>
          <w:szCs w:val="27"/>
        </w:rPr>
        <w:t>Ассоциации</w:t>
      </w:r>
      <w:r w:rsidR="008718B0" w:rsidRPr="00FD554F">
        <w:rPr>
          <w:rFonts w:ascii="Times New Roman" w:hAnsi="Times New Roman" w:cs="Times New Roman"/>
          <w:sz w:val="27"/>
          <w:szCs w:val="27"/>
        </w:rPr>
        <w:t xml:space="preserve">, который в день их поступления в </w:t>
      </w:r>
      <w:r w:rsidR="00F02EDC" w:rsidRPr="00FD554F">
        <w:rPr>
          <w:rFonts w:ascii="Times New Roman" w:hAnsi="Times New Roman" w:cs="Times New Roman"/>
          <w:sz w:val="27"/>
          <w:szCs w:val="27"/>
        </w:rPr>
        <w:t>Ассоциацию</w:t>
      </w:r>
      <w:r w:rsidR="004D5DF8" w:rsidRPr="00FD554F">
        <w:rPr>
          <w:rFonts w:ascii="Times New Roman" w:hAnsi="Times New Roman" w:cs="Times New Roman"/>
          <w:sz w:val="27"/>
          <w:szCs w:val="27"/>
        </w:rPr>
        <w:t xml:space="preserve"> </w:t>
      </w:r>
      <w:r w:rsidR="00F02EDC" w:rsidRPr="00FD554F">
        <w:rPr>
          <w:rFonts w:ascii="Times New Roman" w:hAnsi="Times New Roman" w:cs="Times New Roman"/>
          <w:sz w:val="27"/>
          <w:szCs w:val="27"/>
        </w:rPr>
        <w:t xml:space="preserve">передает это обращение специалисту </w:t>
      </w:r>
      <w:r w:rsidR="004D5DF8" w:rsidRPr="00FD554F">
        <w:rPr>
          <w:rFonts w:ascii="Times New Roman" w:hAnsi="Times New Roman" w:cs="Times New Roman"/>
          <w:sz w:val="27"/>
          <w:szCs w:val="27"/>
        </w:rPr>
        <w:t>И</w:t>
      </w:r>
      <w:r w:rsidR="00F02EDC" w:rsidRPr="00FD554F">
        <w:rPr>
          <w:rFonts w:ascii="Times New Roman" w:hAnsi="Times New Roman" w:cs="Times New Roman"/>
          <w:sz w:val="27"/>
          <w:szCs w:val="27"/>
        </w:rPr>
        <w:t>сполнительной дирекции</w:t>
      </w:r>
      <w:r w:rsidR="00122339" w:rsidRPr="00FD554F">
        <w:rPr>
          <w:rFonts w:ascii="Times New Roman" w:hAnsi="Times New Roman" w:cs="Times New Roman"/>
          <w:sz w:val="27"/>
          <w:szCs w:val="27"/>
        </w:rPr>
        <w:t>,</w:t>
      </w:r>
      <w:r w:rsidR="004D5DF8" w:rsidRPr="00FD554F">
        <w:rPr>
          <w:rFonts w:ascii="Times New Roman" w:hAnsi="Times New Roman" w:cs="Times New Roman"/>
          <w:sz w:val="27"/>
          <w:szCs w:val="27"/>
        </w:rPr>
        <w:t xml:space="preserve"> </w:t>
      </w:r>
      <w:r w:rsidR="00D91899" w:rsidRPr="00FD554F">
        <w:rPr>
          <w:rFonts w:ascii="Times New Roman" w:hAnsi="Times New Roman" w:cs="Times New Roman"/>
          <w:sz w:val="27"/>
          <w:szCs w:val="27"/>
        </w:rPr>
        <w:t>к компетенции которого</w:t>
      </w:r>
      <w:r w:rsidR="008718B0" w:rsidRPr="00FD554F">
        <w:rPr>
          <w:rFonts w:ascii="Times New Roman" w:hAnsi="Times New Roman" w:cs="Times New Roman"/>
          <w:sz w:val="27"/>
          <w:szCs w:val="27"/>
        </w:rPr>
        <w:t xml:space="preserve"> относится вопрос, описанный в ином обращении</w:t>
      </w:r>
      <w:r w:rsidR="00140EAF" w:rsidRPr="00FD554F">
        <w:rPr>
          <w:rFonts w:ascii="Times New Roman" w:hAnsi="Times New Roman" w:cs="Times New Roman"/>
          <w:sz w:val="27"/>
          <w:szCs w:val="27"/>
        </w:rPr>
        <w:t>,</w:t>
      </w:r>
      <w:r w:rsidR="008718B0" w:rsidRPr="00FD554F">
        <w:rPr>
          <w:rFonts w:ascii="Times New Roman" w:hAnsi="Times New Roman" w:cs="Times New Roman"/>
          <w:sz w:val="27"/>
          <w:szCs w:val="27"/>
        </w:rPr>
        <w:t xml:space="preserve"> и который будет его рассматривать. </w:t>
      </w:r>
    </w:p>
    <w:p w:rsidR="008718B0" w:rsidRPr="00FD554F" w:rsidRDefault="00D500D4" w:rsidP="003A55F9">
      <w:pPr>
        <w:spacing w:after="0" w:line="276" w:lineRule="auto"/>
        <w:jc w:val="both"/>
        <w:rPr>
          <w:rFonts w:ascii="Times New Roman" w:hAnsi="Times New Roman" w:cs="Times New Roman"/>
          <w:sz w:val="27"/>
          <w:szCs w:val="27"/>
        </w:rPr>
      </w:pPr>
      <w:r w:rsidRPr="00FD554F">
        <w:rPr>
          <w:rFonts w:ascii="Times New Roman" w:hAnsi="Times New Roman" w:cs="Times New Roman"/>
          <w:b/>
          <w:sz w:val="27"/>
          <w:szCs w:val="27"/>
        </w:rPr>
        <w:t>5</w:t>
      </w:r>
      <w:r w:rsidR="008718B0" w:rsidRPr="00FD554F">
        <w:rPr>
          <w:rFonts w:ascii="Times New Roman" w:hAnsi="Times New Roman" w:cs="Times New Roman"/>
          <w:b/>
          <w:sz w:val="27"/>
          <w:szCs w:val="27"/>
        </w:rPr>
        <w:t>.2.</w:t>
      </w:r>
      <w:r w:rsidR="008718B0" w:rsidRPr="00FD554F">
        <w:rPr>
          <w:rFonts w:ascii="Times New Roman" w:hAnsi="Times New Roman" w:cs="Times New Roman"/>
          <w:sz w:val="27"/>
          <w:szCs w:val="27"/>
        </w:rPr>
        <w:t xml:space="preserve"> Иные обращения, поступившие в </w:t>
      </w:r>
      <w:r w:rsidR="009D2C96" w:rsidRPr="00FD554F">
        <w:rPr>
          <w:rFonts w:ascii="Times New Roman" w:hAnsi="Times New Roman" w:cs="Times New Roman"/>
          <w:sz w:val="27"/>
          <w:szCs w:val="27"/>
        </w:rPr>
        <w:t xml:space="preserve">Ассоциации </w:t>
      </w:r>
      <w:r w:rsidR="008718B0" w:rsidRPr="00FD554F">
        <w:rPr>
          <w:rFonts w:ascii="Times New Roman" w:hAnsi="Times New Roman" w:cs="Times New Roman"/>
          <w:sz w:val="27"/>
          <w:szCs w:val="27"/>
        </w:rPr>
        <w:t xml:space="preserve">от органов государственной власти и органов местного самоуправления, рассматриваются в течение пятнадцати календарных дней с даты их поступления, если иной срок не установлен действующим законодательством Российской Федерации. </w:t>
      </w:r>
    </w:p>
    <w:p w:rsidR="008718B0" w:rsidRPr="00FD554F" w:rsidRDefault="00D500D4" w:rsidP="003A55F9">
      <w:pPr>
        <w:spacing w:after="0" w:line="276" w:lineRule="auto"/>
        <w:jc w:val="both"/>
        <w:rPr>
          <w:rFonts w:ascii="Times New Roman" w:hAnsi="Times New Roman" w:cs="Times New Roman"/>
          <w:sz w:val="27"/>
          <w:szCs w:val="27"/>
        </w:rPr>
      </w:pPr>
      <w:r w:rsidRPr="00FD554F">
        <w:rPr>
          <w:rFonts w:ascii="Times New Roman" w:hAnsi="Times New Roman" w:cs="Times New Roman"/>
          <w:b/>
          <w:sz w:val="27"/>
          <w:szCs w:val="27"/>
        </w:rPr>
        <w:t>5</w:t>
      </w:r>
      <w:r w:rsidR="008718B0" w:rsidRPr="00FD554F">
        <w:rPr>
          <w:rFonts w:ascii="Times New Roman" w:hAnsi="Times New Roman" w:cs="Times New Roman"/>
          <w:b/>
          <w:sz w:val="27"/>
          <w:szCs w:val="27"/>
        </w:rPr>
        <w:t>.3.</w:t>
      </w:r>
      <w:r w:rsidR="008718B0" w:rsidRPr="00FD554F">
        <w:rPr>
          <w:rFonts w:ascii="Times New Roman" w:hAnsi="Times New Roman" w:cs="Times New Roman"/>
          <w:sz w:val="27"/>
          <w:szCs w:val="27"/>
        </w:rPr>
        <w:t xml:space="preserve"> Иные обращения, поступи</w:t>
      </w:r>
      <w:r w:rsidR="00D91899" w:rsidRPr="00FD554F">
        <w:rPr>
          <w:rFonts w:ascii="Times New Roman" w:hAnsi="Times New Roman" w:cs="Times New Roman"/>
          <w:sz w:val="27"/>
          <w:szCs w:val="27"/>
        </w:rPr>
        <w:t>вшие от лиц, не указанных в п. 5</w:t>
      </w:r>
      <w:r w:rsidR="008718B0" w:rsidRPr="00FD554F">
        <w:rPr>
          <w:rFonts w:ascii="Times New Roman" w:hAnsi="Times New Roman" w:cs="Times New Roman"/>
          <w:sz w:val="27"/>
          <w:szCs w:val="27"/>
        </w:rPr>
        <w:t xml:space="preserve">.2 настоящего Положения, рассматриваются в течение тридцати календарных дней с даты их поступления </w:t>
      </w:r>
      <w:r w:rsidR="009D2C96" w:rsidRPr="00FD554F">
        <w:rPr>
          <w:rFonts w:ascii="Times New Roman" w:hAnsi="Times New Roman" w:cs="Times New Roman"/>
          <w:sz w:val="27"/>
          <w:szCs w:val="27"/>
        </w:rPr>
        <w:t>в Ассоциацию</w:t>
      </w:r>
      <w:r w:rsidR="008718B0" w:rsidRPr="00FD554F">
        <w:rPr>
          <w:rFonts w:ascii="Times New Roman" w:hAnsi="Times New Roman" w:cs="Times New Roman"/>
          <w:sz w:val="27"/>
          <w:szCs w:val="27"/>
        </w:rPr>
        <w:t xml:space="preserve">. </w:t>
      </w:r>
    </w:p>
    <w:p w:rsidR="008718B0" w:rsidRPr="00FD554F" w:rsidRDefault="00D500D4" w:rsidP="003A55F9">
      <w:pPr>
        <w:spacing w:after="0" w:line="276" w:lineRule="auto"/>
        <w:jc w:val="both"/>
        <w:rPr>
          <w:rFonts w:ascii="Times New Roman" w:hAnsi="Times New Roman" w:cs="Times New Roman"/>
          <w:sz w:val="27"/>
          <w:szCs w:val="27"/>
        </w:rPr>
      </w:pPr>
      <w:r w:rsidRPr="00FD554F">
        <w:rPr>
          <w:rFonts w:ascii="Times New Roman" w:hAnsi="Times New Roman" w:cs="Times New Roman"/>
          <w:b/>
          <w:sz w:val="27"/>
          <w:szCs w:val="27"/>
        </w:rPr>
        <w:t>5</w:t>
      </w:r>
      <w:r w:rsidR="008718B0" w:rsidRPr="00FD554F">
        <w:rPr>
          <w:rFonts w:ascii="Times New Roman" w:hAnsi="Times New Roman" w:cs="Times New Roman"/>
          <w:b/>
          <w:sz w:val="27"/>
          <w:szCs w:val="27"/>
        </w:rPr>
        <w:t>.4.</w:t>
      </w:r>
      <w:r w:rsidR="008718B0" w:rsidRPr="00FD554F">
        <w:rPr>
          <w:rFonts w:ascii="Times New Roman" w:hAnsi="Times New Roman" w:cs="Times New Roman"/>
          <w:sz w:val="27"/>
          <w:szCs w:val="27"/>
        </w:rPr>
        <w:t xml:space="preserve"> В исключительны</w:t>
      </w:r>
      <w:r w:rsidR="00D91899" w:rsidRPr="00FD554F">
        <w:rPr>
          <w:rFonts w:ascii="Times New Roman" w:hAnsi="Times New Roman" w:cs="Times New Roman"/>
          <w:sz w:val="27"/>
          <w:szCs w:val="27"/>
        </w:rPr>
        <w:t>х случаях срок, указанный в п. 5</w:t>
      </w:r>
      <w:r w:rsidR="008718B0" w:rsidRPr="00FD554F">
        <w:rPr>
          <w:rFonts w:ascii="Times New Roman" w:hAnsi="Times New Roman" w:cs="Times New Roman"/>
          <w:sz w:val="27"/>
          <w:szCs w:val="27"/>
        </w:rPr>
        <w:t>.3 настоящего Положения</w:t>
      </w:r>
      <w:r w:rsidR="00E77246" w:rsidRPr="00FD554F">
        <w:rPr>
          <w:rFonts w:ascii="Times New Roman" w:hAnsi="Times New Roman" w:cs="Times New Roman"/>
          <w:sz w:val="27"/>
          <w:szCs w:val="27"/>
        </w:rPr>
        <w:t>,</w:t>
      </w:r>
      <w:r w:rsidR="008718B0" w:rsidRPr="00FD554F">
        <w:rPr>
          <w:rFonts w:ascii="Times New Roman" w:hAnsi="Times New Roman" w:cs="Times New Roman"/>
          <w:sz w:val="27"/>
          <w:szCs w:val="27"/>
        </w:rPr>
        <w:t xml:space="preserve"> может быть продлен, но не более чем на тридцать календарных дней с уведомлением заявителя о продлении срока рассмотрения иного обращения. </w:t>
      </w:r>
    </w:p>
    <w:p w:rsidR="008718B0" w:rsidRPr="00FD554F" w:rsidRDefault="00D500D4" w:rsidP="003A55F9">
      <w:pPr>
        <w:spacing w:after="0" w:line="276" w:lineRule="auto"/>
        <w:jc w:val="both"/>
        <w:rPr>
          <w:rFonts w:ascii="Times New Roman" w:hAnsi="Times New Roman" w:cs="Times New Roman"/>
          <w:sz w:val="27"/>
          <w:szCs w:val="27"/>
        </w:rPr>
      </w:pPr>
      <w:r w:rsidRPr="00FD554F">
        <w:rPr>
          <w:rFonts w:ascii="Times New Roman" w:hAnsi="Times New Roman" w:cs="Times New Roman"/>
          <w:b/>
          <w:sz w:val="27"/>
          <w:szCs w:val="27"/>
        </w:rPr>
        <w:t>5</w:t>
      </w:r>
      <w:r w:rsidR="008718B0" w:rsidRPr="00FD554F">
        <w:rPr>
          <w:rFonts w:ascii="Times New Roman" w:hAnsi="Times New Roman" w:cs="Times New Roman"/>
          <w:b/>
          <w:sz w:val="27"/>
          <w:szCs w:val="27"/>
        </w:rPr>
        <w:t>.5.</w:t>
      </w:r>
      <w:r w:rsidR="008718B0" w:rsidRPr="00FD554F">
        <w:rPr>
          <w:rFonts w:ascii="Times New Roman" w:hAnsi="Times New Roman" w:cs="Times New Roman"/>
          <w:sz w:val="27"/>
          <w:szCs w:val="27"/>
        </w:rPr>
        <w:t xml:space="preserve"> Уведомления о результатах рассмотрения иных обращений, поступивших в </w:t>
      </w:r>
      <w:r w:rsidR="009D2C96" w:rsidRPr="00FD554F">
        <w:rPr>
          <w:rFonts w:ascii="Times New Roman" w:hAnsi="Times New Roman" w:cs="Times New Roman"/>
          <w:sz w:val="27"/>
          <w:szCs w:val="27"/>
        </w:rPr>
        <w:t>Ассоциацию</w:t>
      </w:r>
      <w:r w:rsidR="008718B0" w:rsidRPr="00FD554F">
        <w:rPr>
          <w:rFonts w:ascii="Times New Roman" w:hAnsi="Times New Roman" w:cs="Times New Roman"/>
          <w:sz w:val="27"/>
          <w:szCs w:val="27"/>
        </w:rPr>
        <w:t xml:space="preserve">, направляются в срок, указанный в </w:t>
      </w:r>
      <w:proofErr w:type="spellStart"/>
      <w:r w:rsidR="008718B0" w:rsidRPr="00FD554F">
        <w:rPr>
          <w:rFonts w:ascii="Times New Roman" w:hAnsi="Times New Roman" w:cs="Times New Roman"/>
          <w:sz w:val="27"/>
          <w:szCs w:val="27"/>
        </w:rPr>
        <w:t>пп</w:t>
      </w:r>
      <w:proofErr w:type="spellEnd"/>
      <w:r w:rsidR="008718B0" w:rsidRPr="00FD554F">
        <w:rPr>
          <w:rFonts w:ascii="Times New Roman" w:hAnsi="Times New Roman" w:cs="Times New Roman"/>
          <w:sz w:val="27"/>
          <w:szCs w:val="27"/>
        </w:rPr>
        <w:t xml:space="preserve">. </w:t>
      </w:r>
      <w:r w:rsidR="00D91899" w:rsidRPr="00FD554F">
        <w:rPr>
          <w:rFonts w:ascii="Times New Roman" w:hAnsi="Times New Roman" w:cs="Times New Roman"/>
          <w:sz w:val="27"/>
          <w:szCs w:val="27"/>
        </w:rPr>
        <w:t>5</w:t>
      </w:r>
      <w:r w:rsidR="008718B0" w:rsidRPr="00FD554F">
        <w:rPr>
          <w:rFonts w:ascii="Times New Roman" w:hAnsi="Times New Roman" w:cs="Times New Roman"/>
          <w:sz w:val="27"/>
          <w:szCs w:val="27"/>
        </w:rPr>
        <w:t xml:space="preserve">.2, </w:t>
      </w:r>
      <w:r w:rsidR="00D91899" w:rsidRPr="00FD554F">
        <w:rPr>
          <w:rFonts w:ascii="Times New Roman" w:hAnsi="Times New Roman" w:cs="Times New Roman"/>
          <w:sz w:val="27"/>
          <w:szCs w:val="27"/>
        </w:rPr>
        <w:t>5</w:t>
      </w:r>
      <w:r w:rsidR="008718B0" w:rsidRPr="00FD554F">
        <w:rPr>
          <w:rFonts w:ascii="Times New Roman" w:hAnsi="Times New Roman" w:cs="Times New Roman"/>
          <w:sz w:val="27"/>
          <w:szCs w:val="27"/>
        </w:rPr>
        <w:t xml:space="preserve">.3, </w:t>
      </w:r>
      <w:r w:rsidR="00D91899" w:rsidRPr="00FD554F">
        <w:rPr>
          <w:rFonts w:ascii="Times New Roman" w:hAnsi="Times New Roman" w:cs="Times New Roman"/>
          <w:sz w:val="27"/>
          <w:szCs w:val="27"/>
        </w:rPr>
        <w:t>5</w:t>
      </w:r>
      <w:r w:rsidR="008718B0" w:rsidRPr="00FD554F">
        <w:rPr>
          <w:rFonts w:ascii="Times New Roman" w:hAnsi="Times New Roman" w:cs="Times New Roman"/>
          <w:sz w:val="27"/>
          <w:szCs w:val="27"/>
        </w:rPr>
        <w:t xml:space="preserve">.4 настоящего Положения заявителю по указанному им адресу. </w:t>
      </w:r>
    </w:p>
    <w:p w:rsidR="00676ACF" w:rsidRPr="00FD554F" w:rsidRDefault="00676ACF" w:rsidP="00676ACF">
      <w:pPr>
        <w:rPr>
          <w:sz w:val="27"/>
          <w:szCs w:val="27"/>
          <w:lang w:eastAsia="ru-RU"/>
        </w:rPr>
      </w:pPr>
    </w:p>
    <w:p w:rsidR="00105632" w:rsidRPr="00FD554F" w:rsidRDefault="00502FF6" w:rsidP="003A55F9">
      <w:pPr>
        <w:pStyle w:val="2"/>
        <w:spacing w:line="276" w:lineRule="auto"/>
        <w:ind w:right="-433" w:firstLine="284"/>
        <w:jc w:val="center"/>
        <w:rPr>
          <w:sz w:val="27"/>
          <w:szCs w:val="27"/>
        </w:rPr>
      </w:pPr>
      <w:r w:rsidRPr="00FD554F">
        <w:rPr>
          <w:sz w:val="27"/>
          <w:szCs w:val="27"/>
        </w:rPr>
        <w:t>6</w:t>
      </w:r>
      <w:r w:rsidR="00D500D4" w:rsidRPr="00FD554F">
        <w:rPr>
          <w:sz w:val="27"/>
          <w:szCs w:val="27"/>
        </w:rPr>
        <w:t xml:space="preserve">. НЕРАЗГЛАШЕНИЕ СВЕДЕНИЙ </w:t>
      </w:r>
    </w:p>
    <w:p w:rsidR="00D500D4" w:rsidRPr="00FD554F" w:rsidRDefault="00D500D4" w:rsidP="003A55F9">
      <w:pPr>
        <w:pStyle w:val="2"/>
        <w:spacing w:line="276" w:lineRule="auto"/>
        <w:ind w:right="-433" w:firstLine="284"/>
        <w:jc w:val="center"/>
        <w:rPr>
          <w:sz w:val="27"/>
          <w:szCs w:val="27"/>
        </w:rPr>
      </w:pPr>
      <w:r w:rsidRPr="00FD554F">
        <w:rPr>
          <w:sz w:val="27"/>
          <w:szCs w:val="27"/>
        </w:rPr>
        <w:t xml:space="preserve">В СВЯЗИ С РАССМОТРЕНИЕМ ЖАЛОБЫ </w:t>
      </w:r>
      <w:r w:rsidR="00D91899" w:rsidRPr="00FD554F">
        <w:rPr>
          <w:sz w:val="27"/>
          <w:szCs w:val="27"/>
        </w:rPr>
        <w:t>ИЛИ ОБРАЩЕНИЯ</w:t>
      </w:r>
    </w:p>
    <w:p w:rsidR="00105632" w:rsidRPr="00FD554F" w:rsidRDefault="00105632" w:rsidP="003A55F9">
      <w:pPr>
        <w:spacing w:after="0" w:line="276" w:lineRule="auto"/>
        <w:rPr>
          <w:rFonts w:ascii="Times New Roman" w:hAnsi="Times New Roman" w:cs="Times New Roman"/>
          <w:sz w:val="27"/>
          <w:szCs w:val="27"/>
          <w:lang w:eastAsia="ru-RU"/>
        </w:rPr>
      </w:pPr>
    </w:p>
    <w:p w:rsidR="00D91899" w:rsidRDefault="00EA2321" w:rsidP="003A55F9">
      <w:pPr>
        <w:spacing w:after="0" w:line="276" w:lineRule="auto"/>
        <w:ind w:right="-8"/>
        <w:jc w:val="both"/>
        <w:rPr>
          <w:rFonts w:ascii="Times New Roman" w:hAnsi="Times New Roman" w:cs="Times New Roman"/>
          <w:color w:val="000000"/>
          <w:sz w:val="27"/>
          <w:szCs w:val="27"/>
          <w:shd w:val="clear" w:color="auto" w:fill="FFFFFF"/>
        </w:rPr>
      </w:pPr>
      <w:r w:rsidRPr="00FD554F">
        <w:rPr>
          <w:rFonts w:ascii="Times New Roman" w:hAnsi="Times New Roman" w:cs="Times New Roman"/>
          <w:b/>
          <w:sz w:val="27"/>
          <w:szCs w:val="27"/>
        </w:rPr>
        <w:t>6</w:t>
      </w:r>
      <w:r w:rsidR="00D500D4" w:rsidRPr="00FD554F">
        <w:rPr>
          <w:rFonts w:ascii="Times New Roman" w:hAnsi="Times New Roman" w:cs="Times New Roman"/>
          <w:b/>
          <w:sz w:val="27"/>
          <w:szCs w:val="27"/>
        </w:rPr>
        <w:t>.1.</w:t>
      </w:r>
      <w:r w:rsidR="00D500D4" w:rsidRPr="00FD554F">
        <w:rPr>
          <w:rFonts w:ascii="Times New Roman" w:hAnsi="Times New Roman" w:cs="Times New Roman"/>
          <w:sz w:val="27"/>
          <w:szCs w:val="27"/>
        </w:rPr>
        <w:tab/>
      </w:r>
      <w:r w:rsidR="003707E2" w:rsidRPr="00FD554F">
        <w:rPr>
          <w:rFonts w:ascii="Times New Roman" w:hAnsi="Times New Roman" w:cs="Times New Roman"/>
          <w:sz w:val="27"/>
          <w:szCs w:val="27"/>
        </w:rPr>
        <w:t xml:space="preserve"> </w:t>
      </w:r>
      <w:r w:rsidR="00D500D4" w:rsidRPr="00FD554F">
        <w:rPr>
          <w:rFonts w:ascii="Times New Roman" w:hAnsi="Times New Roman" w:cs="Times New Roman"/>
          <w:sz w:val="27"/>
          <w:szCs w:val="27"/>
        </w:rPr>
        <w:t>Вся информация, полученная работниками Ассоциации от лиц, чьи действия (бездействие) обжалуются, а также по запросу из органов государственной власти, органов местного самоуправления или иных организаций в ходе рассмотрения обращения, является служебной и признается информацией ограниченного доступа.</w:t>
      </w:r>
      <w:r w:rsidR="00D500D4" w:rsidRPr="00FD554F">
        <w:rPr>
          <w:rFonts w:ascii="Times New Roman" w:hAnsi="Times New Roman" w:cs="Times New Roman"/>
          <w:color w:val="000000"/>
          <w:sz w:val="27"/>
          <w:szCs w:val="27"/>
          <w:shd w:val="clear" w:color="auto" w:fill="FFFFFF"/>
        </w:rPr>
        <w:t xml:space="preserve"> Член</w:t>
      </w:r>
      <w:r w:rsidR="003707E2" w:rsidRPr="00FD554F">
        <w:rPr>
          <w:rFonts w:ascii="Times New Roman" w:hAnsi="Times New Roman" w:cs="Times New Roman"/>
          <w:color w:val="000000"/>
          <w:sz w:val="27"/>
          <w:szCs w:val="27"/>
          <w:shd w:val="clear" w:color="auto" w:fill="FFFFFF"/>
        </w:rPr>
        <w:t xml:space="preserve">ы органов управления Ассоциации, члены специализированных органов </w:t>
      </w:r>
      <w:r w:rsidR="00D500D4" w:rsidRPr="00FD554F">
        <w:rPr>
          <w:rFonts w:ascii="Times New Roman" w:hAnsi="Times New Roman" w:cs="Times New Roman"/>
          <w:color w:val="000000"/>
          <w:sz w:val="27"/>
          <w:szCs w:val="27"/>
          <w:shd w:val="clear" w:color="auto" w:fill="FFFFFF"/>
        </w:rPr>
        <w:t xml:space="preserve">и работники Исполнительной дирекции Ассоциации отвечают за неразглашение и нераспространение сведений, полученных в ходе работы по рассмотрению </w:t>
      </w:r>
      <w:r w:rsidR="00D500D4" w:rsidRPr="00FD554F">
        <w:rPr>
          <w:rFonts w:ascii="Times New Roman" w:hAnsi="Times New Roman" w:cs="Times New Roman"/>
          <w:sz w:val="27"/>
          <w:szCs w:val="27"/>
        </w:rPr>
        <w:t>жалобы (</w:t>
      </w:r>
      <w:r w:rsidR="00D91899" w:rsidRPr="00FD554F">
        <w:rPr>
          <w:rFonts w:ascii="Times New Roman" w:hAnsi="Times New Roman" w:cs="Times New Roman"/>
          <w:sz w:val="27"/>
          <w:szCs w:val="27"/>
        </w:rPr>
        <w:t>обращ</w:t>
      </w:r>
      <w:r w:rsidR="00D500D4" w:rsidRPr="00FD554F">
        <w:rPr>
          <w:rFonts w:ascii="Times New Roman" w:hAnsi="Times New Roman" w:cs="Times New Roman"/>
          <w:sz w:val="27"/>
          <w:szCs w:val="27"/>
        </w:rPr>
        <w:t>ения)</w:t>
      </w:r>
      <w:r w:rsidR="00D500D4" w:rsidRPr="00FD554F">
        <w:rPr>
          <w:rFonts w:ascii="Times New Roman" w:hAnsi="Times New Roman" w:cs="Times New Roman"/>
          <w:color w:val="000000"/>
          <w:sz w:val="27"/>
          <w:szCs w:val="27"/>
          <w:shd w:val="clear" w:color="auto" w:fill="FFFFFF"/>
        </w:rPr>
        <w:t xml:space="preserve">, в соответствии с требованиями законодательства Российской Федерации и внутренних документов Ассоциации. </w:t>
      </w:r>
    </w:p>
    <w:p w:rsidR="00FD554F" w:rsidRPr="00FD554F" w:rsidRDefault="00FD554F" w:rsidP="003A55F9">
      <w:pPr>
        <w:spacing w:after="0" w:line="276" w:lineRule="auto"/>
        <w:ind w:right="-8"/>
        <w:jc w:val="both"/>
        <w:rPr>
          <w:rFonts w:ascii="Times New Roman" w:hAnsi="Times New Roman" w:cs="Times New Roman"/>
          <w:color w:val="000000"/>
          <w:sz w:val="27"/>
          <w:szCs w:val="27"/>
          <w:shd w:val="clear" w:color="auto" w:fill="FFFFFF"/>
        </w:rPr>
      </w:pPr>
    </w:p>
    <w:p w:rsidR="004D5DF8" w:rsidRPr="00FD554F" w:rsidRDefault="004D5DF8" w:rsidP="003A55F9">
      <w:pPr>
        <w:spacing w:after="0" w:line="276" w:lineRule="auto"/>
        <w:ind w:right="-8"/>
        <w:jc w:val="both"/>
        <w:rPr>
          <w:rFonts w:ascii="Times New Roman" w:hAnsi="Times New Roman" w:cs="Times New Roman"/>
          <w:sz w:val="27"/>
          <w:szCs w:val="27"/>
        </w:rPr>
      </w:pPr>
    </w:p>
    <w:p w:rsidR="00F10CEB" w:rsidRPr="00FD554F" w:rsidRDefault="00EA2321" w:rsidP="003A55F9">
      <w:pPr>
        <w:pStyle w:val="2"/>
        <w:spacing w:line="276" w:lineRule="auto"/>
        <w:ind w:right="-433" w:firstLine="284"/>
        <w:jc w:val="center"/>
        <w:rPr>
          <w:sz w:val="27"/>
          <w:szCs w:val="27"/>
        </w:rPr>
      </w:pPr>
      <w:r w:rsidRPr="00FD554F">
        <w:rPr>
          <w:sz w:val="27"/>
          <w:szCs w:val="27"/>
        </w:rPr>
        <w:lastRenderedPageBreak/>
        <w:t>7</w:t>
      </w:r>
      <w:r w:rsidR="00D500D4" w:rsidRPr="00FD554F">
        <w:rPr>
          <w:sz w:val="27"/>
          <w:szCs w:val="27"/>
        </w:rPr>
        <w:t xml:space="preserve">. </w:t>
      </w:r>
      <w:r w:rsidRPr="00FD554F">
        <w:rPr>
          <w:sz w:val="27"/>
          <w:szCs w:val="27"/>
        </w:rPr>
        <w:t xml:space="preserve">ОТВЕТСТВЕННОСТЬ </w:t>
      </w:r>
    </w:p>
    <w:p w:rsidR="00EA2321" w:rsidRPr="00FD554F" w:rsidRDefault="00EA2321" w:rsidP="003A55F9">
      <w:pPr>
        <w:pStyle w:val="2"/>
        <w:spacing w:line="276" w:lineRule="auto"/>
        <w:ind w:right="-433" w:firstLine="284"/>
        <w:jc w:val="center"/>
        <w:rPr>
          <w:sz w:val="27"/>
          <w:szCs w:val="27"/>
        </w:rPr>
      </w:pPr>
      <w:r w:rsidRPr="00FD554F">
        <w:rPr>
          <w:sz w:val="27"/>
          <w:szCs w:val="27"/>
        </w:rPr>
        <w:t>ЗА НАРУШЕНИЕ НАСТОЯЩЕГО ПОЛОЖЕНИЯ</w:t>
      </w:r>
    </w:p>
    <w:p w:rsidR="00F10CEB" w:rsidRPr="00FD554F" w:rsidRDefault="00F10CEB" w:rsidP="003A55F9">
      <w:pPr>
        <w:spacing w:after="0" w:line="276" w:lineRule="auto"/>
        <w:rPr>
          <w:rFonts w:ascii="Times New Roman" w:hAnsi="Times New Roman" w:cs="Times New Roman"/>
          <w:sz w:val="27"/>
          <w:szCs w:val="27"/>
          <w:lang w:eastAsia="ru-RU"/>
        </w:rPr>
      </w:pPr>
    </w:p>
    <w:p w:rsidR="00D500D4" w:rsidRPr="00FD554F" w:rsidRDefault="00EA2321" w:rsidP="003A55F9">
      <w:pPr>
        <w:spacing w:after="0" w:line="276" w:lineRule="auto"/>
        <w:ind w:right="-8"/>
        <w:jc w:val="both"/>
        <w:rPr>
          <w:rFonts w:ascii="Times New Roman" w:hAnsi="Times New Roman" w:cs="Times New Roman"/>
          <w:sz w:val="27"/>
          <w:szCs w:val="27"/>
        </w:rPr>
      </w:pPr>
      <w:r w:rsidRPr="00FD554F">
        <w:rPr>
          <w:rFonts w:ascii="Times New Roman" w:hAnsi="Times New Roman" w:cs="Times New Roman"/>
          <w:b/>
          <w:sz w:val="27"/>
          <w:szCs w:val="27"/>
        </w:rPr>
        <w:t>7</w:t>
      </w:r>
      <w:r w:rsidR="00D500D4" w:rsidRPr="00FD554F">
        <w:rPr>
          <w:rFonts w:ascii="Times New Roman" w:hAnsi="Times New Roman" w:cs="Times New Roman"/>
          <w:b/>
          <w:sz w:val="27"/>
          <w:szCs w:val="27"/>
        </w:rPr>
        <w:t>.1.</w:t>
      </w:r>
      <w:r w:rsidR="00D500D4" w:rsidRPr="00FD554F">
        <w:rPr>
          <w:rFonts w:ascii="Times New Roman" w:hAnsi="Times New Roman" w:cs="Times New Roman"/>
          <w:sz w:val="27"/>
          <w:szCs w:val="27"/>
        </w:rPr>
        <w:tab/>
        <w:t>Нарушение установленного настоящим Положением порядка или сроков рассмотрения</w:t>
      </w:r>
      <w:r w:rsidR="00D91899" w:rsidRPr="00FD554F">
        <w:rPr>
          <w:rFonts w:ascii="Times New Roman" w:hAnsi="Times New Roman" w:cs="Times New Roman"/>
          <w:sz w:val="27"/>
          <w:szCs w:val="27"/>
        </w:rPr>
        <w:t xml:space="preserve"> жалоб или</w:t>
      </w:r>
      <w:r w:rsidR="00D500D4" w:rsidRPr="00FD554F">
        <w:rPr>
          <w:rFonts w:ascii="Times New Roman" w:hAnsi="Times New Roman" w:cs="Times New Roman"/>
          <w:sz w:val="27"/>
          <w:szCs w:val="27"/>
        </w:rPr>
        <w:t xml:space="preserve"> обращений, неправомерный отказ в их приеме, принятие необоснованных, нарушающих законодательство Российской Федерации решений, предоставление недостоверной информации, несанкционированное разглашение сведений влекут ответственность виновных лиц Ассоциации в соответствии с законодательством Российской Федерации и иными внутренними документами Ассоциации.</w:t>
      </w:r>
    </w:p>
    <w:p w:rsidR="003707E2" w:rsidRPr="00FD554F" w:rsidRDefault="003707E2" w:rsidP="003A55F9">
      <w:pPr>
        <w:spacing w:after="0" w:line="276" w:lineRule="auto"/>
        <w:jc w:val="center"/>
        <w:rPr>
          <w:rFonts w:ascii="Times New Roman" w:hAnsi="Times New Roman" w:cs="Times New Roman"/>
          <w:b/>
          <w:bCs/>
          <w:sz w:val="27"/>
          <w:szCs w:val="27"/>
        </w:rPr>
      </w:pPr>
    </w:p>
    <w:p w:rsidR="008718B0" w:rsidRPr="00FD554F" w:rsidRDefault="008718B0" w:rsidP="003A55F9">
      <w:pPr>
        <w:pStyle w:val="a9"/>
        <w:numPr>
          <w:ilvl w:val="0"/>
          <w:numId w:val="3"/>
        </w:numPr>
        <w:spacing w:after="0" w:line="276" w:lineRule="auto"/>
        <w:jc w:val="center"/>
        <w:rPr>
          <w:rFonts w:ascii="Times New Roman" w:hAnsi="Times New Roman" w:cs="Times New Roman"/>
          <w:b/>
          <w:bCs/>
          <w:sz w:val="27"/>
          <w:szCs w:val="27"/>
        </w:rPr>
      </w:pPr>
      <w:r w:rsidRPr="00FD554F">
        <w:rPr>
          <w:rFonts w:ascii="Times New Roman" w:hAnsi="Times New Roman" w:cs="Times New Roman"/>
          <w:b/>
          <w:bCs/>
          <w:sz w:val="27"/>
          <w:szCs w:val="27"/>
        </w:rPr>
        <w:t>ЗАКЛЮЧИТЕЛЬНЫЕ ПОЛОЖЕНИЯ</w:t>
      </w:r>
    </w:p>
    <w:p w:rsidR="004D5DF8" w:rsidRPr="00FD554F" w:rsidRDefault="004D5DF8" w:rsidP="003A55F9">
      <w:pPr>
        <w:pStyle w:val="a9"/>
        <w:spacing w:after="0" w:line="276" w:lineRule="auto"/>
        <w:rPr>
          <w:rFonts w:ascii="Times New Roman" w:hAnsi="Times New Roman" w:cs="Times New Roman"/>
          <w:b/>
          <w:bCs/>
          <w:sz w:val="27"/>
          <w:szCs w:val="27"/>
        </w:rPr>
      </w:pPr>
    </w:p>
    <w:p w:rsidR="00462834" w:rsidRPr="00FD554F" w:rsidRDefault="00462834" w:rsidP="003A55F9">
      <w:pPr>
        <w:spacing w:after="0" w:line="276" w:lineRule="auto"/>
        <w:jc w:val="both"/>
        <w:rPr>
          <w:rFonts w:ascii="Times New Roman" w:hAnsi="Times New Roman" w:cs="Times New Roman"/>
          <w:sz w:val="27"/>
          <w:szCs w:val="27"/>
        </w:rPr>
      </w:pPr>
      <w:r w:rsidRPr="00FD554F">
        <w:rPr>
          <w:rFonts w:ascii="Times New Roman" w:hAnsi="Times New Roman" w:cs="Times New Roman"/>
          <w:b/>
          <w:sz w:val="27"/>
          <w:szCs w:val="27"/>
        </w:rPr>
        <w:t>8.1.</w:t>
      </w:r>
      <w:r w:rsidRPr="00FD554F">
        <w:rPr>
          <w:rFonts w:ascii="Times New Roman" w:hAnsi="Times New Roman" w:cs="Times New Roman"/>
          <w:sz w:val="27"/>
          <w:szCs w:val="27"/>
        </w:rPr>
        <w:t xml:space="preserve"> </w:t>
      </w:r>
      <w:r w:rsidRPr="00FD554F">
        <w:rPr>
          <w:rFonts w:ascii="Times New Roman" w:hAnsi="Times New Roman" w:cs="Times New Roman"/>
          <w:sz w:val="27"/>
          <w:szCs w:val="27"/>
        </w:rPr>
        <w:tab/>
        <w:t xml:space="preserve">Настоящее Положение, а также все изменения и дополнения к нему, решение о признании утратившим силу настоящего Положения вступают в силу не ранее дня внесения сведений </w:t>
      </w:r>
      <w:r w:rsidR="004C1BEB" w:rsidRPr="00FD554F">
        <w:rPr>
          <w:rFonts w:ascii="Times New Roman" w:hAnsi="Times New Roman" w:cs="Times New Roman"/>
          <w:sz w:val="27"/>
          <w:szCs w:val="27"/>
        </w:rPr>
        <w:t xml:space="preserve">об этом </w:t>
      </w:r>
      <w:r w:rsidRPr="00FD554F">
        <w:rPr>
          <w:rFonts w:ascii="Times New Roman" w:hAnsi="Times New Roman" w:cs="Times New Roman"/>
          <w:sz w:val="27"/>
          <w:szCs w:val="27"/>
        </w:rPr>
        <w:t>в государственный реестр саморегулируемых организаций в соответствии с частью 12 статьи 55.5 Градостроительного кодекса Российской Федерации.</w:t>
      </w:r>
    </w:p>
    <w:p w:rsidR="00462834" w:rsidRPr="00FD554F" w:rsidRDefault="00462834" w:rsidP="003A55F9">
      <w:pPr>
        <w:spacing w:after="0" w:line="276" w:lineRule="auto"/>
        <w:jc w:val="both"/>
        <w:rPr>
          <w:rFonts w:ascii="Times New Roman" w:hAnsi="Times New Roman" w:cs="Times New Roman"/>
          <w:sz w:val="27"/>
          <w:szCs w:val="27"/>
        </w:rPr>
      </w:pPr>
      <w:r w:rsidRPr="00FD554F">
        <w:rPr>
          <w:rFonts w:ascii="Times New Roman" w:hAnsi="Times New Roman" w:cs="Times New Roman"/>
          <w:b/>
          <w:sz w:val="27"/>
          <w:szCs w:val="27"/>
        </w:rPr>
        <w:t>8.2</w:t>
      </w:r>
      <w:r w:rsidRPr="00FD554F">
        <w:rPr>
          <w:rFonts w:ascii="Times New Roman" w:hAnsi="Times New Roman" w:cs="Times New Roman"/>
          <w:sz w:val="27"/>
          <w:szCs w:val="27"/>
        </w:rPr>
        <w:t xml:space="preserve"> Если в результате изменения законов или иных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изменений члены Ассоциации руководствуются законами и иными нормативными актами Российской Федерации.</w:t>
      </w:r>
    </w:p>
    <w:p w:rsidR="004B7E19" w:rsidRPr="00FD554F" w:rsidRDefault="004B7E19" w:rsidP="004D5DF8">
      <w:pPr>
        <w:spacing w:after="0" w:line="240" w:lineRule="auto"/>
        <w:jc w:val="both"/>
        <w:rPr>
          <w:rFonts w:ascii="Times New Roman" w:hAnsi="Times New Roman" w:cs="Times New Roman"/>
          <w:sz w:val="27"/>
          <w:szCs w:val="27"/>
        </w:rPr>
      </w:pPr>
    </w:p>
    <w:sectPr w:rsidR="004B7E19" w:rsidRPr="00FD554F" w:rsidSect="003A55F9">
      <w:footerReference w:type="default" r:id="rId8"/>
      <w:headerReference w:type="first" r:id="rId9"/>
      <w:pgSz w:w="11906" w:h="16838"/>
      <w:pgMar w:top="1134" w:right="99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389" w:rsidRDefault="00D10389" w:rsidP="009D2C96">
      <w:pPr>
        <w:spacing w:after="0" w:line="240" w:lineRule="auto"/>
      </w:pPr>
      <w:r>
        <w:separator/>
      </w:r>
    </w:p>
  </w:endnote>
  <w:endnote w:type="continuationSeparator" w:id="0">
    <w:p w:rsidR="00D10389" w:rsidRDefault="00D10389" w:rsidP="009D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530021051"/>
      <w:docPartObj>
        <w:docPartGallery w:val="Page Numbers (Bottom of Page)"/>
        <w:docPartUnique/>
      </w:docPartObj>
    </w:sdtPr>
    <w:sdtEndPr/>
    <w:sdtContent>
      <w:p w:rsidR="004D5DF8" w:rsidRPr="00C94549" w:rsidRDefault="004D5DF8">
        <w:pPr>
          <w:pStyle w:val="a5"/>
          <w:jc w:val="center"/>
          <w:rPr>
            <w:rFonts w:ascii="Times New Roman" w:hAnsi="Times New Roman" w:cs="Times New Roman"/>
            <w:sz w:val="24"/>
            <w:szCs w:val="24"/>
          </w:rPr>
        </w:pPr>
        <w:r w:rsidRPr="00C94549">
          <w:rPr>
            <w:rFonts w:ascii="Times New Roman" w:hAnsi="Times New Roman" w:cs="Times New Roman"/>
            <w:sz w:val="24"/>
            <w:szCs w:val="24"/>
          </w:rPr>
          <w:fldChar w:fldCharType="begin"/>
        </w:r>
        <w:r w:rsidRPr="00C94549">
          <w:rPr>
            <w:rFonts w:ascii="Times New Roman" w:hAnsi="Times New Roman" w:cs="Times New Roman"/>
            <w:sz w:val="24"/>
            <w:szCs w:val="24"/>
          </w:rPr>
          <w:instrText>PAGE   \* MERGEFORMAT</w:instrText>
        </w:r>
        <w:r w:rsidRPr="00C94549">
          <w:rPr>
            <w:rFonts w:ascii="Times New Roman" w:hAnsi="Times New Roman" w:cs="Times New Roman"/>
            <w:sz w:val="24"/>
            <w:szCs w:val="24"/>
          </w:rPr>
          <w:fldChar w:fldCharType="separate"/>
        </w:r>
        <w:r w:rsidR="00FD554F">
          <w:rPr>
            <w:rFonts w:ascii="Times New Roman" w:hAnsi="Times New Roman" w:cs="Times New Roman"/>
            <w:noProof/>
            <w:sz w:val="24"/>
            <w:szCs w:val="24"/>
          </w:rPr>
          <w:t>13</w:t>
        </w:r>
        <w:r w:rsidRPr="00C94549">
          <w:rPr>
            <w:rFonts w:ascii="Times New Roman" w:hAnsi="Times New Roman" w:cs="Times New Roman"/>
            <w:sz w:val="24"/>
            <w:szCs w:val="24"/>
          </w:rPr>
          <w:fldChar w:fldCharType="end"/>
        </w:r>
      </w:p>
    </w:sdtContent>
  </w:sdt>
  <w:p w:rsidR="004D5DF8" w:rsidRDefault="004D5DF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389" w:rsidRDefault="00D10389" w:rsidP="009D2C96">
      <w:pPr>
        <w:spacing w:after="0" w:line="240" w:lineRule="auto"/>
      </w:pPr>
      <w:r>
        <w:separator/>
      </w:r>
    </w:p>
  </w:footnote>
  <w:footnote w:type="continuationSeparator" w:id="0">
    <w:p w:rsidR="00D10389" w:rsidRDefault="00D10389" w:rsidP="009D2C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9DE" w:rsidRDefault="006229DE" w:rsidP="006229DE">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D50C5C"/>
    <w:multiLevelType w:val="hybridMultilevel"/>
    <w:tmpl w:val="699602D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BE7F76"/>
    <w:multiLevelType w:val="hybridMultilevel"/>
    <w:tmpl w:val="CA98C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7A4F21"/>
    <w:multiLevelType w:val="hybridMultilevel"/>
    <w:tmpl w:val="CA98C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8718B0"/>
    <w:rsid w:val="0000048E"/>
    <w:rsid w:val="00003773"/>
    <w:rsid w:val="00012A5E"/>
    <w:rsid w:val="000163FB"/>
    <w:rsid w:val="00021463"/>
    <w:rsid w:val="00034863"/>
    <w:rsid w:val="00036D39"/>
    <w:rsid w:val="000373B3"/>
    <w:rsid w:val="00073397"/>
    <w:rsid w:val="0008673B"/>
    <w:rsid w:val="000E1FAD"/>
    <w:rsid w:val="00103218"/>
    <w:rsid w:val="00105632"/>
    <w:rsid w:val="00117A00"/>
    <w:rsid w:val="00122339"/>
    <w:rsid w:val="00130B65"/>
    <w:rsid w:val="00140EAF"/>
    <w:rsid w:val="00161627"/>
    <w:rsid w:val="00202E3A"/>
    <w:rsid w:val="002331FD"/>
    <w:rsid w:val="002A11D5"/>
    <w:rsid w:val="002B1AFE"/>
    <w:rsid w:val="00327C93"/>
    <w:rsid w:val="00342B26"/>
    <w:rsid w:val="003707E2"/>
    <w:rsid w:val="00371E46"/>
    <w:rsid w:val="00380385"/>
    <w:rsid w:val="00383BC3"/>
    <w:rsid w:val="003A55F9"/>
    <w:rsid w:val="003A6D05"/>
    <w:rsid w:val="003D3F12"/>
    <w:rsid w:val="0040371E"/>
    <w:rsid w:val="0043066D"/>
    <w:rsid w:val="00435561"/>
    <w:rsid w:val="00462834"/>
    <w:rsid w:val="0047426F"/>
    <w:rsid w:val="004B5CDC"/>
    <w:rsid w:val="004B7E19"/>
    <w:rsid w:val="004C1BEB"/>
    <w:rsid w:val="004D5DF8"/>
    <w:rsid w:val="004E4F58"/>
    <w:rsid w:val="004E63FA"/>
    <w:rsid w:val="00501443"/>
    <w:rsid w:val="00502962"/>
    <w:rsid w:val="00502FF6"/>
    <w:rsid w:val="00511A09"/>
    <w:rsid w:val="00530320"/>
    <w:rsid w:val="00540F52"/>
    <w:rsid w:val="005545A9"/>
    <w:rsid w:val="0059220B"/>
    <w:rsid w:val="0059556F"/>
    <w:rsid w:val="005969D4"/>
    <w:rsid w:val="005B5610"/>
    <w:rsid w:val="006229DE"/>
    <w:rsid w:val="00625FA1"/>
    <w:rsid w:val="00655161"/>
    <w:rsid w:val="006703FC"/>
    <w:rsid w:val="00676ACF"/>
    <w:rsid w:val="00705A48"/>
    <w:rsid w:val="00746211"/>
    <w:rsid w:val="007667E3"/>
    <w:rsid w:val="00782AED"/>
    <w:rsid w:val="007A4F55"/>
    <w:rsid w:val="007B117A"/>
    <w:rsid w:val="007D6CDD"/>
    <w:rsid w:val="0080790C"/>
    <w:rsid w:val="00821C15"/>
    <w:rsid w:val="00863A86"/>
    <w:rsid w:val="00864624"/>
    <w:rsid w:val="008718B0"/>
    <w:rsid w:val="008767BC"/>
    <w:rsid w:val="008867BF"/>
    <w:rsid w:val="008B76D1"/>
    <w:rsid w:val="00922367"/>
    <w:rsid w:val="00943CD8"/>
    <w:rsid w:val="00952259"/>
    <w:rsid w:val="00954D49"/>
    <w:rsid w:val="009856E2"/>
    <w:rsid w:val="009900E4"/>
    <w:rsid w:val="009949A0"/>
    <w:rsid w:val="009A164D"/>
    <w:rsid w:val="009B009A"/>
    <w:rsid w:val="009B503F"/>
    <w:rsid w:val="009B727D"/>
    <w:rsid w:val="009D0CBB"/>
    <w:rsid w:val="009D25B1"/>
    <w:rsid w:val="009D2C96"/>
    <w:rsid w:val="00A1418F"/>
    <w:rsid w:val="00A35A44"/>
    <w:rsid w:val="00A523B4"/>
    <w:rsid w:val="00A538BB"/>
    <w:rsid w:val="00A55C2C"/>
    <w:rsid w:val="00A67D0C"/>
    <w:rsid w:val="00AA6A5B"/>
    <w:rsid w:val="00AB3BEC"/>
    <w:rsid w:val="00B01B85"/>
    <w:rsid w:val="00B14B03"/>
    <w:rsid w:val="00B17E31"/>
    <w:rsid w:val="00B442CA"/>
    <w:rsid w:val="00B643EA"/>
    <w:rsid w:val="00B82C08"/>
    <w:rsid w:val="00B83E6C"/>
    <w:rsid w:val="00B85AC2"/>
    <w:rsid w:val="00B96DBC"/>
    <w:rsid w:val="00BC28EC"/>
    <w:rsid w:val="00BD6C20"/>
    <w:rsid w:val="00BE332F"/>
    <w:rsid w:val="00C14167"/>
    <w:rsid w:val="00C402EE"/>
    <w:rsid w:val="00C72D6B"/>
    <w:rsid w:val="00C74BEA"/>
    <w:rsid w:val="00C77FE5"/>
    <w:rsid w:val="00C94549"/>
    <w:rsid w:val="00CA3A34"/>
    <w:rsid w:val="00CB79B6"/>
    <w:rsid w:val="00D10389"/>
    <w:rsid w:val="00D138F0"/>
    <w:rsid w:val="00D1591A"/>
    <w:rsid w:val="00D4334E"/>
    <w:rsid w:val="00D500D4"/>
    <w:rsid w:val="00D554E9"/>
    <w:rsid w:val="00D56B63"/>
    <w:rsid w:val="00D71692"/>
    <w:rsid w:val="00D8570A"/>
    <w:rsid w:val="00D91899"/>
    <w:rsid w:val="00DB54F1"/>
    <w:rsid w:val="00DB7B13"/>
    <w:rsid w:val="00DC3184"/>
    <w:rsid w:val="00DF143B"/>
    <w:rsid w:val="00E07008"/>
    <w:rsid w:val="00E10A49"/>
    <w:rsid w:val="00E51892"/>
    <w:rsid w:val="00E553F8"/>
    <w:rsid w:val="00E55CCA"/>
    <w:rsid w:val="00E72128"/>
    <w:rsid w:val="00E77246"/>
    <w:rsid w:val="00EA2321"/>
    <w:rsid w:val="00EB0BA9"/>
    <w:rsid w:val="00EC5E17"/>
    <w:rsid w:val="00F01CE8"/>
    <w:rsid w:val="00F02EDC"/>
    <w:rsid w:val="00F10CEB"/>
    <w:rsid w:val="00F145B6"/>
    <w:rsid w:val="00F56460"/>
    <w:rsid w:val="00F82EA1"/>
    <w:rsid w:val="00F9793D"/>
    <w:rsid w:val="00FD280B"/>
    <w:rsid w:val="00FD554F"/>
    <w:rsid w:val="00FF02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B03D91BA-3FD2-4444-B6EF-416DBA434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17A"/>
  </w:style>
  <w:style w:type="paragraph" w:styleId="2">
    <w:name w:val="heading 2"/>
    <w:basedOn w:val="a"/>
    <w:next w:val="a"/>
    <w:link w:val="20"/>
    <w:qFormat/>
    <w:rsid w:val="00943CD8"/>
    <w:pPr>
      <w:keepNext/>
      <w:widowControl w:val="0"/>
      <w:spacing w:after="0" w:line="240" w:lineRule="auto"/>
      <w:outlineLvl w:val="1"/>
    </w:pPr>
    <w:rPr>
      <w:rFonts w:ascii="Times New Roman" w:eastAsia="Times New Roman" w:hAnsi="Times New Roman" w:cs="Times New Roman"/>
      <w:b/>
      <w:snapToGrid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D2C96"/>
    <w:pPr>
      <w:tabs>
        <w:tab w:val="center" w:pos="4677"/>
        <w:tab w:val="right" w:pos="9355"/>
      </w:tabs>
      <w:spacing w:after="0" w:line="240" w:lineRule="auto"/>
    </w:pPr>
  </w:style>
  <w:style w:type="character" w:customStyle="1" w:styleId="a4">
    <w:name w:val="Верхний колонтитул Знак"/>
    <w:basedOn w:val="a0"/>
    <w:link w:val="a3"/>
    <w:rsid w:val="009D2C96"/>
  </w:style>
  <w:style w:type="paragraph" w:styleId="a5">
    <w:name w:val="footer"/>
    <w:basedOn w:val="a"/>
    <w:link w:val="a6"/>
    <w:uiPriority w:val="99"/>
    <w:unhideWhenUsed/>
    <w:rsid w:val="009D2C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2C96"/>
  </w:style>
  <w:style w:type="paragraph" w:styleId="a7">
    <w:name w:val="Balloon Text"/>
    <w:basedOn w:val="a"/>
    <w:link w:val="a8"/>
    <w:uiPriority w:val="99"/>
    <w:semiHidden/>
    <w:unhideWhenUsed/>
    <w:rsid w:val="0053032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30320"/>
    <w:rPr>
      <w:rFonts w:ascii="Segoe UI" w:hAnsi="Segoe UI" w:cs="Segoe UI"/>
      <w:sz w:val="18"/>
      <w:szCs w:val="18"/>
    </w:rPr>
  </w:style>
  <w:style w:type="character" w:customStyle="1" w:styleId="20">
    <w:name w:val="Заголовок 2 Знак"/>
    <w:basedOn w:val="a0"/>
    <w:link w:val="2"/>
    <w:rsid w:val="00943CD8"/>
    <w:rPr>
      <w:rFonts w:ascii="Times New Roman" w:eastAsia="Times New Roman" w:hAnsi="Times New Roman" w:cs="Times New Roman"/>
      <w:b/>
      <w:snapToGrid w:val="0"/>
      <w:sz w:val="20"/>
      <w:szCs w:val="20"/>
      <w:lang w:eastAsia="ru-RU"/>
    </w:rPr>
  </w:style>
  <w:style w:type="paragraph" w:styleId="a9">
    <w:name w:val="List Paragraph"/>
    <w:basedOn w:val="a"/>
    <w:uiPriority w:val="34"/>
    <w:qFormat/>
    <w:rsid w:val="00012A5E"/>
    <w:pPr>
      <w:ind w:left="720"/>
      <w:contextualSpacing/>
    </w:pPr>
  </w:style>
  <w:style w:type="paragraph" w:styleId="aa">
    <w:name w:val="Normal (Web)"/>
    <w:basedOn w:val="a"/>
    <w:rsid w:val="00DC31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uiPriority w:val="22"/>
    <w:qFormat/>
    <w:rsid w:val="00DC3184"/>
    <w:rPr>
      <w:b/>
      <w:bCs/>
    </w:rPr>
  </w:style>
  <w:style w:type="paragraph" w:customStyle="1" w:styleId="Default">
    <w:name w:val="Default"/>
    <w:rsid w:val="00FF024A"/>
    <w:pPr>
      <w:suppressAutoHyphens/>
      <w:autoSpaceDE w:val="0"/>
      <w:spacing w:after="0" w:line="240" w:lineRule="auto"/>
    </w:pPr>
    <w:rPr>
      <w:rFonts w:ascii="Cambria" w:eastAsia="Arial" w:hAnsi="Cambria" w:cs="Cambria"/>
      <w:color w:val="000000"/>
      <w:sz w:val="24"/>
      <w:szCs w:val="24"/>
      <w:lang w:eastAsia="ar-SA"/>
    </w:rPr>
  </w:style>
  <w:style w:type="table" w:styleId="ac">
    <w:name w:val="Table Grid"/>
    <w:basedOn w:val="a1"/>
    <w:uiPriority w:val="39"/>
    <w:rsid w:val="004D5D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No Spacing"/>
    <w:uiPriority w:val="1"/>
    <w:qFormat/>
    <w:rsid w:val="00D1591A"/>
    <w:pPr>
      <w:suppressAutoHyphens/>
      <w:spacing w:after="0" w:line="240" w:lineRule="auto"/>
    </w:pPr>
    <w:rPr>
      <w:rFonts w:ascii="Calibri" w:eastAsia="Calibri" w:hAnsi="Calibri" w:cs="Calibri"/>
      <w:lang w:eastAsia="ar-SA"/>
    </w:rPr>
  </w:style>
  <w:style w:type="character" w:styleId="ae">
    <w:name w:val="Hyperlink"/>
    <w:basedOn w:val="a0"/>
    <w:uiPriority w:val="99"/>
    <w:unhideWhenUsed/>
    <w:rsid w:val="00D554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00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nsultant.ru/document/cons_doc_LAW_287246/d6aa4f5374347120919d6d0ca106e089be185a9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562</TotalTime>
  <Pages>13</Pages>
  <Words>3757</Words>
  <Characters>21421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А. Сабинина</dc:creator>
  <cp:keywords/>
  <dc:description/>
  <cp:lastModifiedBy>Анастасия А. Сабинина</cp:lastModifiedBy>
  <cp:revision>103</cp:revision>
  <cp:lastPrinted>2019-03-22T11:34:00Z</cp:lastPrinted>
  <dcterms:created xsi:type="dcterms:W3CDTF">2017-05-12T10:26:00Z</dcterms:created>
  <dcterms:modified xsi:type="dcterms:W3CDTF">2022-05-24T13:27:00Z</dcterms:modified>
</cp:coreProperties>
</file>