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марта 2022 г. N 339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СЛУЧАЯХ</w:t>
      </w:r>
    </w:p>
    <w:p>
      <w:pPr>
        <w:pStyle w:val="2"/>
        <w:jc w:val="center"/>
      </w:pPr>
      <w:r>
        <w:rPr>
          <w:sz w:val="20"/>
        </w:rPr>
        <w:t xml:space="preserve">ОСУЩЕСТВЛЕНИЯ ЗАКУПОК ТОВАРОВ, РАБОТ, УСЛУГ</w:t>
      </w:r>
    </w:p>
    <w:p>
      <w:pPr>
        <w:pStyle w:val="2"/>
        <w:jc w:val="center"/>
      </w:pPr>
      <w:r>
        <w:rPr>
          <w:sz w:val="20"/>
        </w:rPr>
        <w:t xml:space="preserve">ДЛЯ ГОСУДАРСТВЕННЫХ И (ИЛИ) МУНИЦИПАЛЬНЫХ НУЖД</w:t>
      </w:r>
    </w:p>
    <w:p>
      <w:pPr>
        <w:pStyle w:val="2"/>
        <w:jc w:val="center"/>
      </w:pPr>
      <w:r>
        <w:rPr>
          <w:sz w:val="20"/>
        </w:rPr>
        <w:t xml:space="preserve">У ЕДИНСТВЕННОГО ПОСТАВЩИКА (ПОДРЯДЧИКА, ИСПОЛНИТЕЛЯ)</w:t>
      </w:r>
    </w:p>
    <w:p>
      <w:pPr>
        <w:pStyle w:val="2"/>
        <w:jc w:val="center"/>
      </w:pPr>
      <w:r>
        <w:rPr>
          <w:sz w:val="20"/>
        </w:rPr>
        <w:t xml:space="preserve">И ПОРЯДКЕ ИХ ОСУЩЕСТВЛЕНИЯ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16.06.2022 </w:t>
            </w:r>
            <w:hyperlink w:history="0" r:id="rId6" w:tooltip="Постановление Правительства РФ от 16.06.2022 N 1088 &quot;О внесении изменения в пункт 2 постановления Правительства Российской Федерации от 10 марта 2022 г. N 339&quot; {КонсультантПлюс}">
              <w:r>
                <w:rPr>
                  <w:sz w:val="20"/>
                  <w:color w:val="0000ff"/>
                </w:rPr>
                <w:t xml:space="preserve">N 1088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09.12.2022 </w:t>
            </w:r>
            <w:hyperlink w:history="0" r:id="rId7" w:tooltip="Постановление Правительства РФ от 09.12.2022 N 2272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2272</w:t>
              </w:r>
            </w:hyperlink>
            <w:r>
              <w:rPr>
                <w:sz w:val="20"/>
                <w:color w:val="392c69"/>
              </w:rPr>
              <w:t xml:space="preserve">, от 20.12.2022 </w:t>
            </w:r>
            <w:hyperlink w:history="0" r:id="rId8" w:tooltip="Постановление Правительства РФ от 20.12.2022 N 2359 (ред. от 31.12.2022) &quot;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&quot; {КонсультантПлюс}">
              <w:r>
                <w:rPr>
                  <w:sz w:val="20"/>
                  <w:color w:val="0000ff"/>
                </w:rPr>
                <w:t xml:space="preserve">N 2359</w:t>
              </w:r>
            </w:hyperlink>
            <w:r>
              <w:rPr>
                <w:sz w:val="20"/>
                <w:color w:val="392c69"/>
              </w:rPr>
              <w:t xml:space="preserve">, от 29.12.2023 </w:t>
            </w:r>
            <w:hyperlink w:history="0" r:id="rId9" w:tooltip="Постановление Правительства РФ от 29.12.2023 N 2368 &quot;О внесении изменений в постановление Правительства Российской Федерации от 10 марта 2022 г. N 339&quot; {КонсультантПлюс}">
              <w:r>
                <w:rPr>
                  <w:sz w:val="20"/>
                  <w:color w:val="0000ff"/>
                </w:rPr>
                <w:t xml:space="preserve">N 2368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РФ от 29.12.2023 N 2368 &quot;О внесении изменений в постановление Правительства Российской Федерации от 10 марта 2022 г. N 33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29.12.2023 N 2368)</w:t>
      </w:r>
    </w:p>
    <w:bookmarkStart w:id="17" w:name="P17"/>
    <w:bookmarkEnd w:id="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в дополнение к случаям, предусмотренным </w:t>
      </w:r>
      <w:hyperlink w:history="0" r:id="rId11" w:tooltip="Федеральный закон от 05.04.2013 N 44-ФЗ (ред. от 25.12.2023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4) {КонсультантПлюс}">
        <w:r>
          <w:rPr>
            <w:sz w:val="20"/>
            <w:color w:val="0000ff"/>
          </w:rPr>
          <w:t xml:space="preserve">частью 1 статьи 93</w:t>
        </w:r>
      </w:hyperlink>
      <w:r>
        <w:rPr>
          <w:sz w:val="20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заказчик вправе осуществлять закупку товаров, работ, услуг (далее - закупка) для обеспечения федеральных нужд, нужд субъекта Российской Федерации, муниципальных нужд у единственного поставщика (подрядчика, исполнителя) на основании соответственно акта Правительства Российской Федерации, акта высшего исполнительного органа субъекта Российской Федерации, муниципального правового акта местной администрации, изданными в соответствии с настоящим постановлением. Заказчик заключает контракт с таким поставщиком (подрядчиком, исполнителем) не позднее 31 декабря 2024 г.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20.12.2022 </w:t>
      </w:r>
      <w:hyperlink w:history="0" r:id="rId12" w:tooltip="Постановление Правительства РФ от 20.12.2022 N 2359 (ред. от 31.12.2022) &quot;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&quot; {КонсультантПлюс}">
        <w:r>
          <w:rPr>
            <w:sz w:val="20"/>
            <w:color w:val="0000ff"/>
          </w:rPr>
          <w:t xml:space="preserve">N 2359</w:t>
        </w:r>
      </w:hyperlink>
      <w:r>
        <w:rPr>
          <w:sz w:val="20"/>
        </w:rPr>
        <w:t xml:space="preserve">, от 29.12.2023 </w:t>
      </w:r>
      <w:hyperlink w:history="0" r:id="rId13" w:tooltip="Постановление Правительства РФ от 29.12.2023 N 2368 &quot;О внесении изменений в постановление Правительства Российской Федерации от 10 марта 2022 г. N 339&quot; {КонсультантПлюс}">
        <w:r>
          <w:rPr>
            <w:sz w:val="20"/>
            <w:color w:val="0000ff"/>
          </w:rPr>
          <w:t xml:space="preserve">N 2368</w:t>
        </w:r>
      </w:hyperlink>
      <w:r>
        <w:rPr>
          <w:sz w:val="20"/>
        </w:rPr>
        <w:t xml:space="preserve">)</w:t>
      </w:r>
    </w:p>
    <w:bookmarkStart w:id="19" w:name="P19"/>
    <w:bookmarkEnd w:id="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Акты, предусмотренные </w:t>
      </w:r>
      <w:hyperlink w:history="0" w:anchor="P17" w:tooltip="1. Установить, что в дополнение к случаям, предусмотренным частью 1 статьи 93 Федерального закона &quot;О контрактной системе в сфере закупок товаров, работ, услуг для обеспечения государственных и муниципальных нужд&quot; (далее - Федеральный закон), заказчик вправе осуществлять закупку товаров, работ, услуг (далее - закупка) для обеспечения федеральных нужд, нужд субъекта Российской Федерации, муниципальных нужд у единственного поставщика (подрядчика, исполнителя) на основании соответственно акта Правительства Р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постановления, подготавливаются в следующих случаях:</w:t>
      </w:r>
    </w:p>
    <w:bookmarkStart w:id="20" w:name="P20"/>
    <w:bookmarkEnd w:id="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(ее Президиума) содержит решение, определяющее единственного поставщика (подрядчика, исполнителя) товаров, работ, услуг для обеспечения государственных и (или) муниципальных нужд;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Ф от 16.06.2022 N 1088 &quot;О внесении изменения в пункт 2 постановления Правительства Российской Федерации от 10 марта 2022 г. N 33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16.06.2022 N 1088)</w:t>
      </w:r>
    </w:p>
    <w:bookmarkStart w:id="22" w:name="P22"/>
    <w:bookmarkEnd w:id="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(ее Президиума) содержит решение, определяющее конкретную закупку для обеспечения государственных и (или) муниципальных нужд, которая может быть осуществлена заказчиками у единственного поставщика (подрядчика, исполнителя);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РФ от 16.06.2022 N 1088 &quot;О внесении изменения в пункт 2 постановления Правительства Российской Федерации от 10 марта 2022 г. N 33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16.06.2022 N 1088)</w:t>
      </w:r>
    </w:p>
    <w:bookmarkStart w:id="24" w:name="P24"/>
    <w:bookmarkEnd w:id="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поручением Председателя Правительства Российской Федерации в целях реализации решений Правительственной комиссии по повышению устойчивости российской экономики в условиях санкций (ее Президиума) определен единственный поставщик (подрядчик, исполнитель) товаров, работ, услуг для обеспечения федеральных нужд (в случае осуществления закупки у единственного поставщика (подрядчика, исполнителя) для обеспечения федеральных нужд);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РФ от 16.06.2022 N 1088 &quot;О внесении изменения в пункт 2 постановления Правительства Российской Федерации от 10 марта 2022 г. N 33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16.06.2022 N 1088)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закупка осуществляется за счет средств резервного фонда Правительства Российской Федерации, резервных фондов высших исполнительных органов субъектов Российской Федерации (в случае осуществления закупки у единственного поставщика (подрядчика, исполнителя) для обеспечения соответственно федеральных нужд или нужд субъекта Российской Федерации).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РФ от 09.12.2022 N 227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09.12.2022 N 2272)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актах, предусмотренных </w:t>
      </w:r>
      <w:hyperlink w:history="0" w:anchor="P17" w:tooltip="1. Установить, что в дополнение к случаям, предусмотренным частью 1 статьи 93 Федерального закона &quot;О контрактной системе в сфере закупок товаров, работ, услуг для обеспечения государственных и муниципальных нужд&quot; (далее - Федеральный закон), заказчик вправе осуществлять закупку товаров, работ, услуг (далее - закупка) для обеспечения федеральных нужд, нужд субъекта Российской Федерации, муниципальных нужд у единственного поставщика (подрядчика, исполнителя) на основании соответственно акта Правительства Р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постановления, указываются единственный поставщик (подрядчик, исполнитель) или в соответствии с </w:t>
      </w:r>
      <w:hyperlink w:history="0" w:anchor="P22" w:tooltip="б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(ее Президиума) содержит решение, определяющее конкретную закупку для обеспечения государственных и (или) муниципальных нужд, которая может быть осуществлена заказчиками у единственного поставщика (подрядчика, исполнителя);">
        <w:r>
          <w:rPr>
            <w:sz w:val="20"/>
            <w:color w:val="0000ff"/>
          </w:rPr>
          <w:t xml:space="preserve">подпунктом "б" пункта 2</w:t>
        </w:r>
      </w:hyperlink>
      <w:r>
        <w:rPr>
          <w:sz w:val="20"/>
        </w:rPr>
        <w:t xml:space="preserve"> настоящего постановления указывается конкретная закупка, которая может быть осуществлена у определенного заказчиком единственного поставщика (подрядчика, исполнителя), предмет контракта, предельный срок, на который заключается контракт,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лично, а также может быть определена обязанность заказчика установить в соответствии с Федеральным </w:t>
      </w:r>
      <w:hyperlink w:history="0" r:id="rId18" w:tooltip="Федеральный закон от 05.04.2013 N 44-ФЗ (ред. от 25.12.2023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требование обеспечения исполнения контракта.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Ф от 20.12.2022 N 2359 (ред. от 31.12.2022) &quot;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20.12.2022 N 2359)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Проект акта Правительства Российской Федерации, предусмотренного </w:t>
      </w:r>
      <w:hyperlink w:history="0" w:anchor="P17" w:tooltip="1. Установить, что в дополнение к случаям, предусмотренным частью 1 статьи 93 Федерального закона &quot;О контрактной системе в сфере закупок товаров, работ, услуг для обеспечения государственных и муниципальных нужд&quot; (далее - Федеральный закон), заказчик вправе осуществлять закупку товаров, работ, услуг (далее - закупка) для обеспечения федеральных нужд, нужд субъекта Российской Федерации, муниципальных нужд у единственного поставщика (подрядчика, исполнителя) на основании соответственно акта Правительства Р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постановления, вносится в Правительство Российской Федерации федеральным органом исполнительной власти, указанным в протоколах и поручении, предусмотренных </w:t>
      </w:r>
      <w:hyperlink w:history="0" w:anchor="P20" w:tooltip="а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(ее Президиума) содержит решение, определяющее единственного поставщика (подрядчика, исполнителя) товаров, работ, услуг для обеспечения государственных и (или) муниципальных нужд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w:anchor="P24" w:tooltip="в) поручением Председателя Правительства Российской Федерации в целях реализации решений Правительственной комиссии по повышению устойчивости российской экономики в условиях санкций (ее Президиума) определен единственный поставщик (подрядчик, исполнитель) товаров, работ, услуг для обеспечения федеральных нужд (в случае осуществления закупки у единственного поставщика (подрядчика, исполнителя) для обеспечения федеральных нужд);">
        <w:r>
          <w:rPr>
            <w:sz w:val="20"/>
            <w:color w:val="0000ff"/>
          </w:rPr>
          <w:t xml:space="preserve">"в" пункта 2</w:t>
        </w:r>
      </w:hyperlink>
      <w:r>
        <w:rPr>
          <w:sz w:val="20"/>
        </w:rPr>
        <w:t xml:space="preserve"> настоящего постановления, в порядке, установленном </w:t>
      </w:r>
      <w:hyperlink w:history="0" r:id="rId20" w:tooltip="Постановление Правительства РФ от 01.06.2004 N 260 (ред. от 15.12.2023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60(7)</w:t>
        </w:r>
      </w:hyperlink>
      <w:r>
        <w:rPr>
          <w:sz w:val="20"/>
        </w:rPr>
        <w:t xml:space="preserve"> Регламента Правительства Российской Федерации, утвержденного постановлением 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РФ от 20.12.2022 N 2359 (ред. от 31.12.2022) &quot;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20.12.2022 N 2359)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осуществлении заказчиком закупки у единственного поставщика (подрядчика, исполнителя) в соответствии с настоящим постановлением: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контракте указывается подпункт </w:t>
      </w:r>
      <w:hyperlink w:history="0" w:anchor="P19" w:tooltip="2. Акты, предусмотренные пунктом 1 настоящего постановления, подготавливаются в следующих случаях:">
        <w:r>
          <w:rPr>
            <w:sz w:val="20"/>
            <w:color w:val="0000ff"/>
          </w:rPr>
          <w:t xml:space="preserve">пункта 2</w:t>
        </w:r>
      </w:hyperlink>
      <w:r>
        <w:rPr>
          <w:sz w:val="20"/>
        </w:rPr>
        <w:t xml:space="preserve"> настоящего постановления, на основании которого подготовлен акт, предусмотренный </w:t>
      </w:r>
      <w:hyperlink w:history="0" w:anchor="P17" w:tooltip="1. Установить, что в дополнение к случаям, предусмотренным частью 1 статьи 93 Федерального закона &quot;О контрактной системе в сфере закупок товаров, работ, услуг для обеспечения государственных и муниципальных нужд&quot; (далее - Федеральный закон), заказчик вправе осуществлять закупку товаров, работ, услуг (далее - закупка) для обеспечения федеральных нужд, нужд субъекта Российской Федерации, муниципальных нужд у единственного поставщика (подрядчика, исполнителя) на основании соответственно акта Правительства Р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настоящего постановления, и в соответствии с которым осуществляется закупка;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обоснование цены контракта является неотъемлемой частью контракта;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исполнение контракта, включение информации и документов о таком контракте в соответствующий реестр контрактов, предусмотренный </w:t>
      </w:r>
      <w:hyperlink w:history="0" r:id="rId22" w:tooltip="Федеральный закон от 05.04.2013 N 44-ФЗ (ред. от 25.12.2023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4) {КонсультантПлюс}">
        <w:r>
          <w:rPr>
            <w:sz w:val="20"/>
            <w:color w:val="0000ff"/>
          </w:rPr>
          <w:t xml:space="preserve">статьей 103</w:t>
        </w:r>
      </w:hyperlink>
      <w:r>
        <w:rPr>
          <w:sz w:val="20"/>
        </w:rPr>
        <w:t xml:space="preserve"> Федерального закона, осуществляются в порядке, установленном Федеральным </w:t>
      </w:r>
      <w:hyperlink w:history="0" r:id="rId23" w:tooltip="Федеральный закон от 05.04.2013 N 44-ФЗ (ред. от 25.12.2023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для контракта, заключенного по результатам осуществления закупки в соответствии с </w:t>
      </w:r>
      <w:hyperlink w:history="0" r:id="rId24" w:tooltip="Федеральный закон от 05.04.2013 N 44-ФЗ (ред. от 25.12.2023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4) {КонсультантПлюс}">
        <w:r>
          <w:rPr>
            <w:sz w:val="20"/>
            <w:color w:val="0000ff"/>
          </w:rPr>
          <w:t xml:space="preserve">пунктом 2 части 1 статьи 93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 позднее 3 рабочих дней со дня, следующего за днем заключения контракта, заказчик направляет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 уведомление о закупке. К такому уведомлению прилагается копия заключенного в соответствии с настоящим постановлением контракта.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10.03.2022 N 339</w:t>
            <w:br/>
            <w:t>(ред. от 29.12.2023)</w:t>
            <w:br/>
            <w:t>"О случаях осуществления закупок товаров, работ,...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10.03.2022 N 339 (ред. от 29.12.2023) "О случаях осуществления закупок товаров, работ,...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96E72A00988DB0451267815E7EAA022164B08EB0AD4A0D5E41AAFD1AE19C0808C17DD710D2A398D60EA1678E8217D17A1B11C6C364DDB6D649pDH" TargetMode = "External"/>
	<Relationship Id="rId7" Type="http://schemas.openxmlformats.org/officeDocument/2006/relationships/hyperlink" Target="consultantplus://offline/ref=96E72A00988DB0451267815E7EAA022164B283B5A1450D5E41AAFD1AE19C0808C17DD710D2A39AD202A1678E8217D17A1B11C6C364DDB6D649pDH" TargetMode = "External"/>
	<Relationship Id="rId8" Type="http://schemas.openxmlformats.org/officeDocument/2006/relationships/hyperlink" Target="consultantplus://offline/ref=96E72A00988DB0451267815E7EAA022164B280BCAD490D5E41AAFD1AE19C0808C17DD710D2A398D303A1678E8217D17A1B11C6C364DDB6D649pDH" TargetMode = "External"/>
	<Relationship Id="rId9" Type="http://schemas.openxmlformats.org/officeDocument/2006/relationships/hyperlink" Target="consultantplus://offline/ref=96E72A00988DB0451267815E7EAA022164B781B0A14D0D5E41AAFD1AE19C0808C17DD710D2A398D60EA1678E8217D17A1B11C6C364DDB6D649pDH" TargetMode = "External"/>
	<Relationship Id="rId10" Type="http://schemas.openxmlformats.org/officeDocument/2006/relationships/hyperlink" Target="consultantplus://offline/ref=96E72A00988DB0451267815E7EAA022164B781B0A14D0D5E41AAFD1AE19C0808C17DD710D2A398D60DA1678E8217D17A1B11C6C364DDB6D649pDH" TargetMode = "External"/>
	<Relationship Id="rId11" Type="http://schemas.openxmlformats.org/officeDocument/2006/relationships/hyperlink" Target="consultantplus://offline/ref=96E72A00988DB0451267815E7EAA022164B281B2A84A0D5E41AAFD1AE19C0808C17DD710D2A29AD30CA1678E8217D17A1B11C6C364DDB6D649pDH" TargetMode = "External"/>
	<Relationship Id="rId12" Type="http://schemas.openxmlformats.org/officeDocument/2006/relationships/hyperlink" Target="consultantplus://offline/ref=96E72A00988DB0451267815E7EAA022164B280BCAD490D5E41AAFD1AE19C0808C17DD710D2A398D302A1678E8217D17A1B11C6C364DDB6D649pDH" TargetMode = "External"/>
	<Relationship Id="rId13" Type="http://schemas.openxmlformats.org/officeDocument/2006/relationships/hyperlink" Target="consultantplus://offline/ref=96E72A00988DB0451267815E7EAA022164B781B0A14D0D5E41AAFD1AE19C0808C17DD710D2A398D60CA1678E8217D17A1B11C6C364DDB6D649pDH" TargetMode = "External"/>
	<Relationship Id="rId14" Type="http://schemas.openxmlformats.org/officeDocument/2006/relationships/hyperlink" Target="consultantplus://offline/ref=96E72A00988DB0451267815E7EAA022164B08EB0AD4A0D5E41AAFD1AE19C0808C17DD710D2A398D60EA1678E8217D17A1B11C6C364DDB6D649pDH" TargetMode = "External"/>
	<Relationship Id="rId15" Type="http://schemas.openxmlformats.org/officeDocument/2006/relationships/hyperlink" Target="consultantplus://offline/ref=96E72A00988DB0451267815E7EAA022164B08EB0AD4A0D5E41AAFD1AE19C0808C17DD710D2A398D60EA1678E8217D17A1B11C6C364DDB6D649pDH" TargetMode = "External"/>
	<Relationship Id="rId16" Type="http://schemas.openxmlformats.org/officeDocument/2006/relationships/hyperlink" Target="consultantplus://offline/ref=96E72A00988DB0451267815E7EAA022164B08EB0AD4A0D5E41AAFD1AE19C0808C17DD710D2A398D60EA1678E8217D17A1B11C6C364DDB6D649pDH" TargetMode = "External"/>
	<Relationship Id="rId17" Type="http://schemas.openxmlformats.org/officeDocument/2006/relationships/hyperlink" Target="consultantplus://offline/ref=96E72A00988DB0451267815E7EAA022164B283B5A1450D5E41AAFD1AE19C0808C17DD710D2A39AD202A1678E8217D17A1B11C6C364DDB6D649pDH" TargetMode = "External"/>
	<Relationship Id="rId18" Type="http://schemas.openxmlformats.org/officeDocument/2006/relationships/hyperlink" Target="consultantplus://offline/ref=96E72A00988DB0451267815E7EAA022164B281B2A84A0D5E41AAFD1AE19C0808C17DD710D2A29BD20FA1678E8217D17A1B11C6C364DDB6D649pDH" TargetMode = "External"/>
	<Relationship Id="rId19" Type="http://schemas.openxmlformats.org/officeDocument/2006/relationships/hyperlink" Target="consultantplus://offline/ref=96E72A00988DB0451267815E7EAA022164B280BCAD490D5E41AAFD1AE19C0808C17DD710D2A398D00AA1678E8217D17A1B11C6C364DDB6D649pDH" TargetMode = "External"/>
	<Relationship Id="rId20" Type="http://schemas.openxmlformats.org/officeDocument/2006/relationships/hyperlink" Target="consultantplus://offline/ref=96E72A00988DB0451267815E7EAA022164B783B3AB480D5E41AAFD1AE19C0808C17DD715D0A693825AEE66D2C745C27B1D11C4C2784DpBH" TargetMode = "External"/>
	<Relationship Id="rId21" Type="http://schemas.openxmlformats.org/officeDocument/2006/relationships/hyperlink" Target="consultantplus://offline/ref=9AD340C2EDB3914F35984383054C8ABFACB0942E961CB02007CC54E93D9ED65D6DA23A43E3A5A8D599B2E95482F7053A7D15DD4D787831FA5Bp7H" TargetMode = "External"/>
	<Relationship Id="rId22" Type="http://schemas.openxmlformats.org/officeDocument/2006/relationships/hyperlink" Target="consultantplus://offline/ref=9AD340C2EDB3914F35984383054C8ABFACB09520931FB02007CC54E93D9ED65D6DA23A43E3A4ACD49FB2E95482F7053A7D15DD4D787831FA5Bp7H" TargetMode = "External"/>
	<Relationship Id="rId23" Type="http://schemas.openxmlformats.org/officeDocument/2006/relationships/hyperlink" Target="consultantplus://offline/ref=9AD340C2EDB3914F35984383054C8ABFACB09520931FB02007CC54E93D9ED65D7FA2624FE2A2B6D39AA7BF05C45Ap6H" TargetMode = "External"/>
	<Relationship Id="rId24" Type="http://schemas.openxmlformats.org/officeDocument/2006/relationships/hyperlink" Target="consultantplus://offline/ref=9AD340C2EDB3914F35984383054C8ABFACB09520931FB02007CC54E93D9ED65D6DA23A40E3A3A8D8CFE8F950CBA30F257A0AC34E667853p5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10.03.2022 N 339
(ред. от 29.12.2023)
"О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осуществления"</dc:title>
  <dcterms:created xsi:type="dcterms:W3CDTF">2024-01-17T07:41:53Z</dcterms:created>
</cp:coreProperties>
</file>